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239C" w:rsidRDefault="00EF239C" w:rsidP="00EF239C">
      <w:pPr>
        <w:rPr>
          <w:rFonts w:ascii="Arial Narrow" w:hAnsi="Arial Narrow"/>
          <w:bCs/>
          <w:sz w:val="26"/>
        </w:rPr>
      </w:pPr>
    </w:p>
    <w:p w:rsidR="00EF239C" w:rsidRPr="00EF239C" w:rsidRDefault="00EF239C" w:rsidP="00EF239C">
      <w:pPr>
        <w:spacing w:line="360" w:lineRule="auto"/>
        <w:rPr>
          <w:rFonts w:ascii="Times New Roman" w:hAnsi="Times New Roman" w:cs="Times New Roman"/>
          <w:color w:val="0000FF"/>
        </w:rPr>
      </w:pPr>
      <w:r>
        <w:rPr>
          <w:noProof/>
        </w:rPr>
        <w:drawing>
          <wp:anchor distT="0" distB="0" distL="114300" distR="114300" simplePos="0" relativeHeight="251660288" behindDoc="0" locked="0" layoutInCell="1" allowOverlap="1">
            <wp:simplePos x="0" y="0"/>
            <wp:positionH relativeFrom="column">
              <wp:posOffset>2809875</wp:posOffset>
            </wp:positionH>
            <wp:positionV relativeFrom="paragraph">
              <wp:posOffset>-5080</wp:posOffset>
            </wp:positionV>
            <wp:extent cx="501650" cy="612140"/>
            <wp:effectExtent l="19050" t="0" r="0" b="0"/>
            <wp:wrapSquare wrapText="left"/>
            <wp:docPr id="1" name="Рисунок 4" descr="Заполярный ГП - герб-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Заполярный ГП - герб-06"/>
                    <pic:cNvPicPr>
                      <a:picLocks noChangeAspect="1" noChangeArrowheads="1"/>
                    </pic:cNvPicPr>
                  </pic:nvPicPr>
                  <pic:blipFill>
                    <a:blip r:embed="rId8" cstate="print"/>
                    <a:srcRect l="9016" t="13208" r="6830" b="5450"/>
                    <a:stretch>
                      <a:fillRect/>
                    </a:stretch>
                  </pic:blipFill>
                  <pic:spPr bwMode="auto">
                    <a:xfrm>
                      <a:off x="0" y="0"/>
                      <a:ext cx="501650" cy="612140"/>
                    </a:xfrm>
                    <a:prstGeom prst="rect">
                      <a:avLst/>
                    </a:prstGeom>
                    <a:noFill/>
                  </pic:spPr>
                </pic:pic>
              </a:graphicData>
            </a:graphic>
          </wp:anchor>
        </w:drawing>
      </w:r>
      <w:r w:rsidRPr="00EF239C">
        <w:rPr>
          <w:rFonts w:ascii="Times New Roman" w:hAnsi="Times New Roman" w:cs="Times New Roman"/>
        </w:rPr>
        <w:br w:type="textWrapping" w:clear="all"/>
      </w:r>
    </w:p>
    <w:p w:rsidR="00EF239C" w:rsidRPr="00EF239C" w:rsidRDefault="00EF239C" w:rsidP="00EF239C">
      <w:pPr>
        <w:jc w:val="center"/>
        <w:rPr>
          <w:rFonts w:ascii="Times New Roman" w:hAnsi="Times New Roman" w:cs="Times New Roman"/>
          <w:b/>
          <w:bCs/>
          <w:sz w:val="30"/>
          <w:szCs w:val="30"/>
        </w:rPr>
      </w:pPr>
      <w:r w:rsidRPr="00EF239C">
        <w:rPr>
          <w:rFonts w:ascii="Times New Roman" w:hAnsi="Times New Roman" w:cs="Times New Roman"/>
          <w:b/>
          <w:bCs/>
          <w:sz w:val="30"/>
          <w:szCs w:val="30"/>
        </w:rPr>
        <w:t xml:space="preserve">СОБРАНИЕ ДЕПУТАТОВ </w:t>
      </w:r>
    </w:p>
    <w:p w:rsidR="00EF239C" w:rsidRPr="00EF239C" w:rsidRDefault="00EF239C" w:rsidP="00EF239C">
      <w:pPr>
        <w:jc w:val="center"/>
        <w:rPr>
          <w:rFonts w:ascii="Times New Roman" w:hAnsi="Times New Roman" w:cs="Times New Roman"/>
          <w:b/>
          <w:bCs/>
          <w:sz w:val="28"/>
          <w:szCs w:val="28"/>
        </w:rPr>
      </w:pPr>
      <w:r w:rsidRPr="00EF239C">
        <w:rPr>
          <w:rFonts w:ascii="Times New Roman" w:hAnsi="Times New Roman" w:cs="Times New Roman"/>
          <w:b/>
          <w:bCs/>
          <w:sz w:val="30"/>
          <w:szCs w:val="30"/>
        </w:rPr>
        <w:t>МУНИЦИПАЛЬНОГО ОБРАЗОВАНИЯ ПОСЕЛОК ЗАПОЛЯРНЫЙ</w:t>
      </w:r>
    </w:p>
    <w:p w:rsidR="00EF239C" w:rsidRPr="00EF239C" w:rsidRDefault="00EF239C" w:rsidP="00EF239C">
      <w:pPr>
        <w:jc w:val="center"/>
        <w:rPr>
          <w:rFonts w:ascii="Times New Roman" w:hAnsi="Times New Roman" w:cs="Times New Roman"/>
          <w:b/>
          <w:bCs/>
          <w:szCs w:val="44"/>
        </w:rPr>
      </w:pPr>
    </w:p>
    <w:p w:rsidR="00EF239C" w:rsidRPr="00EF239C" w:rsidRDefault="00EF239C" w:rsidP="00EF239C">
      <w:pPr>
        <w:jc w:val="center"/>
        <w:rPr>
          <w:rFonts w:ascii="Times New Roman" w:hAnsi="Times New Roman" w:cs="Times New Roman"/>
          <w:b/>
          <w:bCs/>
          <w:sz w:val="44"/>
          <w:szCs w:val="44"/>
        </w:rPr>
      </w:pPr>
      <w:r w:rsidRPr="00EF239C">
        <w:rPr>
          <w:rFonts w:ascii="Times New Roman" w:hAnsi="Times New Roman" w:cs="Times New Roman"/>
          <w:b/>
          <w:bCs/>
          <w:sz w:val="44"/>
          <w:szCs w:val="44"/>
        </w:rPr>
        <w:t>РЕШЕНИЕ</w:t>
      </w:r>
    </w:p>
    <w:p w:rsidR="00EF239C" w:rsidRPr="00EF239C" w:rsidRDefault="00EF239C" w:rsidP="00EF239C">
      <w:pPr>
        <w:jc w:val="center"/>
        <w:rPr>
          <w:rFonts w:ascii="Times New Roman" w:hAnsi="Times New Roman" w:cs="Times New Roman"/>
          <w:b/>
          <w:bCs/>
          <w:sz w:val="28"/>
          <w:szCs w:val="28"/>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4951"/>
        <w:gridCol w:w="1884"/>
      </w:tblGrid>
      <w:tr w:rsidR="00EF239C" w:rsidRPr="00EF239C" w:rsidTr="00662104">
        <w:tc>
          <w:tcPr>
            <w:tcW w:w="1626" w:type="pct"/>
            <w:tcBorders>
              <w:top w:val="nil"/>
              <w:left w:val="nil"/>
              <w:bottom w:val="nil"/>
              <w:right w:val="nil"/>
            </w:tcBorders>
            <w:hideMark/>
          </w:tcPr>
          <w:p w:rsidR="00EF239C" w:rsidRPr="00754BC0" w:rsidRDefault="00754BC0" w:rsidP="00662104">
            <w:pPr>
              <w:widowControl w:val="0"/>
              <w:autoSpaceDE w:val="0"/>
              <w:autoSpaceDN w:val="0"/>
              <w:adjustRightInd w:val="0"/>
              <w:ind w:firstLine="255"/>
              <w:jc w:val="both"/>
              <w:rPr>
                <w:rFonts w:ascii="Times New Roman" w:hAnsi="Times New Roman" w:cs="Times New Roman"/>
                <w:sz w:val="24"/>
                <w:szCs w:val="24"/>
                <w:lang w:eastAsia="en-US"/>
              </w:rPr>
            </w:pPr>
            <w:r w:rsidRPr="00754BC0">
              <w:rPr>
                <w:rFonts w:ascii="Times New Roman" w:hAnsi="Times New Roman" w:cs="Times New Roman"/>
                <w:sz w:val="24"/>
                <w:szCs w:val="24"/>
              </w:rPr>
              <w:t>25 сентября</w:t>
            </w:r>
            <w:r w:rsidR="00EF239C" w:rsidRPr="00754BC0">
              <w:rPr>
                <w:rFonts w:ascii="Times New Roman" w:hAnsi="Times New Roman" w:cs="Times New Roman"/>
                <w:sz w:val="24"/>
                <w:szCs w:val="24"/>
              </w:rPr>
              <w:t xml:space="preserve"> 2017 г.   </w:t>
            </w:r>
          </w:p>
        </w:tc>
        <w:tc>
          <w:tcPr>
            <w:tcW w:w="2443" w:type="pct"/>
            <w:tcBorders>
              <w:top w:val="nil"/>
              <w:left w:val="nil"/>
              <w:bottom w:val="nil"/>
              <w:right w:val="nil"/>
            </w:tcBorders>
          </w:tcPr>
          <w:p w:rsidR="00EF239C" w:rsidRPr="00754BC0" w:rsidRDefault="00EF239C" w:rsidP="00662104">
            <w:pPr>
              <w:widowControl w:val="0"/>
              <w:autoSpaceDE w:val="0"/>
              <w:autoSpaceDN w:val="0"/>
              <w:adjustRightInd w:val="0"/>
              <w:ind w:firstLine="720"/>
              <w:jc w:val="both"/>
              <w:rPr>
                <w:rFonts w:ascii="Times New Roman" w:hAnsi="Times New Roman" w:cs="Times New Roman"/>
                <w:sz w:val="24"/>
                <w:szCs w:val="24"/>
                <w:lang w:eastAsia="en-US"/>
              </w:rPr>
            </w:pPr>
          </w:p>
        </w:tc>
        <w:tc>
          <w:tcPr>
            <w:tcW w:w="930" w:type="pct"/>
            <w:tcBorders>
              <w:top w:val="nil"/>
              <w:left w:val="nil"/>
              <w:bottom w:val="nil"/>
              <w:right w:val="nil"/>
            </w:tcBorders>
            <w:hideMark/>
          </w:tcPr>
          <w:p w:rsidR="00EF239C" w:rsidRPr="00754BC0" w:rsidRDefault="00EF239C" w:rsidP="00EF239C">
            <w:pPr>
              <w:widowControl w:val="0"/>
              <w:autoSpaceDE w:val="0"/>
              <w:autoSpaceDN w:val="0"/>
              <w:adjustRightInd w:val="0"/>
              <w:ind w:firstLine="720"/>
              <w:jc w:val="both"/>
              <w:rPr>
                <w:rFonts w:ascii="Times New Roman" w:hAnsi="Times New Roman" w:cs="Times New Roman"/>
                <w:sz w:val="24"/>
                <w:szCs w:val="24"/>
                <w:lang w:eastAsia="en-US"/>
              </w:rPr>
            </w:pPr>
            <w:r w:rsidRPr="00754BC0">
              <w:rPr>
                <w:rFonts w:ascii="Times New Roman" w:hAnsi="Times New Roman" w:cs="Times New Roman"/>
                <w:sz w:val="24"/>
                <w:szCs w:val="24"/>
              </w:rPr>
              <w:t xml:space="preserve">№ </w:t>
            </w:r>
            <w:r w:rsidR="00754BC0">
              <w:rPr>
                <w:rFonts w:ascii="Times New Roman" w:hAnsi="Times New Roman" w:cs="Times New Roman"/>
                <w:sz w:val="24"/>
                <w:szCs w:val="24"/>
              </w:rPr>
              <w:t>07</w:t>
            </w:r>
          </w:p>
        </w:tc>
      </w:tr>
    </w:tbl>
    <w:p w:rsidR="00EF239C" w:rsidRPr="00EF239C" w:rsidRDefault="00EF239C" w:rsidP="00EF239C">
      <w:pPr>
        <w:jc w:val="center"/>
        <w:rPr>
          <w:rFonts w:ascii="Times New Roman" w:hAnsi="Times New Roman" w:cs="Times New Roman"/>
          <w:lang w:eastAsia="en-US"/>
        </w:rPr>
      </w:pPr>
      <w:r w:rsidRPr="00EF239C">
        <w:rPr>
          <w:rFonts w:ascii="Times New Roman" w:hAnsi="Times New Roman" w:cs="Times New Roman"/>
          <w:b/>
        </w:rPr>
        <w:t>п. Заполярный</w:t>
      </w:r>
    </w:p>
    <w:p w:rsidR="003C465B" w:rsidRPr="00EF239C" w:rsidRDefault="003C465B" w:rsidP="009833E6">
      <w:pPr>
        <w:pStyle w:val="ConsPlusTitle"/>
        <w:tabs>
          <w:tab w:val="left" w:pos="709"/>
        </w:tabs>
        <w:contextualSpacing/>
        <w:jc w:val="center"/>
        <w:rPr>
          <w:rFonts w:ascii="Times New Roman" w:hAnsi="Times New Roman" w:cs="Times New Roman"/>
          <w:color w:val="000000" w:themeColor="text1"/>
          <w:sz w:val="24"/>
          <w:szCs w:val="24"/>
        </w:rPr>
      </w:pPr>
    </w:p>
    <w:p w:rsidR="003C465B" w:rsidRPr="00EF239C" w:rsidRDefault="003C465B" w:rsidP="009833E6">
      <w:pPr>
        <w:pStyle w:val="ConsPlusTitle"/>
        <w:contextualSpacing/>
        <w:jc w:val="center"/>
        <w:rPr>
          <w:rFonts w:ascii="Times New Roman" w:hAnsi="Times New Roman" w:cs="Times New Roman"/>
          <w:b w:val="0"/>
          <w:color w:val="000000" w:themeColor="text1"/>
          <w:sz w:val="24"/>
          <w:szCs w:val="24"/>
        </w:rPr>
      </w:pPr>
    </w:p>
    <w:p w:rsidR="003C465B" w:rsidRPr="00754BC0" w:rsidRDefault="003C465B" w:rsidP="009833E6">
      <w:pPr>
        <w:pStyle w:val="ConsPlusTitle"/>
        <w:contextualSpacing/>
        <w:jc w:val="center"/>
        <w:rPr>
          <w:rFonts w:ascii="Times New Roman" w:hAnsi="Times New Roman" w:cs="Times New Roman"/>
          <w:color w:val="000000" w:themeColor="text1"/>
          <w:sz w:val="28"/>
          <w:szCs w:val="28"/>
        </w:rPr>
      </w:pPr>
      <w:r w:rsidRPr="00754BC0">
        <w:rPr>
          <w:rFonts w:ascii="Times New Roman" w:hAnsi="Times New Roman" w:cs="Times New Roman"/>
          <w:color w:val="000000" w:themeColor="text1"/>
          <w:sz w:val="28"/>
          <w:szCs w:val="28"/>
        </w:rPr>
        <w:t xml:space="preserve">Об утверждении Правил благоустройства территории муниципального образования поселок </w:t>
      </w:r>
      <w:r w:rsidR="00BE38B7" w:rsidRPr="00754BC0">
        <w:rPr>
          <w:rFonts w:ascii="Times New Roman" w:hAnsi="Times New Roman" w:cs="Times New Roman"/>
          <w:color w:val="000000" w:themeColor="text1"/>
          <w:sz w:val="28"/>
          <w:szCs w:val="28"/>
        </w:rPr>
        <w:t>Заполярный</w:t>
      </w:r>
    </w:p>
    <w:p w:rsidR="003C465B" w:rsidRPr="00754BC0" w:rsidRDefault="003C465B" w:rsidP="009833E6">
      <w:pPr>
        <w:pStyle w:val="ConsPlusNormal"/>
        <w:contextualSpacing/>
        <w:jc w:val="center"/>
        <w:rPr>
          <w:rFonts w:ascii="Times New Roman" w:hAnsi="Times New Roman" w:cs="Times New Roman"/>
          <w:color w:val="000000" w:themeColor="text1"/>
          <w:sz w:val="28"/>
          <w:szCs w:val="28"/>
        </w:rPr>
      </w:pPr>
    </w:p>
    <w:p w:rsidR="003C465B" w:rsidRPr="00754BC0" w:rsidRDefault="003C465B" w:rsidP="009833E6">
      <w:pPr>
        <w:pStyle w:val="ConsPlusNormal"/>
        <w:contextualSpacing/>
        <w:jc w:val="center"/>
        <w:rPr>
          <w:rFonts w:ascii="Times New Roman" w:hAnsi="Times New Roman" w:cs="Times New Roman"/>
          <w:color w:val="000000" w:themeColor="text1"/>
          <w:sz w:val="28"/>
          <w:szCs w:val="28"/>
        </w:rPr>
      </w:pPr>
    </w:p>
    <w:p w:rsidR="001D7BBA" w:rsidRPr="00754BC0" w:rsidRDefault="003C465B" w:rsidP="004A1C20">
      <w:pPr>
        <w:pStyle w:val="ConsPlusTitle"/>
        <w:ind w:firstLine="540"/>
        <w:jc w:val="both"/>
        <w:rPr>
          <w:rFonts w:ascii="Times New Roman" w:hAnsi="Times New Roman" w:cs="Times New Roman"/>
          <w:b w:val="0"/>
          <w:color w:val="000000" w:themeColor="text1"/>
          <w:sz w:val="28"/>
          <w:szCs w:val="28"/>
        </w:rPr>
      </w:pPr>
      <w:r w:rsidRPr="00754BC0">
        <w:rPr>
          <w:rFonts w:ascii="Times New Roman" w:hAnsi="Times New Roman" w:cs="Times New Roman"/>
          <w:b w:val="0"/>
          <w:color w:val="000000" w:themeColor="text1"/>
          <w:sz w:val="28"/>
          <w:szCs w:val="28"/>
        </w:rPr>
        <w:t xml:space="preserve">В соответствии с Федеральным </w:t>
      </w:r>
      <w:hyperlink r:id="rId9" w:history="1">
        <w:r w:rsidRPr="00754BC0">
          <w:rPr>
            <w:rFonts w:ascii="Times New Roman" w:hAnsi="Times New Roman" w:cs="Times New Roman"/>
            <w:b w:val="0"/>
            <w:color w:val="000000" w:themeColor="text1"/>
            <w:sz w:val="28"/>
            <w:szCs w:val="28"/>
          </w:rPr>
          <w:t>законом</w:t>
        </w:r>
      </w:hyperlink>
      <w:r w:rsidRPr="00754BC0">
        <w:rPr>
          <w:rFonts w:ascii="Times New Roman" w:hAnsi="Times New Roman" w:cs="Times New Roman"/>
          <w:b w:val="0"/>
          <w:color w:val="000000" w:themeColor="text1"/>
          <w:sz w:val="28"/>
          <w:szCs w:val="28"/>
        </w:rPr>
        <w:t xml:space="preserve"> от 06.10.2003 № 131-ФЗ «Об общих принципах организации местного самоуправления в Российской Федерации», </w:t>
      </w:r>
      <w:r w:rsidR="004A1C20" w:rsidRPr="00754BC0">
        <w:rPr>
          <w:rFonts w:ascii="Times New Roman" w:hAnsi="Times New Roman" w:cs="Times New Roman"/>
          <w:b w:val="0"/>
          <w:sz w:val="28"/>
          <w:szCs w:val="28"/>
        </w:rPr>
        <w:t xml:space="preserve">учитывая результаты публичных слушаний от </w:t>
      </w:r>
      <w:r w:rsidR="00144C23" w:rsidRPr="00754BC0">
        <w:rPr>
          <w:rFonts w:ascii="Times New Roman" w:hAnsi="Times New Roman" w:cs="Times New Roman"/>
          <w:b w:val="0"/>
          <w:sz w:val="28"/>
          <w:szCs w:val="28"/>
        </w:rPr>
        <w:t>15 сентября</w:t>
      </w:r>
      <w:r w:rsidR="004A1C20" w:rsidRPr="00754BC0">
        <w:rPr>
          <w:rFonts w:ascii="Times New Roman" w:hAnsi="Times New Roman" w:cs="Times New Roman"/>
          <w:b w:val="0"/>
          <w:sz w:val="28"/>
          <w:szCs w:val="28"/>
        </w:rPr>
        <w:t xml:space="preserve"> 2017 </w:t>
      </w:r>
      <w:r w:rsidR="00DE4416" w:rsidRPr="00754BC0">
        <w:rPr>
          <w:rFonts w:ascii="Times New Roman" w:hAnsi="Times New Roman" w:cs="Times New Roman"/>
          <w:b w:val="0"/>
          <w:sz w:val="28"/>
          <w:szCs w:val="28"/>
        </w:rPr>
        <w:t>года по проекту решения Собрания депутатов мун</w:t>
      </w:r>
      <w:r w:rsidR="004A1C20" w:rsidRPr="00754BC0">
        <w:rPr>
          <w:rFonts w:ascii="Times New Roman" w:hAnsi="Times New Roman" w:cs="Times New Roman"/>
          <w:b w:val="0"/>
          <w:sz w:val="28"/>
          <w:szCs w:val="28"/>
        </w:rPr>
        <w:t>и</w:t>
      </w:r>
      <w:r w:rsidR="00DE4416" w:rsidRPr="00754BC0">
        <w:rPr>
          <w:rFonts w:ascii="Times New Roman" w:hAnsi="Times New Roman" w:cs="Times New Roman"/>
          <w:b w:val="0"/>
          <w:sz w:val="28"/>
          <w:szCs w:val="28"/>
        </w:rPr>
        <w:t xml:space="preserve">ципального образования поселок </w:t>
      </w:r>
      <w:r w:rsidR="00BE38B7" w:rsidRPr="00754BC0">
        <w:rPr>
          <w:rFonts w:ascii="Times New Roman" w:hAnsi="Times New Roman" w:cs="Times New Roman"/>
          <w:b w:val="0"/>
          <w:sz w:val="28"/>
          <w:szCs w:val="28"/>
        </w:rPr>
        <w:t>Заполярный</w:t>
      </w:r>
      <w:r w:rsidR="00DE4416" w:rsidRPr="00754BC0">
        <w:rPr>
          <w:rFonts w:ascii="Times New Roman" w:hAnsi="Times New Roman" w:cs="Times New Roman"/>
          <w:b w:val="0"/>
          <w:sz w:val="28"/>
          <w:szCs w:val="28"/>
        </w:rPr>
        <w:t xml:space="preserve"> «Об утверждении Правил благоустройства территории муниципального образования поселок </w:t>
      </w:r>
      <w:r w:rsidR="00BE38B7" w:rsidRPr="00754BC0">
        <w:rPr>
          <w:rFonts w:ascii="Times New Roman" w:hAnsi="Times New Roman" w:cs="Times New Roman"/>
          <w:b w:val="0"/>
          <w:sz w:val="28"/>
          <w:szCs w:val="28"/>
        </w:rPr>
        <w:t>Заполярный</w:t>
      </w:r>
      <w:r w:rsidR="00DE4416" w:rsidRPr="00754BC0">
        <w:rPr>
          <w:rFonts w:ascii="Times New Roman" w:hAnsi="Times New Roman" w:cs="Times New Roman"/>
          <w:b w:val="0"/>
          <w:sz w:val="28"/>
          <w:szCs w:val="28"/>
        </w:rPr>
        <w:t>»</w:t>
      </w:r>
      <w:r w:rsidR="00EF239C" w:rsidRPr="00754BC0">
        <w:rPr>
          <w:rFonts w:ascii="Times New Roman" w:hAnsi="Times New Roman" w:cs="Times New Roman"/>
          <w:b w:val="0"/>
          <w:sz w:val="28"/>
          <w:szCs w:val="28"/>
        </w:rPr>
        <w:t>,</w:t>
      </w:r>
      <w:r w:rsidR="00807F8D" w:rsidRPr="00754BC0">
        <w:rPr>
          <w:rFonts w:ascii="Times New Roman" w:hAnsi="Times New Roman" w:cs="Times New Roman"/>
          <w:b w:val="0"/>
          <w:sz w:val="28"/>
          <w:szCs w:val="28"/>
        </w:rPr>
        <w:t xml:space="preserve"> </w:t>
      </w:r>
      <w:r w:rsidRPr="00754BC0">
        <w:rPr>
          <w:rFonts w:ascii="Times New Roman" w:hAnsi="Times New Roman" w:cs="Times New Roman"/>
          <w:b w:val="0"/>
          <w:color w:val="000000" w:themeColor="text1"/>
          <w:sz w:val="28"/>
          <w:szCs w:val="28"/>
        </w:rPr>
        <w:t xml:space="preserve">на основании </w:t>
      </w:r>
      <w:hyperlink r:id="rId10" w:history="1">
        <w:r w:rsidRPr="00754BC0">
          <w:rPr>
            <w:rFonts w:ascii="Times New Roman" w:hAnsi="Times New Roman" w:cs="Times New Roman"/>
            <w:b w:val="0"/>
            <w:color w:val="000000" w:themeColor="text1"/>
            <w:sz w:val="28"/>
            <w:szCs w:val="28"/>
          </w:rPr>
          <w:t>Устава</w:t>
        </w:r>
      </w:hyperlink>
      <w:r w:rsidRPr="00754BC0">
        <w:rPr>
          <w:rFonts w:ascii="Times New Roman" w:hAnsi="Times New Roman" w:cs="Times New Roman"/>
          <w:b w:val="0"/>
          <w:color w:val="000000" w:themeColor="text1"/>
          <w:sz w:val="28"/>
          <w:szCs w:val="28"/>
        </w:rPr>
        <w:t xml:space="preserve"> муниципального образования поселок </w:t>
      </w:r>
      <w:r w:rsidR="00BE38B7" w:rsidRPr="00754BC0">
        <w:rPr>
          <w:rFonts w:ascii="Times New Roman" w:hAnsi="Times New Roman" w:cs="Times New Roman"/>
          <w:b w:val="0"/>
          <w:color w:val="000000" w:themeColor="text1"/>
          <w:sz w:val="28"/>
          <w:szCs w:val="28"/>
        </w:rPr>
        <w:t>Заполярный</w:t>
      </w:r>
      <w:r w:rsidR="00EF239C" w:rsidRPr="00754BC0">
        <w:rPr>
          <w:rFonts w:ascii="Times New Roman" w:hAnsi="Times New Roman" w:cs="Times New Roman"/>
          <w:b w:val="0"/>
          <w:color w:val="000000" w:themeColor="text1"/>
          <w:sz w:val="28"/>
          <w:szCs w:val="28"/>
        </w:rPr>
        <w:t xml:space="preserve">, Собрание депутатов </w:t>
      </w:r>
      <w:r w:rsidRPr="00754BC0">
        <w:rPr>
          <w:rFonts w:ascii="Times New Roman" w:hAnsi="Times New Roman" w:cs="Times New Roman"/>
          <w:b w:val="0"/>
          <w:color w:val="000000" w:themeColor="text1"/>
          <w:sz w:val="28"/>
          <w:szCs w:val="28"/>
        </w:rPr>
        <w:t xml:space="preserve"> </w:t>
      </w:r>
      <w:r w:rsidR="002534E5" w:rsidRPr="00754BC0">
        <w:rPr>
          <w:rFonts w:ascii="Times New Roman" w:hAnsi="Times New Roman" w:cs="Times New Roman"/>
          <w:b w:val="0"/>
          <w:color w:val="000000" w:themeColor="text1"/>
          <w:sz w:val="28"/>
          <w:szCs w:val="28"/>
        </w:rPr>
        <w:t xml:space="preserve"> </w:t>
      </w:r>
    </w:p>
    <w:p w:rsidR="001D7BBA" w:rsidRPr="00754BC0" w:rsidRDefault="001D7BBA" w:rsidP="004A1C20">
      <w:pPr>
        <w:pStyle w:val="ConsPlusTitle"/>
        <w:ind w:firstLine="540"/>
        <w:jc w:val="both"/>
        <w:rPr>
          <w:rFonts w:ascii="Times New Roman" w:hAnsi="Times New Roman" w:cs="Times New Roman"/>
          <w:b w:val="0"/>
          <w:color w:val="000000" w:themeColor="text1"/>
          <w:sz w:val="28"/>
          <w:szCs w:val="28"/>
        </w:rPr>
      </w:pPr>
    </w:p>
    <w:p w:rsidR="003C465B" w:rsidRPr="00754BC0" w:rsidRDefault="00EF239C" w:rsidP="001D7BBA">
      <w:pPr>
        <w:pStyle w:val="ConsPlusTitle"/>
        <w:ind w:firstLine="540"/>
        <w:jc w:val="center"/>
        <w:rPr>
          <w:rFonts w:ascii="Times New Roman" w:hAnsi="Times New Roman" w:cs="Times New Roman"/>
          <w:b w:val="0"/>
          <w:color w:val="000000" w:themeColor="text1"/>
          <w:sz w:val="28"/>
          <w:szCs w:val="28"/>
        </w:rPr>
      </w:pPr>
      <w:r w:rsidRPr="00754BC0">
        <w:rPr>
          <w:rFonts w:ascii="Times New Roman" w:hAnsi="Times New Roman" w:cs="Times New Roman"/>
          <w:color w:val="000000" w:themeColor="text1"/>
          <w:sz w:val="28"/>
          <w:szCs w:val="28"/>
        </w:rPr>
        <w:t>РЕШАЕ</w:t>
      </w:r>
      <w:r w:rsidR="002534E5" w:rsidRPr="00754BC0">
        <w:rPr>
          <w:rFonts w:ascii="Times New Roman" w:hAnsi="Times New Roman" w:cs="Times New Roman"/>
          <w:color w:val="000000" w:themeColor="text1"/>
          <w:sz w:val="28"/>
          <w:szCs w:val="28"/>
        </w:rPr>
        <w:t>Т</w:t>
      </w:r>
      <w:r w:rsidR="003C465B" w:rsidRPr="00754BC0">
        <w:rPr>
          <w:rFonts w:ascii="Times New Roman" w:hAnsi="Times New Roman" w:cs="Times New Roman"/>
          <w:b w:val="0"/>
          <w:color w:val="000000" w:themeColor="text1"/>
          <w:sz w:val="28"/>
          <w:szCs w:val="28"/>
        </w:rPr>
        <w:t>:</w:t>
      </w:r>
    </w:p>
    <w:p w:rsidR="00EF239C" w:rsidRPr="00754BC0" w:rsidRDefault="00EF239C" w:rsidP="009833E6">
      <w:pPr>
        <w:pStyle w:val="ConsPlusNormal"/>
        <w:ind w:firstLine="540"/>
        <w:contextualSpacing/>
        <w:jc w:val="both"/>
        <w:rPr>
          <w:rFonts w:ascii="Times New Roman" w:hAnsi="Times New Roman" w:cs="Times New Roman"/>
          <w:color w:val="000000" w:themeColor="text1"/>
          <w:sz w:val="28"/>
          <w:szCs w:val="28"/>
        </w:rPr>
      </w:pPr>
    </w:p>
    <w:p w:rsidR="00EF239C" w:rsidRPr="00754BC0" w:rsidRDefault="003C465B" w:rsidP="009833E6">
      <w:pPr>
        <w:pStyle w:val="ConsPlusNormal"/>
        <w:ind w:firstLine="540"/>
        <w:contextualSpacing/>
        <w:jc w:val="both"/>
        <w:rPr>
          <w:rFonts w:ascii="Times New Roman" w:hAnsi="Times New Roman" w:cs="Times New Roman"/>
          <w:color w:val="000000" w:themeColor="text1"/>
          <w:sz w:val="28"/>
          <w:szCs w:val="28"/>
        </w:rPr>
      </w:pPr>
      <w:r w:rsidRPr="00754BC0">
        <w:rPr>
          <w:rFonts w:ascii="Times New Roman" w:hAnsi="Times New Roman" w:cs="Times New Roman"/>
          <w:color w:val="000000" w:themeColor="text1"/>
          <w:sz w:val="28"/>
          <w:szCs w:val="28"/>
        </w:rPr>
        <w:t xml:space="preserve">1. Утвердить </w:t>
      </w:r>
      <w:hyperlink w:anchor="P37" w:history="1">
        <w:r w:rsidRPr="00754BC0">
          <w:rPr>
            <w:rFonts w:ascii="Times New Roman" w:hAnsi="Times New Roman" w:cs="Times New Roman"/>
            <w:color w:val="000000" w:themeColor="text1"/>
            <w:sz w:val="28"/>
            <w:szCs w:val="28"/>
          </w:rPr>
          <w:t>Правила</w:t>
        </w:r>
      </w:hyperlink>
      <w:r w:rsidRPr="00754BC0">
        <w:rPr>
          <w:rFonts w:ascii="Times New Roman" w:hAnsi="Times New Roman" w:cs="Times New Roman"/>
          <w:color w:val="000000" w:themeColor="text1"/>
          <w:sz w:val="28"/>
          <w:szCs w:val="28"/>
        </w:rPr>
        <w:t xml:space="preserve"> благоустройства территории муниципального образования поселок </w:t>
      </w:r>
      <w:r w:rsidR="00BE38B7" w:rsidRPr="00754BC0">
        <w:rPr>
          <w:rFonts w:ascii="Times New Roman" w:hAnsi="Times New Roman" w:cs="Times New Roman"/>
          <w:color w:val="000000" w:themeColor="text1"/>
          <w:sz w:val="28"/>
          <w:szCs w:val="28"/>
        </w:rPr>
        <w:t>Заполярный</w:t>
      </w:r>
      <w:r w:rsidRPr="00754BC0">
        <w:rPr>
          <w:rFonts w:ascii="Times New Roman" w:hAnsi="Times New Roman" w:cs="Times New Roman"/>
          <w:color w:val="000000" w:themeColor="text1"/>
          <w:sz w:val="28"/>
          <w:szCs w:val="28"/>
        </w:rPr>
        <w:t xml:space="preserve"> согласно приложению к настоящему </w:t>
      </w:r>
      <w:r w:rsidR="002534E5" w:rsidRPr="00754BC0">
        <w:rPr>
          <w:rFonts w:ascii="Times New Roman" w:hAnsi="Times New Roman" w:cs="Times New Roman"/>
          <w:color w:val="000000" w:themeColor="text1"/>
          <w:sz w:val="28"/>
          <w:szCs w:val="28"/>
        </w:rPr>
        <w:t>решению</w:t>
      </w:r>
      <w:r w:rsidRPr="00754BC0">
        <w:rPr>
          <w:rFonts w:ascii="Times New Roman" w:hAnsi="Times New Roman" w:cs="Times New Roman"/>
          <w:color w:val="000000" w:themeColor="text1"/>
          <w:sz w:val="28"/>
          <w:szCs w:val="28"/>
        </w:rPr>
        <w:t>.</w:t>
      </w:r>
    </w:p>
    <w:p w:rsidR="00EF239C" w:rsidRPr="00754BC0" w:rsidRDefault="003C465B" w:rsidP="00EF239C">
      <w:pPr>
        <w:pStyle w:val="ConsPlusNormal"/>
        <w:ind w:firstLine="540"/>
        <w:contextualSpacing/>
        <w:jc w:val="both"/>
        <w:rPr>
          <w:rFonts w:ascii="Times New Roman" w:hAnsi="Times New Roman" w:cs="Times New Roman"/>
          <w:color w:val="000000" w:themeColor="text1"/>
          <w:sz w:val="28"/>
          <w:szCs w:val="28"/>
        </w:rPr>
      </w:pPr>
      <w:r w:rsidRPr="00754BC0">
        <w:rPr>
          <w:rFonts w:ascii="Times New Roman" w:hAnsi="Times New Roman" w:cs="Times New Roman"/>
          <w:color w:val="000000" w:themeColor="text1"/>
          <w:sz w:val="28"/>
          <w:szCs w:val="28"/>
        </w:rPr>
        <w:t xml:space="preserve">2. Признать утратившим силу </w:t>
      </w:r>
      <w:r w:rsidR="002534E5" w:rsidRPr="00754BC0">
        <w:rPr>
          <w:rFonts w:ascii="Times New Roman" w:hAnsi="Times New Roman" w:cs="Times New Roman"/>
          <w:color w:val="000000" w:themeColor="text1"/>
          <w:sz w:val="28"/>
          <w:szCs w:val="28"/>
        </w:rPr>
        <w:t>р</w:t>
      </w:r>
      <w:r w:rsidRPr="00754BC0">
        <w:rPr>
          <w:rFonts w:ascii="Times New Roman" w:hAnsi="Times New Roman" w:cs="Times New Roman"/>
          <w:color w:val="000000" w:themeColor="text1"/>
          <w:sz w:val="28"/>
          <w:szCs w:val="28"/>
        </w:rPr>
        <w:t xml:space="preserve">ешение собрания депутатов муниципального образования поселок </w:t>
      </w:r>
      <w:r w:rsidR="00BE38B7" w:rsidRPr="00754BC0">
        <w:rPr>
          <w:rFonts w:ascii="Times New Roman" w:hAnsi="Times New Roman" w:cs="Times New Roman"/>
          <w:color w:val="000000" w:themeColor="text1"/>
          <w:sz w:val="28"/>
          <w:szCs w:val="28"/>
        </w:rPr>
        <w:t>Заполярный</w:t>
      </w:r>
      <w:r w:rsidRPr="00754BC0">
        <w:rPr>
          <w:rFonts w:ascii="Times New Roman" w:hAnsi="Times New Roman" w:cs="Times New Roman"/>
          <w:color w:val="000000" w:themeColor="text1"/>
          <w:sz w:val="28"/>
          <w:szCs w:val="28"/>
        </w:rPr>
        <w:t xml:space="preserve"> от </w:t>
      </w:r>
      <w:r w:rsidR="00C80FE9" w:rsidRPr="00754BC0">
        <w:rPr>
          <w:rFonts w:ascii="Times New Roman" w:hAnsi="Times New Roman" w:cs="Times New Roman"/>
          <w:color w:val="000000" w:themeColor="text1"/>
          <w:sz w:val="28"/>
          <w:szCs w:val="28"/>
        </w:rPr>
        <w:t>30.05.2012 № 25</w:t>
      </w:r>
      <w:r w:rsidRPr="00754BC0">
        <w:rPr>
          <w:rFonts w:ascii="Times New Roman" w:hAnsi="Times New Roman" w:cs="Times New Roman"/>
          <w:color w:val="000000" w:themeColor="text1"/>
          <w:sz w:val="28"/>
          <w:szCs w:val="28"/>
        </w:rPr>
        <w:t xml:space="preserve"> «Об утверждении Правил благоустройства территории муниципального образования поселок </w:t>
      </w:r>
      <w:r w:rsidR="00BE38B7" w:rsidRPr="00754BC0">
        <w:rPr>
          <w:rFonts w:ascii="Times New Roman" w:hAnsi="Times New Roman" w:cs="Times New Roman"/>
          <w:color w:val="000000" w:themeColor="text1"/>
          <w:sz w:val="28"/>
          <w:szCs w:val="28"/>
        </w:rPr>
        <w:t>Заполярный</w:t>
      </w:r>
      <w:r w:rsidRPr="00754BC0">
        <w:rPr>
          <w:rFonts w:ascii="Times New Roman" w:hAnsi="Times New Roman" w:cs="Times New Roman"/>
          <w:color w:val="000000" w:themeColor="text1"/>
          <w:sz w:val="28"/>
          <w:szCs w:val="28"/>
        </w:rPr>
        <w:t>».</w:t>
      </w:r>
    </w:p>
    <w:p w:rsidR="00EF239C" w:rsidRPr="00754BC0" w:rsidRDefault="00B32EDD" w:rsidP="00EF239C">
      <w:pPr>
        <w:pStyle w:val="ConsPlusNormal"/>
        <w:ind w:firstLine="540"/>
        <w:contextualSpacing/>
        <w:jc w:val="both"/>
        <w:rPr>
          <w:rFonts w:ascii="Times New Roman" w:hAnsi="Times New Roman" w:cs="Times New Roman"/>
          <w:color w:val="000000" w:themeColor="text1"/>
          <w:sz w:val="28"/>
          <w:szCs w:val="28"/>
        </w:rPr>
      </w:pPr>
      <w:r w:rsidRPr="00754BC0">
        <w:rPr>
          <w:rFonts w:ascii="Times New Roman" w:hAnsi="Times New Roman" w:cs="Times New Roman"/>
          <w:color w:val="000000" w:themeColor="text1"/>
          <w:sz w:val="28"/>
          <w:szCs w:val="28"/>
        </w:rPr>
        <w:t>3</w:t>
      </w:r>
      <w:r w:rsidR="003C465B" w:rsidRPr="00754BC0">
        <w:rPr>
          <w:rFonts w:ascii="Times New Roman" w:hAnsi="Times New Roman" w:cs="Times New Roman"/>
          <w:color w:val="000000" w:themeColor="text1"/>
          <w:sz w:val="28"/>
          <w:szCs w:val="28"/>
        </w:rPr>
        <w:t xml:space="preserve">. Опубликовать настоящее </w:t>
      </w:r>
      <w:r w:rsidR="002534E5" w:rsidRPr="00754BC0">
        <w:rPr>
          <w:rFonts w:ascii="Times New Roman" w:hAnsi="Times New Roman" w:cs="Times New Roman"/>
          <w:color w:val="000000" w:themeColor="text1"/>
          <w:sz w:val="28"/>
          <w:szCs w:val="28"/>
        </w:rPr>
        <w:t>р</w:t>
      </w:r>
      <w:r w:rsidR="00C002BB" w:rsidRPr="00754BC0">
        <w:rPr>
          <w:rFonts w:ascii="Times New Roman" w:hAnsi="Times New Roman" w:cs="Times New Roman"/>
          <w:color w:val="000000" w:themeColor="text1"/>
          <w:sz w:val="28"/>
          <w:szCs w:val="28"/>
        </w:rPr>
        <w:t>ешение</w:t>
      </w:r>
      <w:r w:rsidR="003C465B" w:rsidRPr="00754BC0">
        <w:rPr>
          <w:rFonts w:ascii="Times New Roman" w:hAnsi="Times New Roman" w:cs="Times New Roman"/>
          <w:color w:val="000000" w:themeColor="text1"/>
          <w:sz w:val="28"/>
          <w:szCs w:val="28"/>
        </w:rPr>
        <w:t xml:space="preserve">  в официальном печатном издании муниципального образования поселок </w:t>
      </w:r>
      <w:r w:rsidR="00BE38B7" w:rsidRPr="00754BC0">
        <w:rPr>
          <w:rFonts w:ascii="Times New Roman" w:hAnsi="Times New Roman" w:cs="Times New Roman"/>
          <w:color w:val="000000" w:themeColor="text1"/>
          <w:sz w:val="28"/>
          <w:szCs w:val="28"/>
        </w:rPr>
        <w:t>Заполярный</w:t>
      </w:r>
      <w:r w:rsidR="003C465B" w:rsidRPr="00754BC0">
        <w:rPr>
          <w:rFonts w:ascii="Times New Roman" w:hAnsi="Times New Roman" w:cs="Times New Roman"/>
          <w:color w:val="000000" w:themeColor="text1"/>
          <w:sz w:val="28"/>
          <w:szCs w:val="28"/>
        </w:rPr>
        <w:t xml:space="preserve"> «Информационный бюллетень» и разместить на официальном сайте органов местного самоуправления муниципального образования поселок </w:t>
      </w:r>
      <w:r w:rsidR="00BE38B7" w:rsidRPr="00754BC0">
        <w:rPr>
          <w:rFonts w:ascii="Times New Roman" w:hAnsi="Times New Roman" w:cs="Times New Roman"/>
          <w:color w:val="000000" w:themeColor="text1"/>
          <w:sz w:val="28"/>
          <w:szCs w:val="28"/>
        </w:rPr>
        <w:t>Заполярный</w:t>
      </w:r>
      <w:r w:rsidR="003C465B" w:rsidRPr="00754BC0">
        <w:rPr>
          <w:rFonts w:ascii="Times New Roman" w:hAnsi="Times New Roman" w:cs="Times New Roman"/>
          <w:color w:val="000000" w:themeColor="text1"/>
          <w:sz w:val="28"/>
          <w:szCs w:val="28"/>
        </w:rPr>
        <w:t xml:space="preserve"> в информационно-телекоммуникационной сети «Интернет».</w:t>
      </w:r>
    </w:p>
    <w:p w:rsidR="002534E5" w:rsidRPr="00754BC0" w:rsidRDefault="002534E5" w:rsidP="00EF239C">
      <w:pPr>
        <w:pStyle w:val="ConsPlusNormal"/>
        <w:ind w:firstLine="540"/>
        <w:contextualSpacing/>
        <w:jc w:val="both"/>
        <w:rPr>
          <w:rFonts w:ascii="Times New Roman" w:hAnsi="Times New Roman" w:cs="Times New Roman"/>
          <w:color w:val="000000" w:themeColor="text1"/>
          <w:sz w:val="28"/>
          <w:szCs w:val="28"/>
        </w:rPr>
      </w:pPr>
      <w:r w:rsidRPr="00754BC0">
        <w:rPr>
          <w:rFonts w:ascii="Times New Roman" w:hAnsi="Times New Roman" w:cs="Times New Roman"/>
          <w:color w:val="000000" w:themeColor="text1"/>
          <w:sz w:val="28"/>
          <w:szCs w:val="28"/>
        </w:rPr>
        <w:t xml:space="preserve">4. Настоящее решение вступает в силу с момента его опубликования. </w:t>
      </w:r>
    </w:p>
    <w:p w:rsidR="003C465B" w:rsidRPr="00754BC0" w:rsidRDefault="003C465B" w:rsidP="009833E6">
      <w:pPr>
        <w:pStyle w:val="ConsPlusNormal"/>
        <w:widowControl/>
        <w:ind w:firstLine="840"/>
        <w:contextualSpacing/>
        <w:jc w:val="both"/>
        <w:rPr>
          <w:rFonts w:ascii="Times New Roman" w:hAnsi="Times New Roman" w:cs="Times New Roman"/>
          <w:color w:val="000000" w:themeColor="text1"/>
          <w:sz w:val="28"/>
          <w:szCs w:val="28"/>
        </w:rPr>
      </w:pPr>
    </w:p>
    <w:p w:rsidR="003C465B" w:rsidRPr="00754BC0" w:rsidRDefault="003C465B" w:rsidP="009833E6">
      <w:pPr>
        <w:pStyle w:val="ConsPlusNormal"/>
        <w:widowControl/>
        <w:ind w:firstLine="840"/>
        <w:contextualSpacing/>
        <w:jc w:val="both"/>
        <w:rPr>
          <w:rFonts w:ascii="Times New Roman" w:hAnsi="Times New Roman" w:cs="Times New Roman"/>
          <w:color w:val="000000" w:themeColor="text1"/>
          <w:sz w:val="28"/>
          <w:szCs w:val="28"/>
        </w:rPr>
      </w:pPr>
    </w:p>
    <w:p w:rsidR="003C465B" w:rsidRPr="00754BC0" w:rsidRDefault="003C465B" w:rsidP="009833E6">
      <w:pPr>
        <w:pStyle w:val="ConsPlusNormal"/>
        <w:widowControl/>
        <w:ind w:firstLine="840"/>
        <w:contextualSpacing/>
        <w:jc w:val="both"/>
        <w:rPr>
          <w:rFonts w:ascii="Times New Roman" w:hAnsi="Times New Roman" w:cs="Times New Roman"/>
          <w:color w:val="000000" w:themeColor="text1"/>
          <w:sz w:val="28"/>
          <w:szCs w:val="28"/>
        </w:rPr>
      </w:pPr>
    </w:p>
    <w:p w:rsidR="003C465B" w:rsidRPr="00754BC0" w:rsidRDefault="003C465B" w:rsidP="009833E6">
      <w:pPr>
        <w:pStyle w:val="ConsPlusNormal"/>
        <w:widowControl/>
        <w:contextualSpacing/>
        <w:jc w:val="both"/>
        <w:rPr>
          <w:rFonts w:ascii="Times New Roman" w:hAnsi="Times New Roman" w:cs="Times New Roman"/>
          <w:b/>
          <w:color w:val="000000" w:themeColor="text1"/>
          <w:sz w:val="28"/>
          <w:szCs w:val="28"/>
        </w:rPr>
      </w:pPr>
      <w:r w:rsidRPr="00754BC0">
        <w:rPr>
          <w:rFonts w:ascii="Times New Roman" w:hAnsi="Times New Roman" w:cs="Times New Roman"/>
          <w:b/>
          <w:color w:val="000000" w:themeColor="text1"/>
          <w:sz w:val="28"/>
          <w:szCs w:val="28"/>
        </w:rPr>
        <w:t>Глава</w:t>
      </w:r>
    </w:p>
    <w:p w:rsidR="003C465B" w:rsidRPr="00754BC0" w:rsidRDefault="003C465B" w:rsidP="009833E6">
      <w:pPr>
        <w:pStyle w:val="ConsPlusNormal"/>
        <w:widowControl/>
        <w:contextualSpacing/>
        <w:jc w:val="both"/>
        <w:rPr>
          <w:rFonts w:ascii="Times New Roman" w:hAnsi="Times New Roman" w:cs="Times New Roman"/>
          <w:b/>
          <w:color w:val="000000" w:themeColor="text1"/>
          <w:sz w:val="28"/>
          <w:szCs w:val="28"/>
        </w:rPr>
      </w:pPr>
      <w:r w:rsidRPr="00754BC0">
        <w:rPr>
          <w:rFonts w:ascii="Times New Roman" w:hAnsi="Times New Roman" w:cs="Times New Roman"/>
          <w:b/>
          <w:color w:val="000000" w:themeColor="text1"/>
          <w:sz w:val="28"/>
          <w:szCs w:val="28"/>
        </w:rPr>
        <w:t>муниципального образования</w:t>
      </w:r>
    </w:p>
    <w:p w:rsidR="003C465B" w:rsidRPr="00754BC0" w:rsidRDefault="003C465B" w:rsidP="009833E6">
      <w:pPr>
        <w:pStyle w:val="ConsPlusNormal"/>
        <w:widowControl/>
        <w:contextualSpacing/>
        <w:jc w:val="both"/>
        <w:rPr>
          <w:rFonts w:ascii="Times New Roman" w:hAnsi="Times New Roman" w:cs="Times New Roman"/>
          <w:b/>
          <w:color w:val="000000" w:themeColor="text1"/>
          <w:sz w:val="28"/>
          <w:szCs w:val="28"/>
        </w:rPr>
      </w:pPr>
      <w:r w:rsidRPr="00754BC0">
        <w:rPr>
          <w:rFonts w:ascii="Times New Roman" w:hAnsi="Times New Roman" w:cs="Times New Roman"/>
          <w:b/>
          <w:color w:val="000000" w:themeColor="text1"/>
          <w:sz w:val="28"/>
          <w:szCs w:val="28"/>
        </w:rPr>
        <w:t xml:space="preserve">поселок </w:t>
      </w:r>
      <w:r w:rsidR="00BE38B7" w:rsidRPr="00754BC0">
        <w:rPr>
          <w:rFonts w:ascii="Times New Roman" w:hAnsi="Times New Roman" w:cs="Times New Roman"/>
          <w:b/>
          <w:color w:val="000000" w:themeColor="text1"/>
          <w:sz w:val="28"/>
          <w:szCs w:val="28"/>
        </w:rPr>
        <w:t>Заполярный</w:t>
      </w:r>
      <w:r w:rsidRPr="00754BC0">
        <w:rPr>
          <w:rFonts w:ascii="Times New Roman" w:hAnsi="Times New Roman" w:cs="Times New Roman"/>
          <w:b/>
          <w:color w:val="000000" w:themeColor="text1"/>
          <w:sz w:val="28"/>
          <w:szCs w:val="28"/>
        </w:rPr>
        <w:t xml:space="preserve">                                               </w:t>
      </w:r>
      <w:r w:rsidR="00754BC0">
        <w:rPr>
          <w:rFonts w:ascii="Times New Roman" w:hAnsi="Times New Roman" w:cs="Times New Roman"/>
          <w:b/>
          <w:color w:val="000000" w:themeColor="text1"/>
          <w:sz w:val="28"/>
          <w:szCs w:val="28"/>
        </w:rPr>
        <w:t xml:space="preserve">      </w:t>
      </w:r>
      <w:r w:rsidR="000C7A55" w:rsidRPr="00754BC0">
        <w:rPr>
          <w:rFonts w:ascii="Times New Roman" w:hAnsi="Times New Roman" w:cs="Times New Roman"/>
          <w:b/>
          <w:color w:val="000000" w:themeColor="text1"/>
          <w:sz w:val="28"/>
          <w:szCs w:val="28"/>
        </w:rPr>
        <w:t xml:space="preserve">       </w:t>
      </w:r>
      <w:r w:rsidR="00754BC0">
        <w:rPr>
          <w:rFonts w:ascii="Times New Roman" w:hAnsi="Times New Roman" w:cs="Times New Roman"/>
          <w:b/>
          <w:color w:val="000000" w:themeColor="text1"/>
          <w:sz w:val="28"/>
          <w:szCs w:val="28"/>
        </w:rPr>
        <w:t xml:space="preserve">    </w:t>
      </w:r>
      <w:r w:rsidR="00B32EDD" w:rsidRPr="00754BC0">
        <w:rPr>
          <w:rFonts w:ascii="Times New Roman" w:hAnsi="Times New Roman" w:cs="Times New Roman"/>
          <w:b/>
          <w:color w:val="000000" w:themeColor="text1"/>
          <w:sz w:val="28"/>
          <w:szCs w:val="28"/>
        </w:rPr>
        <w:t xml:space="preserve">  </w:t>
      </w:r>
      <w:r w:rsidR="00BE38B7" w:rsidRPr="00754BC0">
        <w:rPr>
          <w:rFonts w:ascii="Times New Roman" w:hAnsi="Times New Roman" w:cs="Times New Roman"/>
          <w:b/>
          <w:color w:val="000000" w:themeColor="text1"/>
          <w:sz w:val="28"/>
          <w:szCs w:val="28"/>
        </w:rPr>
        <w:t xml:space="preserve">Е.И. </w:t>
      </w:r>
      <w:proofErr w:type="spellStart"/>
      <w:r w:rsidR="00BE38B7" w:rsidRPr="00754BC0">
        <w:rPr>
          <w:rFonts w:ascii="Times New Roman" w:hAnsi="Times New Roman" w:cs="Times New Roman"/>
          <w:b/>
          <w:color w:val="000000" w:themeColor="text1"/>
          <w:sz w:val="28"/>
          <w:szCs w:val="28"/>
        </w:rPr>
        <w:t>Затуливетрова</w:t>
      </w:r>
      <w:proofErr w:type="spellEnd"/>
    </w:p>
    <w:p w:rsidR="003C465B" w:rsidRPr="00EF239C" w:rsidRDefault="003C465B" w:rsidP="009833E6">
      <w:pPr>
        <w:pStyle w:val="ConsPlusNormal"/>
        <w:ind w:left="540"/>
        <w:contextualSpacing/>
        <w:jc w:val="both"/>
        <w:rPr>
          <w:rFonts w:ascii="Times New Roman" w:hAnsi="Times New Roman" w:cs="Times New Roman"/>
          <w:color w:val="000000" w:themeColor="text1"/>
          <w:sz w:val="24"/>
          <w:szCs w:val="24"/>
        </w:rPr>
      </w:pPr>
    </w:p>
    <w:p w:rsidR="00372C02" w:rsidRPr="00EF239C" w:rsidRDefault="003C465B" w:rsidP="009833E6">
      <w:pPr>
        <w:pStyle w:val="ConsPlusNormal"/>
        <w:tabs>
          <w:tab w:val="left" w:pos="709"/>
        </w:tabs>
        <w:ind w:left="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lastRenderedPageBreak/>
        <w:t xml:space="preserve">     </w:t>
      </w:r>
      <w:r w:rsidRPr="00EF239C">
        <w:rPr>
          <w:rFonts w:ascii="Times New Roman" w:hAnsi="Times New Roman" w:cs="Times New Roman"/>
          <w:color w:val="000000" w:themeColor="text1"/>
          <w:sz w:val="24"/>
          <w:szCs w:val="24"/>
        </w:rPr>
        <w:tab/>
      </w:r>
      <w:r w:rsidRPr="00EF239C">
        <w:rPr>
          <w:rFonts w:ascii="Times New Roman" w:hAnsi="Times New Roman" w:cs="Times New Roman"/>
          <w:color w:val="000000" w:themeColor="text1"/>
          <w:sz w:val="24"/>
          <w:szCs w:val="24"/>
        </w:rPr>
        <w:tab/>
      </w:r>
      <w:r w:rsidRPr="00EF239C">
        <w:rPr>
          <w:rFonts w:ascii="Times New Roman" w:hAnsi="Times New Roman" w:cs="Times New Roman"/>
          <w:color w:val="000000" w:themeColor="text1"/>
          <w:sz w:val="24"/>
          <w:szCs w:val="24"/>
        </w:rPr>
        <w:tab/>
      </w:r>
      <w:r w:rsidRPr="00EF239C">
        <w:rPr>
          <w:rFonts w:ascii="Times New Roman" w:hAnsi="Times New Roman" w:cs="Times New Roman"/>
          <w:color w:val="000000" w:themeColor="text1"/>
          <w:sz w:val="24"/>
          <w:szCs w:val="24"/>
        </w:rPr>
        <w:tab/>
      </w:r>
      <w:r w:rsidRPr="00EF239C">
        <w:rPr>
          <w:rFonts w:ascii="Times New Roman" w:hAnsi="Times New Roman" w:cs="Times New Roman"/>
          <w:color w:val="000000" w:themeColor="text1"/>
          <w:sz w:val="24"/>
          <w:szCs w:val="24"/>
        </w:rPr>
        <w:tab/>
        <w:t xml:space="preserve">                       </w:t>
      </w:r>
    </w:p>
    <w:p w:rsidR="00372C02" w:rsidRPr="00EF239C" w:rsidRDefault="00372C02" w:rsidP="009833E6">
      <w:pPr>
        <w:pStyle w:val="ConsPlusNormal"/>
        <w:tabs>
          <w:tab w:val="left" w:pos="709"/>
        </w:tabs>
        <w:ind w:left="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w:t>
      </w:r>
    </w:p>
    <w:p w:rsidR="003C465B" w:rsidRPr="00754BC0" w:rsidRDefault="00754BC0" w:rsidP="009833E6">
      <w:pPr>
        <w:pStyle w:val="ConsPlusNormal"/>
        <w:tabs>
          <w:tab w:val="left" w:pos="709"/>
        </w:tabs>
        <w:ind w:left="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8A6664" w:rsidRPr="00EF239C">
        <w:rPr>
          <w:rFonts w:ascii="Times New Roman" w:hAnsi="Times New Roman" w:cs="Times New Roman"/>
          <w:b/>
          <w:color w:val="000000" w:themeColor="text1"/>
          <w:sz w:val="24"/>
          <w:szCs w:val="24"/>
        </w:rPr>
        <w:t>У</w:t>
      </w:r>
      <w:r w:rsidR="003C465B" w:rsidRPr="00EF239C">
        <w:rPr>
          <w:rFonts w:ascii="Times New Roman" w:hAnsi="Times New Roman" w:cs="Times New Roman"/>
          <w:b/>
          <w:color w:val="000000" w:themeColor="text1"/>
          <w:sz w:val="24"/>
          <w:szCs w:val="24"/>
        </w:rPr>
        <w:t>ТВЕРЖДЕНЫ</w:t>
      </w:r>
    </w:p>
    <w:p w:rsidR="003C465B" w:rsidRPr="00EF239C" w:rsidRDefault="003C465B" w:rsidP="009833E6">
      <w:pPr>
        <w:pStyle w:val="ConsPlusNormal"/>
        <w:ind w:left="540"/>
        <w:contextualSpacing/>
        <w:jc w:val="both"/>
        <w:rPr>
          <w:rFonts w:ascii="Times New Roman" w:hAnsi="Times New Roman" w:cs="Times New Roman"/>
          <w:b/>
          <w:color w:val="000000" w:themeColor="text1"/>
          <w:sz w:val="24"/>
          <w:szCs w:val="24"/>
        </w:rPr>
      </w:pPr>
    </w:p>
    <w:p w:rsidR="003C465B" w:rsidRPr="00EF239C" w:rsidRDefault="003C465B" w:rsidP="009833E6">
      <w:pPr>
        <w:pStyle w:val="ConsPlusNormal"/>
        <w:ind w:left="540"/>
        <w:contextualSpacing/>
        <w:jc w:val="both"/>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rPr>
        <w:t xml:space="preserve">                                                                                </w:t>
      </w:r>
      <w:r w:rsidR="009C7BBE" w:rsidRPr="00EF239C">
        <w:rPr>
          <w:rFonts w:ascii="Times New Roman" w:hAnsi="Times New Roman" w:cs="Times New Roman"/>
          <w:b/>
          <w:color w:val="000000" w:themeColor="text1"/>
          <w:sz w:val="24"/>
          <w:szCs w:val="24"/>
        </w:rPr>
        <w:t xml:space="preserve">               </w:t>
      </w:r>
      <w:r w:rsidRPr="00EF239C">
        <w:rPr>
          <w:rFonts w:ascii="Times New Roman" w:hAnsi="Times New Roman" w:cs="Times New Roman"/>
          <w:b/>
          <w:color w:val="000000" w:themeColor="text1"/>
          <w:sz w:val="24"/>
          <w:szCs w:val="24"/>
        </w:rPr>
        <w:t>решением Собрания депутатов</w:t>
      </w:r>
    </w:p>
    <w:p w:rsidR="002F69AC" w:rsidRPr="00EF239C" w:rsidRDefault="003C465B" w:rsidP="009833E6">
      <w:pPr>
        <w:pStyle w:val="ConsPlusNormal"/>
        <w:ind w:left="540"/>
        <w:contextualSpacing/>
        <w:jc w:val="both"/>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rPr>
        <w:t xml:space="preserve">                                                           </w:t>
      </w:r>
      <w:r w:rsidR="002F69AC" w:rsidRPr="00EF239C">
        <w:rPr>
          <w:rFonts w:ascii="Times New Roman" w:hAnsi="Times New Roman" w:cs="Times New Roman"/>
          <w:b/>
          <w:color w:val="000000" w:themeColor="text1"/>
          <w:sz w:val="24"/>
          <w:szCs w:val="24"/>
        </w:rPr>
        <w:t xml:space="preserve">                     </w:t>
      </w:r>
      <w:r w:rsidR="00EF239C">
        <w:rPr>
          <w:rFonts w:ascii="Times New Roman" w:hAnsi="Times New Roman" w:cs="Times New Roman"/>
          <w:b/>
          <w:color w:val="000000" w:themeColor="text1"/>
          <w:sz w:val="24"/>
          <w:szCs w:val="24"/>
        </w:rPr>
        <w:t xml:space="preserve">              </w:t>
      </w:r>
      <w:r w:rsidRPr="00EF239C">
        <w:rPr>
          <w:rFonts w:ascii="Times New Roman" w:hAnsi="Times New Roman" w:cs="Times New Roman"/>
          <w:b/>
          <w:color w:val="000000" w:themeColor="text1"/>
          <w:sz w:val="24"/>
          <w:szCs w:val="24"/>
        </w:rPr>
        <w:t>муниципального образования</w:t>
      </w:r>
    </w:p>
    <w:p w:rsidR="003C465B" w:rsidRPr="00EF239C" w:rsidRDefault="003C465B" w:rsidP="009833E6">
      <w:pPr>
        <w:pStyle w:val="ConsPlusNormal"/>
        <w:ind w:left="540"/>
        <w:contextualSpacing/>
        <w:jc w:val="both"/>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rPr>
        <w:t xml:space="preserve">                                                                                </w:t>
      </w:r>
      <w:r w:rsidR="00EF239C">
        <w:rPr>
          <w:rFonts w:ascii="Times New Roman" w:hAnsi="Times New Roman" w:cs="Times New Roman"/>
          <w:b/>
          <w:color w:val="000000" w:themeColor="text1"/>
          <w:sz w:val="24"/>
          <w:szCs w:val="24"/>
        </w:rPr>
        <w:t xml:space="preserve">              </w:t>
      </w:r>
      <w:r w:rsidRPr="00EF239C">
        <w:rPr>
          <w:rFonts w:ascii="Times New Roman" w:hAnsi="Times New Roman" w:cs="Times New Roman"/>
          <w:b/>
          <w:color w:val="000000" w:themeColor="text1"/>
          <w:sz w:val="24"/>
          <w:szCs w:val="24"/>
        </w:rPr>
        <w:t xml:space="preserve">поселок </w:t>
      </w:r>
      <w:r w:rsidR="00BE38B7" w:rsidRPr="00EF239C">
        <w:rPr>
          <w:rFonts w:ascii="Times New Roman" w:hAnsi="Times New Roman" w:cs="Times New Roman"/>
          <w:b/>
          <w:color w:val="000000" w:themeColor="text1"/>
          <w:sz w:val="24"/>
          <w:szCs w:val="24"/>
        </w:rPr>
        <w:t>Заполярный</w:t>
      </w:r>
    </w:p>
    <w:p w:rsidR="003C465B" w:rsidRPr="00EF239C" w:rsidRDefault="003C465B" w:rsidP="009833E6">
      <w:pPr>
        <w:pStyle w:val="ConsPlusNormal"/>
        <w:ind w:left="540"/>
        <w:contextualSpacing/>
        <w:jc w:val="both"/>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rPr>
        <w:t xml:space="preserve">                                                                               </w:t>
      </w:r>
      <w:r w:rsidR="00EF239C">
        <w:rPr>
          <w:rFonts w:ascii="Times New Roman" w:hAnsi="Times New Roman" w:cs="Times New Roman"/>
          <w:b/>
          <w:color w:val="000000" w:themeColor="text1"/>
          <w:sz w:val="24"/>
          <w:szCs w:val="24"/>
        </w:rPr>
        <w:t xml:space="preserve">               </w:t>
      </w:r>
      <w:r w:rsidR="00754BC0">
        <w:rPr>
          <w:rFonts w:ascii="Times New Roman" w:hAnsi="Times New Roman" w:cs="Times New Roman"/>
          <w:b/>
          <w:color w:val="000000" w:themeColor="text1"/>
          <w:sz w:val="24"/>
          <w:szCs w:val="24"/>
        </w:rPr>
        <w:t xml:space="preserve">от 25 сентября </w:t>
      </w:r>
      <w:r w:rsidRPr="00EF239C">
        <w:rPr>
          <w:rFonts w:ascii="Times New Roman" w:hAnsi="Times New Roman" w:cs="Times New Roman"/>
          <w:b/>
          <w:color w:val="000000" w:themeColor="text1"/>
          <w:sz w:val="24"/>
          <w:szCs w:val="24"/>
        </w:rPr>
        <w:t xml:space="preserve">2017 </w:t>
      </w:r>
      <w:r w:rsidR="00754BC0">
        <w:rPr>
          <w:rFonts w:ascii="Times New Roman" w:hAnsi="Times New Roman" w:cs="Times New Roman"/>
          <w:b/>
          <w:color w:val="000000" w:themeColor="text1"/>
          <w:sz w:val="24"/>
          <w:szCs w:val="24"/>
        </w:rPr>
        <w:t>года № 07</w:t>
      </w:r>
    </w:p>
    <w:p w:rsidR="003C465B" w:rsidRPr="00EF239C" w:rsidRDefault="003C465B" w:rsidP="009833E6">
      <w:pPr>
        <w:pStyle w:val="ConsPlusNormal"/>
        <w:contextualSpacing/>
        <w:rPr>
          <w:rFonts w:ascii="Times New Roman" w:hAnsi="Times New Roman" w:cs="Times New Roman"/>
          <w:b/>
          <w:color w:val="000000" w:themeColor="text1"/>
          <w:sz w:val="24"/>
          <w:szCs w:val="24"/>
        </w:rPr>
      </w:pPr>
    </w:p>
    <w:p w:rsidR="003C465B" w:rsidRPr="00EF239C" w:rsidRDefault="003C465B"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8A1B9B" w:rsidRPr="00EF239C" w:rsidRDefault="008A1B9B" w:rsidP="009833E6">
      <w:pPr>
        <w:pStyle w:val="ConsPlusNormal"/>
        <w:contextualSpacing/>
        <w:rPr>
          <w:rFonts w:ascii="Times New Roman" w:hAnsi="Times New Roman" w:cs="Times New Roman"/>
          <w:color w:val="000000" w:themeColor="text1"/>
          <w:sz w:val="24"/>
          <w:szCs w:val="24"/>
        </w:rPr>
      </w:pPr>
    </w:p>
    <w:p w:rsidR="006E17D4" w:rsidRPr="00EF239C" w:rsidRDefault="006E17D4" w:rsidP="009833E6">
      <w:pPr>
        <w:pStyle w:val="ConsPlusNormal"/>
        <w:contextualSpacing/>
        <w:rPr>
          <w:rFonts w:ascii="Times New Roman" w:hAnsi="Times New Roman" w:cs="Times New Roman"/>
          <w:color w:val="000000" w:themeColor="text1"/>
          <w:sz w:val="24"/>
          <w:szCs w:val="24"/>
        </w:rPr>
      </w:pPr>
    </w:p>
    <w:p w:rsidR="006E17D4" w:rsidRPr="00EF239C" w:rsidRDefault="006E17D4" w:rsidP="009833E6">
      <w:pPr>
        <w:pStyle w:val="ConsPlusNormal"/>
        <w:contextualSpacing/>
        <w:rPr>
          <w:rFonts w:ascii="Times New Roman" w:hAnsi="Times New Roman" w:cs="Times New Roman"/>
          <w:color w:val="000000" w:themeColor="text1"/>
          <w:sz w:val="24"/>
          <w:szCs w:val="24"/>
        </w:rPr>
      </w:pPr>
    </w:p>
    <w:p w:rsidR="006E17D4" w:rsidRPr="00EF239C" w:rsidRDefault="006E17D4" w:rsidP="009833E6">
      <w:pPr>
        <w:pStyle w:val="ConsPlusNormal"/>
        <w:contextualSpacing/>
        <w:rPr>
          <w:rFonts w:ascii="Times New Roman" w:hAnsi="Times New Roman" w:cs="Times New Roman"/>
          <w:color w:val="000000" w:themeColor="text1"/>
          <w:sz w:val="24"/>
          <w:szCs w:val="24"/>
        </w:rPr>
      </w:pPr>
    </w:p>
    <w:p w:rsidR="008A1B9B" w:rsidRPr="00EF239C" w:rsidRDefault="008A1B9B" w:rsidP="009833E6">
      <w:pPr>
        <w:pStyle w:val="ConsPlusNormal"/>
        <w:contextualSpacing/>
        <w:rPr>
          <w:rFonts w:ascii="Times New Roman" w:hAnsi="Times New Roman" w:cs="Times New Roman"/>
          <w:color w:val="000000" w:themeColor="text1"/>
          <w:sz w:val="24"/>
          <w:szCs w:val="24"/>
        </w:rPr>
      </w:pPr>
    </w:p>
    <w:p w:rsidR="008A1B9B" w:rsidRPr="00EF239C" w:rsidRDefault="008A1B9B" w:rsidP="009833E6">
      <w:pPr>
        <w:pStyle w:val="ConsPlusNormal"/>
        <w:contextualSpacing/>
        <w:rPr>
          <w:rFonts w:ascii="Times New Roman" w:hAnsi="Times New Roman" w:cs="Times New Roman"/>
          <w:color w:val="000000" w:themeColor="text1"/>
          <w:sz w:val="24"/>
          <w:szCs w:val="24"/>
        </w:rPr>
      </w:pPr>
    </w:p>
    <w:p w:rsidR="008A1B9B" w:rsidRPr="00EF239C" w:rsidRDefault="008A1B9B"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1578BF" w:rsidRPr="00EF239C" w:rsidRDefault="001578BF" w:rsidP="009833E6">
      <w:pPr>
        <w:pStyle w:val="ConsPlusNormal"/>
        <w:contextualSpacing/>
        <w:rPr>
          <w:rFonts w:ascii="Times New Roman" w:hAnsi="Times New Roman" w:cs="Times New Roman"/>
          <w:color w:val="000000" w:themeColor="text1"/>
          <w:sz w:val="24"/>
          <w:szCs w:val="24"/>
        </w:rPr>
      </w:pPr>
    </w:p>
    <w:p w:rsidR="003C465B" w:rsidRPr="00EF239C" w:rsidRDefault="003C465B" w:rsidP="009833E6">
      <w:pPr>
        <w:pStyle w:val="ConsPlusTitle"/>
        <w:contextualSpacing/>
        <w:jc w:val="center"/>
        <w:rPr>
          <w:rFonts w:ascii="Times New Roman" w:hAnsi="Times New Roman" w:cs="Times New Roman"/>
          <w:color w:val="000000" w:themeColor="text1"/>
          <w:sz w:val="24"/>
          <w:szCs w:val="24"/>
        </w:rPr>
      </w:pPr>
      <w:bookmarkStart w:id="0" w:name="P37"/>
      <w:bookmarkEnd w:id="0"/>
      <w:r w:rsidRPr="00EF239C">
        <w:rPr>
          <w:rFonts w:ascii="Times New Roman" w:hAnsi="Times New Roman" w:cs="Times New Roman"/>
          <w:color w:val="000000" w:themeColor="text1"/>
          <w:sz w:val="24"/>
          <w:szCs w:val="24"/>
        </w:rPr>
        <w:t>П</w:t>
      </w:r>
      <w:r w:rsidR="00C71313" w:rsidRPr="00EF239C">
        <w:rPr>
          <w:rFonts w:ascii="Times New Roman" w:hAnsi="Times New Roman" w:cs="Times New Roman"/>
          <w:color w:val="000000" w:themeColor="text1"/>
          <w:sz w:val="24"/>
          <w:szCs w:val="24"/>
        </w:rPr>
        <w:t>РАВИЛА БЛАГОУСТРОЙСТВА ТЕРРИТОРИИ</w:t>
      </w:r>
    </w:p>
    <w:p w:rsidR="003C465B" w:rsidRPr="00EF239C" w:rsidRDefault="003C465B" w:rsidP="009833E6">
      <w:pPr>
        <w:pStyle w:val="ConsPlusTitle"/>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w:t>
      </w:r>
      <w:r w:rsidR="00C71313" w:rsidRPr="00EF239C">
        <w:rPr>
          <w:rFonts w:ascii="Times New Roman" w:hAnsi="Times New Roman" w:cs="Times New Roman"/>
          <w:color w:val="000000" w:themeColor="text1"/>
          <w:sz w:val="24"/>
          <w:szCs w:val="24"/>
        </w:rPr>
        <w:t xml:space="preserve">МУНИЦИПАЛЬНОГО ОБРАЗОВАНИЯ ПОСЕЛОК </w:t>
      </w:r>
      <w:r w:rsidR="00BE38B7" w:rsidRPr="00EF239C">
        <w:rPr>
          <w:rFonts w:ascii="Times New Roman" w:hAnsi="Times New Roman" w:cs="Times New Roman"/>
          <w:color w:val="000000" w:themeColor="text1"/>
          <w:sz w:val="24"/>
          <w:szCs w:val="24"/>
        </w:rPr>
        <w:t>ЗАПОЛЯРНЫЙ</w:t>
      </w:r>
      <w:r w:rsidR="00372C02" w:rsidRPr="00EF239C">
        <w:rPr>
          <w:rFonts w:ascii="Times New Roman" w:hAnsi="Times New Roman" w:cs="Times New Roman"/>
          <w:color w:val="000000" w:themeColor="text1"/>
          <w:sz w:val="24"/>
          <w:szCs w:val="24"/>
        </w:rPr>
        <w:t xml:space="preserve"> </w:t>
      </w:r>
    </w:p>
    <w:p w:rsidR="003C465B" w:rsidRPr="00EF239C" w:rsidRDefault="003C465B"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BE38B7" w:rsidRPr="00EF239C" w:rsidRDefault="00BE38B7" w:rsidP="009833E6">
      <w:pPr>
        <w:pStyle w:val="ConsPlusNormal"/>
        <w:contextualSpacing/>
        <w:jc w:val="center"/>
        <w:rPr>
          <w:rFonts w:ascii="Times New Roman" w:hAnsi="Times New Roman" w:cs="Times New Roman"/>
          <w:color w:val="000000" w:themeColor="text1"/>
          <w:sz w:val="24"/>
          <w:szCs w:val="24"/>
        </w:rPr>
      </w:pPr>
    </w:p>
    <w:p w:rsidR="00BE38B7" w:rsidRPr="00EF239C" w:rsidRDefault="00BE38B7"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754BC0" w:rsidRDefault="00754BC0"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8A1B9B" w:rsidP="009833E6">
      <w:pPr>
        <w:pStyle w:val="ConsPlusNormal"/>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п.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 xml:space="preserve"> </w:t>
      </w:r>
    </w:p>
    <w:p w:rsidR="00BE38B7" w:rsidRPr="00EF239C" w:rsidRDefault="008A1B9B" w:rsidP="00EF239C">
      <w:pPr>
        <w:pStyle w:val="ConsPlusNormal"/>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2017 год</w:t>
      </w:r>
    </w:p>
    <w:p w:rsidR="001578BF" w:rsidRPr="00EF239C" w:rsidRDefault="001578BF" w:rsidP="009833E6">
      <w:pPr>
        <w:spacing w:line="240" w:lineRule="auto"/>
        <w:contextualSpacing/>
        <w:jc w:val="center"/>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rPr>
        <w:lastRenderedPageBreak/>
        <w:t>СОДЕРЖАНИЕ</w:t>
      </w:r>
    </w:p>
    <w:p w:rsidR="00BE38B7" w:rsidRPr="00EF239C" w:rsidRDefault="00BE38B7" w:rsidP="009833E6">
      <w:pPr>
        <w:spacing w:line="240" w:lineRule="auto"/>
        <w:contextualSpacing/>
        <w:jc w:val="center"/>
        <w:rPr>
          <w:rFonts w:ascii="Times New Roman" w:hAnsi="Times New Roman" w:cs="Times New Roman"/>
          <w:b/>
          <w:color w:val="000000" w:themeColor="text1"/>
          <w:sz w:val="24"/>
          <w:szCs w:val="24"/>
        </w:rPr>
      </w:pPr>
    </w:p>
    <w:tbl>
      <w:tblPr>
        <w:tblStyle w:val="af6"/>
        <w:tblW w:w="0" w:type="auto"/>
        <w:tblLook w:val="04A0"/>
      </w:tblPr>
      <w:tblGrid>
        <w:gridCol w:w="1061"/>
        <w:gridCol w:w="8856"/>
      </w:tblGrid>
      <w:tr w:rsidR="00285E6D" w:rsidRPr="00EF239C" w:rsidTr="00285E6D">
        <w:tc>
          <w:tcPr>
            <w:tcW w:w="1033" w:type="dxa"/>
          </w:tcPr>
          <w:p w:rsidR="00285E6D" w:rsidRPr="00EF239C" w:rsidRDefault="00285E6D" w:rsidP="0069240E">
            <w:pPr>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Разделы</w:t>
            </w:r>
          </w:p>
        </w:tc>
        <w:tc>
          <w:tcPr>
            <w:tcW w:w="8856" w:type="dxa"/>
          </w:tcPr>
          <w:p w:rsidR="00285E6D" w:rsidRPr="00EF239C" w:rsidRDefault="00285E6D" w:rsidP="0069240E">
            <w:pPr>
              <w:ind w:left="-118"/>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Наименование раздела</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Общие положения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II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Основные понятия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III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Общие принципы и подходы</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IV</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Элементы благоустройства территории</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V</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Благоустройство территорий общественного назначения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VI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Благоустройство территорий жилого назначения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VII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Благоустройство территорий рекреационного назначения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VIII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Благоустройство территорий производственного назначения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IX</w:t>
            </w:r>
          </w:p>
        </w:tc>
        <w:tc>
          <w:tcPr>
            <w:tcW w:w="8856" w:type="dxa"/>
          </w:tcPr>
          <w:p w:rsidR="00285E6D" w:rsidRPr="00EF239C" w:rsidRDefault="00285E6D" w:rsidP="00B218C5">
            <w:pPr>
              <w:ind w:left="-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Объекты благоустройства на территориях транспортной и инженерной инфраструктуры</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X</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Поселковое оформление и информация</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XI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Эксплуатация объектов благоустройства</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XII</w:t>
            </w:r>
          </w:p>
        </w:tc>
        <w:tc>
          <w:tcPr>
            <w:tcW w:w="8856" w:type="dxa"/>
          </w:tcPr>
          <w:p w:rsidR="00285E6D" w:rsidRPr="00EF239C" w:rsidRDefault="00285E6D" w:rsidP="00B218C5">
            <w:pPr>
              <w:ind w:left="-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Формы и механизмы общественного участия в принятии решений и реализации проектов благоустройства и развития городской среды</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XIII</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Порядок применения мер ответственности</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lang w:val="en-US"/>
              </w:rPr>
            </w:pPr>
            <w:r w:rsidRPr="00EF239C">
              <w:rPr>
                <w:rFonts w:ascii="Times New Roman" w:hAnsi="Times New Roman" w:cs="Times New Roman"/>
                <w:color w:val="000000" w:themeColor="text1"/>
                <w:sz w:val="24"/>
                <w:szCs w:val="24"/>
                <w:lang w:val="en-US"/>
              </w:rPr>
              <w:t>XIV</w:t>
            </w: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proofErr w:type="gramStart"/>
            <w:r w:rsidRPr="00EF239C">
              <w:rPr>
                <w:rFonts w:ascii="Times New Roman" w:hAnsi="Times New Roman" w:cs="Times New Roman"/>
                <w:color w:val="000000" w:themeColor="text1"/>
                <w:sz w:val="24"/>
                <w:szCs w:val="24"/>
              </w:rPr>
              <w:t>Контроль за</w:t>
            </w:r>
            <w:proofErr w:type="gramEnd"/>
            <w:r w:rsidRPr="00EF239C">
              <w:rPr>
                <w:rFonts w:ascii="Times New Roman" w:hAnsi="Times New Roman" w:cs="Times New Roman"/>
                <w:color w:val="000000" w:themeColor="text1"/>
                <w:sz w:val="24"/>
                <w:szCs w:val="24"/>
              </w:rPr>
              <w:t xml:space="preserve"> соблюдением норм и правил благоустройства</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rPr>
            </w:pP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Приложение № 1</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rPr>
            </w:pP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Приложение № 2</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rPr>
            </w:pP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Приложение № 3</w:t>
            </w:r>
          </w:p>
        </w:tc>
      </w:tr>
      <w:tr w:rsidR="00285E6D" w:rsidRPr="00EF239C" w:rsidTr="00285E6D">
        <w:tc>
          <w:tcPr>
            <w:tcW w:w="1033" w:type="dxa"/>
          </w:tcPr>
          <w:p w:rsidR="00285E6D" w:rsidRPr="00EF239C" w:rsidRDefault="00285E6D" w:rsidP="009833E6">
            <w:pPr>
              <w:contextualSpacing/>
              <w:jc w:val="center"/>
              <w:rPr>
                <w:rFonts w:ascii="Times New Roman" w:hAnsi="Times New Roman" w:cs="Times New Roman"/>
                <w:color w:val="000000" w:themeColor="text1"/>
                <w:sz w:val="24"/>
                <w:szCs w:val="24"/>
              </w:rPr>
            </w:pPr>
          </w:p>
        </w:tc>
        <w:tc>
          <w:tcPr>
            <w:tcW w:w="8856" w:type="dxa"/>
          </w:tcPr>
          <w:p w:rsidR="00285E6D" w:rsidRPr="00EF239C" w:rsidRDefault="00285E6D" w:rsidP="00B218C5">
            <w:pPr>
              <w:ind w:left="-40"/>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Приложение № 4</w:t>
            </w:r>
          </w:p>
        </w:tc>
      </w:tr>
    </w:tbl>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1578BF" w:rsidRPr="00EF239C" w:rsidRDefault="001578BF" w:rsidP="009833E6">
      <w:pPr>
        <w:pStyle w:val="ConsPlusNormal"/>
        <w:contextualSpacing/>
        <w:jc w:val="center"/>
        <w:rPr>
          <w:rFonts w:ascii="Times New Roman" w:hAnsi="Times New Roman" w:cs="Times New Roman"/>
          <w:color w:val="000000" w:themeColor="text1"/>
          <w:sz w:val="24"/>
          <w:szCs w:val="24"/>
        </w:rPr>
      </w:pPr>
    </w:p>
    <w:p w:rsidR="00614CB7" w:rsidRPr="00EF239C" w:rsidRDefault="00614CB7" w:rsidP="009833E6">
      <w:pPr>
        <w:pStyle w:val="ConsPlusNormal"/>
        <w:contextualSpacing/>
        <w:jc w:val="center"/>
        <w:rPr>
          <w:rFonts w:ascii="Times New Roman" w:hAnsi="Times New Roman" w:cs="Times New Roman"/>
          <w:color w:val="000000" w:themeColor="text1"/>
          <w:sz w:val="24"/>
          <w:szCs w:val="24"/>
        </w:rPr>
      </w:pPr>
    </w:p>
    <w:p w:rsidR="00614CB7" w:rsidRPr="00EF239C" w:rsidRDefault="00614CB7"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FF303A" w:rsidRPr="00EF239C" w:rsidRDefault="00FF303A" w:rsidP="009833E6">
      <w:pPr>
        <w:pStyle w:val="ConsPlusNormal"/>
        <w:contextualSpacing/>
        <w:jc w:val="center"/>
        <w:rPr>
          <w:rFonts w:ascii="Times New Roman" w:hAnsi="Times New Roman" w:cs="Times New Roman"/>
          <w:color w:val="000000" w:themeColor="text1"/>
          <w:sz w:val="24"/>
          <w:szCs w:val="24"/>
        </w:rPr>
      </w:pPr>
    </w:p>
    <w:p w:rsidR="00B31632" w:rsidRPr="00EF239C" w:rsidRDefault="00B31632" w:rsidP="009833E6">
      <w:pPr>
        <w:pStyle w:val="ConsPlusNormal"/>
        <w:contextualSpacing/>
        <w:jc w:val="center"/>
        <w:rPr>
          <w:rFonts w:ascii="Times New Roman" w:hAnsi="Times New Roman" w:cs="Times New Roman"/>
          <w:color w:val="000000" w:themeColor="text1"/>
          <w:sz w:val="24"/>
          <w:szCs w:val="24"/>
        </w:rPr>
      </w:pPr>
    </w:p>
    <w:p w:rsidR="003C465B" w:rsidRPr="00EF239C" w:rsidRDefault="003C465B" w:rsidP="009833E6">
      <w:pPr>
        <w:pStyle w:val="ConsPlusNormal"/>
        <w:contextualSpacing/>
        <w:jc w:val="center"/>
        <w:outlineLvl w:val="1"/>
        <w:rPr>
          <w:rFonts w:ascii="Times New Roman" w:hAnsi="Times New Roman" w:cs="Times New Roman"/>
          <w:b/>
          <w:color w:val="000000" w:themeColor="text1"/>
          <w:sz w:val="24"/>
          <w:szCs w:val="24"/>
        </w:rPr>
      </w:pPr>
      <w:r w:rsidRPr="00EF239C">
        <w:rPr>
          <w:rFonts w:ascii="Times New Roman" w:hAnsi="Times New Roman" w:cs="Times New Roman"/>
          <w:b/>
          <w:color w:val="000000" w:themeColor="text1"/>
          <w:sz w:val="24"/>
          <w:szCs w:val="24"/>
          <w:lang w:val="en-US"/>
        </w:rPr>
        <w:t>I</w:t>
      </w:r>
      <w:r w:rsidRPr="00EF239C">
        <w:rPr>
          <w:rFonts w:ascii="Times New Roman" w:hAnsi="Times New Roman" w:cs="Times New Roman"/>
          <w:b/>
          <w:color w:val="000000" w:themeColor="text1"/>
          <w:sz w:val="24"/>
          <w:szCs w:val="24"/>
        </w:rPr>
        <w:t>. ОБЩИЕ ПОЛОЖЕНИЯ</w:t>
      </w:r>
    </w:p>
    <w:p w:rsidR="003C465B" w:rsidRPr="00EF239C" w:rsidRDefault="003C465B" w:rsidP="00F74848">
      <w:pPr>
        <w:pStyle w:val="ConsPlusNormal"/>
        <w:contextualSpacing/>
        <w:jc w:val="both"/>
        <w:rPr>
          <w:rFonts w:ascii="Times New Roman" w:hAnsi="Times New Roman" w:cs="Times New Roman"/>
          <w:color w:val="000000" w:themeColor="text1"/>
          <w:sz w:val="24"/>
          <w:szCs w:val="24"/>
        </w:rPr>
      </w:pPr>
    </w:p>
    <w:p w:rsidR="003C465B" w:rsidRPr="00EF239C" w:rsidRDefault="003C465B" w:rsidP="00F74848">
      <w:pPr>
        <w:pStyle w:val="ConsPlusTitle"/>
        <w:ind w:firstLine="708"/>
        <w:contextualSpacing/>
        <w:jc w:val="both"/>
        <w:rPr>
          <w:rFonts w:ascii="Times New Roman" w:hAnsi="Times New Roman" w:cs="Times New Roman"/>
          <w:b w:val="0"/>
          <w:color w:val="000000" w:themeColor="text1"/>
          <w:sz w:val="24"/>
          <w:szCs w:val="24"/>
        </w:rPr>
      </w:pPr>
      <w:r w:rsidRPr="00EF239C">
        <w:rPr>
          <w:rFonts w:ascii="Times New Roman" w:hAnsi="Times New Roman" w:cs="Times New Roman"/>
          <w:b w:val="0"/>
          <w:color w:val="000000" w:themeColor="text1"/>
          <w:sz w:val="24"/>
          <w:szCs w:val="24"/>
        </w:rPr>
        <w:lastRenderedPageBreak/>
        <w:t xml:space="preserve">1.1. </w:t>
      </w:r>
      <w:proofErr w:type="gramStart"/>
      <w:r w:rsidRPr="00EF239C">
        <w:rPr>
          <w:rFonts w:ascii="Times New Roman" w:hAnsi="Times New Roman" w:cs="Times New Roman"/>
          <w:b w:val="0"/>
          <w:color w:val="000000" w:themeColor="text1"/>
          <w:sz w:val="24"/>
          <w:szCs w:val="24"/>
        </w:rPr>
        <w:t xml:space="preserve">Настоящие </w:t>
      </w:r>
      <w:hyperlink w:anchor="P37" w:history="1">
        <w:r w:rsidRPr="00EF239C">
          <w:rPr>
            <w:rFonts w:ascii="Times New Roman" w:hAnsi="Times New Roman" w:cs="Times New Roman"/>
            <w:b w:val="0"/>
            <w:color w:val="000000" w:themeColor="text1"/>
            <w:sz w:val="24"/>
            <w:szCs w:val="24"/>
          </w:rPr>
          <w:t>Правила</w:t>
        </w:r>
      </w:hyperlink>
      <w:r w:rsidRPr="00EF239C">
        <w:rPr>
          <w:rFonts w:ascii="Times New Roman" w:hAnsi="Times New Roman" w:cs="Times New Roman"/>
          <w:b w:val="0"/>
          <w:color w:val="000000" w:themeColor="text1"/>
          <w:sz w:val="24"/>
          <w:szCs w:val="24"/>
        </w:rPr>
        <w:t xml:space="preserve"> благоустройства территории муниципального образования поселок </w:t>
      </w:r>
      <w:r w:rsidR="00BE38B7" w:rsidRPr="00EF239C">
        <w:rPr>
          <w:rFonts w:ascii="Times New Roman" w:hAnsi="Times New Roman" w:cs="Times New Roman"/>
          <w:b w:val="0"/>
          <w:color w:val="000000" w:themeColor="text1"/>
          <w:sz w:val="24"/>
          <w:szCs w:val="24"/>
        </w:rPr>
        <w:t>Заполярный</w:t>
      </w:r>
      <w:r w:rsidRPr="00EF239C">
        <w:rPr>
          <w:rFonts w:ascii="Times New Roman" w:hAnsi="Times New Roman" w:cs="Times New Roman"/>
          <w:b w:val="0"/>
          <w:color w:val="000000" w:themeColor="text1"/>
          <w:sz w:val="24"/>
          <w:szCs w:val="24"/>
        </w:rPr>
        <w:t xml:space="preserve"> (далее - Правила) разработаны в соответствии с Гражданским, Жилищным, Градостроительным, Земельным кодексами Российской Федерации, Федеральным </w:t>
      </w:r>
      <w:hyperlink r:id="rId11"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Федеральным </w:t>
      </w:r>
      <w:hyperlink r:id="rId12"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от 24.06.1998 № 89-ФЗ «Об отходах производства и потребления», Федеральным </w:t>
      </w:r>
      <w:hyperlink r:id="rId13"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от 30.03.1999 № </w:t>
      </w:r>
      <w:hyperlink r:id="rId14" w:history="1">
        <w:r w:rsidRPr="00EF239C">
          <w:rPr>
            <w:rFonts w:ascii="Times New Roman" w:hAnsi="Times New Roman" w:cs="Times New Roman"/>
            <w:b w:val="0"/>
            <w:color w:val="000000" w:themeColor="text1"/>
            <w:sz w:val="24"/>
            <w:szCs w:val="24"/>
          </w:rPr>
          <w:t>52-ФЗ</w:t>
        </w:r>
      </w:hyperlink>
      <w:r w:rsidRPr="00EF239C">
        <w:rPr>
          <w:rFonts w:ascii="Times New Roman" w:hAnsi="Times New Roman" w:cs="Times New Roman"/>
          <w:b w:val="0"/>
          <w:color w:val="000000" w:themeColor="text1"/>
          <w:sz w:val="24"/>
          <w:szCs w:val="24"/>
        </w:rPr>
        <w:t xml:space="preserve"> «О</w:t>
      </w:r>
      <w:proofErr w:type="gramEnd"/>
      <w:r w:rsidRPr="00EF239C">
        <w:rPr>
          <w:rFonts w:ascii="Times New Roman" w:hAnsi="Times New Roman" w:cs="Times New Roman"/>
          <w:b w:val="0"/>
          <w:color w:val="000000" w:themeColor="text1"/>
          <w:sz w:val="24"/>
          <w:szCs w:val="24"/>
        </w:rPr>
        <w:t xml:space="preserve"> санитарно-эпидемиологическом благополучии населения», Федеральным </w:t>
      </w:r>
      <w:hyperlink r:id="rId15"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от 13.03.2006 № 38-ФЗ «О рекламе», </w:t>
      </w:r>
      <w:r w:rsidR="00F74848" w:rsidRPr="00EF239C">
        <w:rPr>
          <w:rFonts w:ascii="Times New Roman" w:hAnsi="Times New Roman" w:cs="Times New Roman"/>
          <w:b w:val="0"/>
          <w:sz w:val="24"/>
          <w:szCs w:val="24"/>
        </w:rPr>
        <w:t xml:space="preserve">приказом министерства строительства и жилищно-коммунального хозяйства </w:t>
      </w:r>
      <w:r w:rsidR="004A1C20" w:rsidRPr="00EF239C">
        <w:rPr>
          <w:rFonts w:ascii="Times New Roman" w:hAnsi="Times New Roman" w:cs="Times New Roman"/>
          <w:b w:val="0"/>
          <w:sz w:val="24"/>
          <w:szCs w:val="24"/>
        </w:rPr>
        <w:t>Р</w:t>
      </w:r>
      <w:r w:rsidR="00F74848" w:rsidRPr="00EF239C">
        <w:rPr>
          <w:rFonts w:ascii="Times New Roman" w:hAnsi="Times New Roman" w:cs="Times New Roman"/>
          <w:b w:val="0"/>
          <w:sz w:val="24"/>
          <w:szCs w:val="24"/>
        </w:rPr>
        <w:t xml:space="preserve">оссийской </w:t>
      </w:r>
      <w:r w:rsidR="004A1C20" w:rsidRPr="00EF239C">
        <w:rPr>
          <w:rFonts w:ascii="Times New Roman" w:hAnsi="Times New Roman" w:cs="Times New Roman"/>
          <w:b w:val="0"/>
          <w:sz w:val="24"/>
          <w:szCs w:val="24"/>
        </w:rPr>
        <w:t>Ф</w:t>
      </w:r>
      <w:r w:rsidR="00F74848" w:rsidRPr="00EF239C">
        <w:rPr>
          <w:rFonts w:ascii="Times New Roman" w:hAnsi="Times New Roman" w:cs="Times New Roman"/>
          <w:b w:val="0"/>
          <w:sz w:val="24"/>
          <w:szCs w:val="24"/>
        </w:rPr>
        <w:t>едерации от 13.04.2017 г. № 711/</w:t>
      </w:r>
      <w:proofErr w:type="spellStart"/>
      <w:proofErr w:type="gramStart"/>
      <w:r w:rsidR="00F74848" w:rsidRPr="00EF239C">
        <w:rPr>
          <w:rFonts w:ascii="Times New Roman" w:hAnsi="Times New Roman" w:cs="Times New Roman"/>
          <w:b w:val="0"/>
          <w:sz w:val="24"/>
          <w:szCs w:val="24"/>
        </w:rPr>
        <w:t>пр</w:t>
      </w:r>
      <w:proofErr w:type="spellEnd"/>
      <w:proofErr w:type="gramEnd"/>
      <w:r w:rsidR="00F74848" w:rsidRPr="00EF239C">
        <w:rPr>
          <w:rFonts w:ascii="Times New Roman" w:hAnsi="Times New Roman" w:cs="Times New Roman"/>
          <w:b w:val="0"/>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F74848" w:rsidRPr="00EF239C">
        <w:rPr>
          <w:rFonts w:ascii="Times New Roman" w:hAnsi="Times New Roman" w:cs="Times New Roman"/>
          <w:b w:val="0"/>
          <w:color w:val="000000" w:themeColor="text1"/>
          <w:sz w:val="24"/>
          <w:szCs w:val="24"/>
        </w:rPr>
        <w:t>,</w:t>
      </w:r>
      <w:r w:rsidR="00AD75D2" w:rsidRPr="00EF239C">
        <w:rPr>
          <w:rFonts w:ascii="Times New Roman" w:hAnsi="Times New Roman" w:cs="Times New Roman"/>
          <w:b w:val="0"/>
          <w:color w:val="000000" w:themeColor="text1"/>
          <w:sz w:val="24"/>
          <w:szCs w:val="24"/>
        </w:rPr>
        <w:t xml:space="preserve"> </w:t>
      </w:r>
      <w:r w:rsidRPr="00EF239C">
        <w:rPr>
          <w:rFonts w:ascii="Times New Roman" w:hAnsi="Times New Roman" w:cs="Times New Roman"/>
          <w:b w:val="0"/>
          <w:color w:val="000000" w:themeColor="text1"/>
          <w:sz w:val="24"/>
          <w:szCs w:val="24"/>
        </w:rPr>
        <w:t xml:space="preserve">иным федеральным законодательством, санитарными нормами и правилами, </w:t>
      </w:r>
      <w:hyperlink r:id="rId16"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Ямало-Ненецкого автономного округа от 16.12.2004 № 81-ЗАО «Об административных правонарушениях», </w:t>
      </w:r>
      <w:hyperlink r:id="rId17" w:history="1">
        <w:r w:rsidRPr="00EF239C">
          <w:rPr>
            <w:rFonts w:ascii="Times New Roman" w:hAnsi="Times New Roman" w:cs="Times New Roman"/>
            <w:b w:val="0"/>
            <w:color w:val="000000" w:themeColor="text1"/>
            <w:sz w:val="24"/>
            <w:szCs w:val="24"/>
          </w:rPr>
          <w:t>Законом</w:t>
        </w:r>
      </w:hyperlink>
      <w:r w:rsidRPr="00EF239C">
        <w:rPr>
          <w:rFonts w:ascii="Times New Roman" w:hAnsi="Times New Roman" w:cs="Times New Roman"/>
          <w:b w:val="0"/>
          <w:color w:val="000000" w:themeColor="text1"/>
          <w:sz w:val="24"/>
          <w:szCs w:val="24"/>
        </w:rPr>
        <w:t xml:space="preserve"> Ямало-Ненецкого автономного округа от 8.12.2003 № 62-ЗАО «О содержании и защите домашних животных на территории Ямало-Ненецкого автономного округа», муниципальными правовыми актами муниципального образования поселок </w:t>
      </w:r>
      <w:r w:rsidR="00BE38B7" w:rsidRPr="00EF239C">
        <w:rPr>
          <w:rFonts w:ascii="Times New Roman" w:hAnsi="Times New Roman" w:cs="Times New Roman"/>
          <w:b w:val="0"/>
          <w:color w:val="000000" w:themeColor="text1"/>
          <w:sz w:val="24"/>
          <w:szCs w:val="24"/>
        </w:rPr>
        <w:t>Заполярный</w:t>
      </w:r>
      <w:r w:rsidRPr="00EF239C">
        <w:rPr>
          <w:rFonts w:ascii="Times New Roman" w:hAnsi="Times New Roman" w:cs="Times New Roman"/>
          <w:b w:val="0"/>
          <w:color w:val="000000" w:themeColor="text1"/>
          <w:sz w:val="24"/>
          <w:szCs w:val="24"/>
        </w:rPr>
        <w:t>.</w:t>
      </w:r>
    </w:p>
    <w:p w:rsidR="00DE4416" w:rsidRPr="00EF239C" w:rsidRDefault="003C465B" w:rsidP="00F74848">
      <w:pPr>
        <w:ind w:firstLine="708"/>
        <w:contextualSpacing/>
        <w:jc w:val="both"/>
        <w:rPr>
          <w:rFonts w:ascii="Times New Roman" w:hAnsi="Times New Roman" w:cs="Times New Roman"/>
          <w:sz w:val="24"/>
          <w:szCs w:val="24"/>
        </w:rPr>
      </w:pPr>
      <w:r w:rsidRPr="00EF239C">
        <w:rPr>
          <w:rFonts w:ascii="Times New Roman" w:hAnsi="Times New Roman" w:cs="Times New Roman"/>
          <w:color w:val="000000" w:themeColor="text1"/>
          <w:sz w:val="24"/>
          <w:szCs w:val="24"/>
        </w:rPr>
        <w:t xml:space="preserve">  1.2. </w:t>
      </w:r>
      <w:proofErr w:type="gramStart"/>
      <w:r w:rsidRPr="00EF239C">
        <w:rPr>
          <w:rFonts w:ascii="Times New Roman" w:hAnsi="Times New Roman" w:cs="Times New Roman"/>
          <w:color w:val="000000" w:themeColor="text1"/>
          <w:sz w:val="24"/>
          <w:szCs w:val="24"/>
        </w:rPr>
        <w:t>Настоящие Правила устанавливают общеобязательные нормы поведения для физических</w:t>
      </w:r>
      <w:r w:rsidR="00372C02"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юридических лиц и индивидуальных предпринимателей</w:t>
      </w:r>
      <w:r w:rsidR="00EA6FA5" w:rsidRPr="00EF239C">
        <w:rPr>
          <w:rFonts w:ascii="Times New Roman" w:hAnsi="Times New Roman" w:cs="Times New Roman"/>
          <w:color w:val="000000" w:themeColor="text1"/>
          <w:sz w:val="24"/>
          <w:szCs w:val="24"/>
        </w:rPr>
        <w:t>,</w:t>
      </w:r>
      <w:r w:rsidR="00372C02" w:rsidRPr="00EF239C">
        <w:rPr>
          <w:rFonts w:ascii="Times New Roman" w:hAnsi="Times New Roman" w:cs="Times New Roman"/>
          <w:color w:val="000000" w:themeColor="text1"/>
          <w:sz w:val="24"/>
          <w:szCs w:val="24"/>
        </w:rPr>
        <w:t xml:space="preserve"> осуществляющих свою де</w:t>
      </w:r>
      <w:r w:rsidR="00EE60FD" w:rsidRPr="00EF239C">
        <w:rPr>
          <w:rFonts w:ascii="Times New Roman" w:hAnsi="Times New Roman" w:cs="Times New Roman"/>
          <w:color w:val="000000" w:themeColor="text1"/>
          <w:sz w:val="24"/>
          <w:szCs w:val="24"/>
        </w:rPr>
        <w:t>я</w:t>
      </w:r>
      <w:r w:rsidR="00372C02" w:rsidRPr="00EF239C">
        <w:rPr>
          <w:rFonts w:ascii="Times New Roman" w:hAnsi="Times New Roman" w:cs="Times New Roman"/>
          <w:color w:val="000000" w:themeColor="text1"/>
          <w:sz w:val="24"/>
          <w:szCs w:val="24"/>
        </w:rPr>
        <w:t>те</w:t>
      </w:r>
      <w:r w:rsidR="00EE60FD" w:rsidRPr="00EF239C">
        <w:rPr>
          <w:rFonts w:ascii="Times New Roman" w:hAnsi="Times New Roman" w:cs="Times New Roman"/>
          <w:color w:val="000000" w:themeColor="text1"/>
          <w:sz w:val="24"/>
          <w:szCs w:val="24"/>
        </w:rPr>
        <w:t>л</w:t>
      </w:r>
      <w:r w:rsidR="00372C02" w:rsidRPr="00EF239C">
        <w:rPr>
          <w:rFonts w:ascii="Times New Roman" w:hAnsi="Times New Roman" w:cs="Times New Roman"/>
          <w:color w:val="000000" w:themeColor="text1"/>
          <w:sz w:val="24"/>
          <w:szCs w:val="24"/>
        </w:rPr>
        <w:t>ьность</w:t>
      </w:r>
      <w:r w:rsidRPr="00EF239C">
        <w:rPr>
          <w:rFonts w:ascii="Times New Roman" w:hAnsi="Times New Roman" w:cs="Times New Roman"/>
          <w:color w:val="000000" w:themeColor="text1"/>
          <w:sz w:val="24"/>
          <w:szCs w:val="24"/>
        </w:rPr>
        <w:t xml:space="preserve"> на территории муниципального 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 xml:space="preserve"> (далее - муниципальное образование</w:t>
      </w:r>
      <w:r w:rsidR="00372C02" w:rsidRPr="00EF239C">
        <w:rPr>
          <w:rFonts w:ascii="Times New Roman" w:hAnsi="Times New Roman" w:cs="Times New Roman"/>
          <w:color w:val="000000" w:themeColor="text1"/>
          <w:sz w:val="24"/>
          <w:szCs w:val="24"/>
        </w:rPr>
        <w:t>, поселок</w:t>
      </w:r>
      <w:r w:rsidRPr="00EF239C">
        <w:rPr>
          <w:rFonts w:ascii="Times New Roman" w:hAnsi="Times New Roman" w:cs="Times New Roman"/>
          <w:color w:val="000000" w:themeColor="text1"/>
          <w:sz w:val="24"/>
          <w:szCs w:val="24"/>
        </w:rPr>
        <w:t>)</w:t>
      </w:r>
      <w:r w:rsidR="00EA6FA5" w:rsidRPr="00EF239C">
        <w:rPr>
          <w:rFonts w:ascii="Times New Roman" w:hAnsi="Times New Roman" w:cs="Times New Roman"/>
          <w:color w:val="000000" w:themeColor="text1"/>
          <w:sz w:val="24"/>
          <w:szCs w:val="24"/>
        </w:rPr>
        <w:t>,</w:t>
      </w:r>
      <w:r w:rsidRPr="00EF239C">
        <w:rPr>
          <w:rFonts w:ascii="Times New Roman" w:hAnsi="Times New Roman" w:cs="Times New Roman"/>
          <w:color w:val="000000" w:themeColor="text1"/>
          <w:sz w:val="24"/>
          <w:szCs w:val="24"/>
        </w:rPr>
        <w:t xml:space="preserve"> и регламентируют деятельность органов местного самоуправления при решении вопросов местного значения в сфере благоустройства и озеленения территории, </w:t>
      </w:r>
      <w:r w:rsidR="0084532B"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организации содержания и освещения улиц, сбора и вывоза</w:t>
      </w:r>
      <w:r w:rsidR="00DE4416" w:rsidRPr="00EF239C">
        <w:rPr>
          <w:rFonts w:ascii="Times New Roman" w:hAnsi="Times New Roman" w:cs="Times New Roman"/>
          <w:color w:val="000000" w:themeColor="text1"/>
          <w:sz w:val="24"/>
          <w:szCs w:val="24"/>
        </w:rPr>
        <w:t xml:space="preserve"> бытовых и промышленных отходов, </w:t>
      </w:r>
      <w:r w:rsidR="00DE4416" w:rsidRPr="00EF239C">
        <w:rPr>
          <w:rFonts w:ascii="Times New Roman" w:hAnsi="Times New Roman" w:cs="Times New Roman"/>
          <w:sz w:val="24"/>
          <w:szCs w:val="24"/>
        </w:rPr>
        <w:t>обеспечения и развитие качества городской</w:t>
      </w:r>
      <w:proofErr w:type="gramEnd"/>
      <w:r w:rsidR="00DE4416" w:rsidRPr="00EF239C">
        <w:rPr>
          <w:rFonts w:ascii="Times New Roman" w:hAnsi="Times New Roman" w:cs="Times New Roman"/>
          <w:sz w:val="24"/>
          <w:szCs w:val="24"/>
        </w:rPr>
        <w:t xml:space="preserve"> среды. Создание комфортной городской среды рекомендуется направлять на повышение привлекательности муниципального образования </w:t>
      </w:r>
      <w:r w:rsidR="00422975" w:rsidRPr="00EF239C">
        <w:rPr>
          <w:rFonts w:ascii="Times New Roman" w:hAnsi="Times New Roman" w:cs="Times New Roman"/>
          <w:sz w:val="24"/>
          <w:szCs w:val="24"/>
        </w:rPr>
        <w:t xml:space="preserve">поселок </w:t>
      </w:r>
      <w:r w:rsidR="00BE38B7" w:rsidRPr="00EF239C">
        <w:rPr>
          <w:rFonts w:ascii="Times New Roman" w:hAnsi="Times New Roman" w:cs="Times New Roman"/>
          <w:sz w:val="24"/>
          <w:szCs w:val="24"/>
        </w:rPr>
        <w:t>Заполярный</w:t>
      </w:r>
      <w:r w:rsidR="00422975" w:rsidRPr="00EF239C">
        <w:rPr>
          <w:rFonts w:ascii="Times New Roman" w:hAnsi="Times New Roman" w:cs="Times New Roman"/>
          <w:sz w:val="24"/>
          <w:szCs w:val="24"/>
        </w:rPr>
        <w:t xml:space="preserve"> </w:t>
      </w:r>
      <w:r w:rsidR="00DE4416" w:rsidRPr="00EF239C">
        <w:rPr>
          <w:rFonts w:ascii="Times New Roman" w:hAnsi="Times New Roman" w:cs="Times New Roman"/>
          <w:sz w:val="24"/>
          <w:szCs w:val="24"/>
        </w:rPr>
        <w:t>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3C465B" w:rsidRDefault="003C465B" w:rsidP="00F74848">
      <w:pPr>
        <w:pStyle w:val="ConsPlusNormal"/>
        <w:ind w:firstLine="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1.3. Инструкции, регламенты, положения и иные акты, регулирующие вопросы благоустройства и содержания территории муниципального образования, не должны противоречить требованиям настоящих Правил.</w:t>
      </w:r>
    </w:p>
    <w:p w:rsidR="00EF239C" w:rsidRPr="00EF239C" w:rsidRDefault="00EF239C" w:rsidP="00F74848">
      <w:pPr>
        <w:pStyle w:val="ConsPlusNormal"/>
        <w:ind w:firstLine="540"/>
        <w:contextualSpacing/>
        <w:jc w:val="both"/>
        <w:rPr>
          <w:rFonts w:ascii="Times New Roman" w:hAnsi="Times New Roman" w:cs="Times New Roman"/>
          <w:color w:val="000000" w:themeColor="text1"/>
          <w:sz w:val="24"/>
          <w:szCs w:val="24"/>
        </w:rPr>
      </w:pPr>
    </w:p>
    <w:p w:rsidR="00920B0A" w:rsidRPr="00EF239C" w:rsidRDefault="003D3BA2" w:rsidP="00EF239C">
      <w:pPr>
        <w:pStyle w:val="1"/>
        <w:numPr>
          <w:ilvl w:val="0"/>
          <w:numId w:val="3"/>
        </w:numPr>
        <w:spacing w:before="0" w:after="0" w:line="240" w:lineRule="auto"/>
        <w:contextualSpacing/>
        <w:rPr>
          <w:rFonts w:ascii="Times New Roman" w:hAnsi="Times New Roman" w:cs="Times New Roman"/>
          <w:b/>
          <w:color w:val="000000" w:themeColor="text1"/>
          <w:sz w:val="24"/>
          <w:szCs w:val="24"/>
        </w:rPr>
      </w:pPr>
      <w:bookmarkStart w:id="1" w:name="_Toc472352439"/>
      <w:r w:rsidRPr="00EF239C">
        <w:rPr>
          <w:rFonts w:ascii="Times New Roman" w:hAnsi="Times New Roman" w:cs="Times New Roman"/>
          <w:b/>
          <w:color w:val="000000" w:themeColor="text1"/>
          <w:sz w:val="24"/>
          <w:szCs w:val="24"/>
        </w:rPr>
        <w:t>ОСНОВНЫЕ ПОНЯТИЯ</w:t>
      </w:r>
      <w:bookmarkEnd w:id="1"/>
    </w:p>
    <w:p w:rsidR="00920B0A" w:rsidRPr="00EF239C" w:rsidRDefault="003D3BA2" w:rsidP="009833E6">
      <w:pPr>
        <w:pStyle w:val="aa"/>
        <w:numPr>
          <w:ilvl w:val="1"/>
          <w:numId w:val="3"/>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w:t>
      </w:r>
      <w:proofErr w:type="gramStart"/>
      <w:r w:rsidRPr="00EF239C">
        <w:rPr>
          <w:rFonts w:ascii="Times New Roman" w:eastAsia="Times New Roman" w:hAnsi="Times New Roman" w:cs="Times New Roman"/>
          <w:color w:val="000000" w:themeColor="text1"/>
          <w:sz w:val="24"/>
          <w:szCs w:val="24"/>
        </w:rPr>
        <w:t>настоящ</w:t>
      </w:r>
      <w:r w:rsidR="0084532B" w:rsidRPr="00EF239C">
        <w:rPr>
          <w:rFonts w:ascii="Times New Roman" w:eastAsia="Times New Roman" w:hAnsi="Times New Roman" w:cs="Times New Roman"/>
          <w:color w:val="000000" w:themeColor="text1"/>
          <w:sz w:val="24"/>
          <w:szCs w:val="24"/>
        </w:rPr>
        <w:t>их</w:t>
      </w:r>
      <w:proofErr w:type="gramEnd"/>
      <w:r w:rsidR="0084532B" w:rsidRPr="00EF239C">
        <w:rPr>
          <w:rFonts w:ascii="Times New Roman" w:eastAsia="Times New Roman" w:hAnsi="Times New Roman" w:cs="Times New Roman"/>
          <w:color w:val="000000" w:themeColor="text1"/>
          <w:sz w:val="24"/>
          <w:szCs w:val="24"/>
        </w:rPr>
        <w:t xml:space="preserve"> </w:t>
      </w:r>
      <w:hyperlink w:anchor="P37" w:history="1">
        <w:r w:rsidR="0084532B" w:rsidRPr="00EF239C">
          <w:rPr>
            <w:rFonts w:ascii="Times New Roman" w:hAnsi="Times New Roman" w:cs="Times New Roman"/>
            <w:color w:val="000000" w:themeColor="text1"/>
            <w:sz w:val="24"/>
            <w:szCs w:val="24"/>
          </w:rPr>
          <w:t>Правила</w:t>
        </w:r>
      </w:hyperlink>
      <w:r w:rsidR="007A73C9" w:rsidRPr="00EF239C">
        <w:rPr>
          <w:rFonts w:ascii="Times New Roman" w:hAnsi="Times New Roman" w:cs="Times New Roman"/>
          <w:color w:val="000000" w:themeColor="text1"/>
          <w:sz w:val="24"/>
          <w:szCs w:val="24"/>
        </w:rPr>
        <w:t>х</w:t>
      </w:r>
      <w:r w:rsidR="007C76B2" w:rsidRPr="00EF239C">
        <w:rPr>
          <w:rFonts w:ascii="Times New Roman" w:hAnsi="Times New Roman" w:cs="Times New Roman"/>
          <w:color w:val="000000" w:themeColor="text1"/>
          <w:sz w:val="24"/>
          <w:szCs w:val="24"/>
        </w:rPr>
        <w:t xml:space="preserve"> при</w:t>
      </w:r>
      <w:r w:rsidRPr="00EF239C">
        <w:rPr>
          <w:rFonts w:ascii="Times New Roman" w:eastAsia="Times New Roman" w:hAnsi="Times New Roman" w:cs="Times New Roman"/>
          <w:color w:val="000000" w:themeColor="text1"/>
          <w:sz w:val="24"/>
          <w:szCs w:val="24"/>
        </w:rPr>
        <w:t>меняются следующие термины с соответствующими определениями:</w:t>
      </w:r>
    </w:p>
    <w:p w:rsidR="00920B0A"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w:t>
      </w:r>
      <w:r w:rsidR="00F64996" w:rsidRPr="00EF239C">
        <w:rPr>
          <w:rFonts w:ascii="Times New Roman" w:eastAsia="Times New Roman" w:hAnsi="Times New Roman" w:cs="Times New Roman"/>
          <w:color w:val="000000" w:themeColor="text1"/>
          <w:sz w:val="24"/>
          <w:szCs w:val="24"/>
        </w:rPr>
        <w:t xml:space="preserve">ак к городским, так и к </w:t>
      </w:r>
      <w:r w:rsidRPr="00EF239C">
        <w:rPr>
          <w:rFonts w:ascii="Times New Roman" w:eastAsia="Times New Roman" w:hAnsi="Times New Roman" w:cs="Times New Roman"/>
          <w:color w:val="000000" w:themeColor="text1"/>
          <w:sz w:val="24"/>
          <w:szCs w:val="24"/>
        </w:rPr>
        <w:t>сельским поселениям.</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w:t>
      </w:r>
      <w:r w:rsidRPr="00EF239C">
        <w:rPr>
          <w:rFonts w:ascii="Times New Roman" w:eastAsia="Times New Roman" w:hAnsi="Times New Roman" w:cs="Times New Roman"/>
          <w:color w:val="000000" w:themeColor="text1"/>
          <w:sz w:val="24"/>
          <w:szCs w:val="24"/>
        </w:rPr>
        <w:lastRenderedPageBreak/>
        <w:t>пределах норм, соответствующих категории, установленной для ремонтируемой дороги, без</w:t>
      </w:r>
      <w:proofErr w:type="gramEnd"/>
      <w:r w:rsidRPr="00EF239C">
        <w:rPr>
          <w:rFonts w:ascii="Times New Roman" w:eastAsia="Times New Roman" w:hAnsi="Times New Roman" w:cs="Times New Roman"/>
          <w:color w:val="000000" w:themeColor="text1"/>
          <w:sz w:val="24"/>
          <w:szCs w:val="24"/>
        </w:rPr>
        <w:t xml:space="preserve"> увеличения ширины земляного полотна на основном протяжении дороги.</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Качество городской среды - комплексная характеристика территор</w:t>
      </w:r>
      <w:proofErr w:type="gramStart"/>
      <w:r w:rsidRPr="00EF239C">
        <w:rPr>
          <w:rFonts w:ascii="Times New Roman" w:eastAsia="Times New Roman" w:hAnsi="Times New Roman" w:cs="Times New Roman"/>
          <w:color w:val="000000" w:themeColor="text1"/>
          <w:sz w:val="24"/>
          <w:szCs w:val="24"/>
        </w:rPr>
        <w:t>ии и ее</w:t>
      </w:r>
      <w:proofErr w:type="gramEnd"/>
      <w:r w:rsidRPr="00EF239C">
        <w:rPr>
          <w:rFonts w:ascii="Times New Roman" w:eastAsia="Times New Roman" w:hAnsi="Times New Roman" w:cs="Times New Roman"/>
          <w:color w:val="000000" w:themeColor="text1"/>
          <w:sz w:val="24"/>
          <w:szCs w:val="24"/>
        </w:rPr>
        <w:t xml:space="preserve"> частей, определяющая уровень комфорта повседневной жизни для различных слоев населения.</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Комплексное развитие городской среды – улучшение, обновление, трансформация, использование лучших практик и технологий </w:t>
      </w:r>
      <w:r w:rsidR="00F64996" w:rsidRPr="00EF239C">
        <w:rPr>
          <w:rFonts w:ascii="Times New Roman" w:eastAsia="Times New Roman" w:hAnsi="Times New Roman" w:cs="Times New Roman"/>
          <w:color w:val="000000" w:themeColor="text1"/>
          <w:sz w:val="24"/>
          <w:szCs w:val="24"/>
        </w:rPr>
        <w:t>на всех уровнях жизни поселения, в том числе развитие</w:t>
      </w:r>
      <w:r w:rsidRPr="00EF239C">
        <w:rPr>
          <w:rFonts w:ascii="Times New Roman" w:eastAsia="Times New Roman" w:hAnsi="Times New Roman" w:cs="Times New Roman"/>
          <w:color w:val="000000" w:themeColor="text1"/>
          <w:sz w:val="24"/>
          <w:szCs w:val="24"/>
        </w:rPr>
        <w:t xml:space="preserve"> инфраструктуры</w:t>
      </w:r>
      <w:r w:rsidR="00F64996"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системы управления, технологий</w:t>
      </w:r>
      <w:r w:rsidR="00F64996"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коммуникаций м</w:t>
      </w:r>
      <w:r w:rsidR="00F64996" w:rsidRPr="00EF239C">
        <w:rPr>
          <w:rFonts w:ascii="Times New Roman" w:eastAsia="Times New Roman" w:hAnsi="Times New Roman" w:cs="Times New Roman"/>
          <w:color w:val="000000" w:themeColor="text1"/>
          <w:sz w:val="24"/>
          <w:szCs w:val="24"/>
        </w:rPr>
        <w:t>ежду горожанами и сообществами</w:t>
      </w:r>
      <w:r w:rsidRPr="00EF239C">
        <w:rPr>
          <w:rFonts w:ascii="Times New Roman" w:eastAsia="Times New Roman" w:hAnsi="Times New Roman" w:cs="Times New Roman"/>
          <w:color w:val="000000" w:themeColor="text1"/>
          <w:sz w:val="24"/>
          <w:szCs w:val="24"/>
        </w:rPr>
        <w:t xml:space="preserve">. </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Критерии качества городской среды - количественные и поддающиеся измерению параметры качества городской среды.</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u w:val="single"/>
        </w:rPr>
      </w:pPr>
      <w:r w:rsidRPr="00EF239C">
        <w:rPr>
          <w:rFonts w:ascii="Times New Roman" w:eastAsia="Times New Roman" w:hAnsi="Times New Roman" w:cs="Times New Roman"/>
          <w:color w:val="000000" w:themeColor="text1"/>
          <w:sz w:val="24"/>
          <w:szCs w:val="24"/>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w:t>
      </w:r>
      <w:r w:rsidR="00F64996" w:rsidRPr="00EF239C">
        <w:rPr>
          <w:rFonts w:ascii="Times New Roman" w:eastAsia="Times New Roman" w:hAnsi="Times New Roman" w:cs="Times New Roman"/>
          <w:color w:val="000000" w:themeColor="text1"/>
          <w:sz w:val="24"/>
          <w:szCs w:val="24"/>
        </w:rPr>
        <w:t>жизни населения и привлекательности территории.</w:t>
      </w:r>
    </w:p>
    <w:p w:rsidR="00B76885" w:rsidRPr="00EF239C" w:rsidRDefault="000A5357"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Общественные пространства - это территории муниципального образования, которые постоянно доступны для </w:t>
      </w:r>
      <w:proofErr w:type="gramStart"/>
      <w:r w:rsidRPr="00EF239C">
        <w:rPr>
          <w:rFonts w:ascii="Times New Roman" w:eastAsia="Times New Roman" w:hAnsi="Times New Roman" w:cs="Times New Roman"/>
          <w:color w:val="000000" w:themeColor="text1"/>
          <w:sz w:val="24"/>
          <w:szCs w:val="24"/>
        </w:rPr>
        <w:t>населения</w:t>
      </w:r>
      <w:proofErr w:type="gramEnd"/>
      <w:r w:rsidRPr="00EF239C">
        <w:rPr>
          <w:rFonts w:ascii="Times New Roman" w:eastAsia="Times New Roman" w:hAnsi="Times New Roman" w:cs="Times New Roman"/>
          <w:color w:val="000000" w:themeColor="text1"/>
          <w:sz w:val="24"/>
          <w:szCs w:val="24"/>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w:t>
      </w:r>
      <w:r w:rsidR="00B76885" w:rsidRPr="00EF239C">
        <w:rPr>
          <w:rFonts w:ascii="Times New Roman" w:eastAsia="Times New Roman" w:hAnsi="Times New Roman" w:cs="Times New Roman"/>
          <w:color w:val="000000" w:themeColor="text1"/>
          <w:sz w:val="24"/>
          <w:szCs w:val="24"/>
        </w:rPr>
        <w:t xml:space="preserve">, проведения собраний граждан, осуществления предпринимательской деятельности, с учетом требований действующего законодательства. </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w:t>
      </w:r>
      <w:proofErr w:type="gramEnd"/>
      <w:r w:rsidRPr="00EF239C">
        <w:rPr>
          <w:rFonts w:ascii="Times New Roman" w:eastAsia="Times New Roman" w:hAnsi="Times New Roman" w:cs="Times New Roman"/>
          <w:color w:val="000000" w:themeColor="text1"/>
          <w:sz w:val="24"/>
          <w:szCs w:val="24"/>
        </w:rPr>
        <w:t xml:space="preserve">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Проезд - дорога, примыкающая к проезжим частям жилых и магистральных улиц, разворотным площадкам</w:t>
      </w:r>
      <w:r w:rsidR="00F64996" w:rsidRPr="00EF239C">
        <w:rPr>
          <w:rFonts w:ascii="Times New Roman" w:eastAsia="Times New Roman" w:hAnsi="Times New Roman" w:cs="Times New Roman"/>
          <w:color w:val="000000" w:themeColor="text1"/>
          <w:sz w:val="24"/>
          <w:szCs w:val="24"/>
        </w:rPr>
        <w:t>.</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w:t>
      </w:r>
      <w:r w:rsidR="00E63618" w:rsidRPr="00EF239C">
        <w:rPr>
          <w:rFonts w:ascii="Times New Roman" w:eastAsia="Times New Roman" w:hAnsi="Times New Roman" w:cs="Times New Roman"/>
          <w:color w:val="000000" w:themeColor="text1"/>
          <w:sz w:val="24"/>
          <w:szCs w:val="24"/>
        </w:rPr>
        <w:t>, их отдельных элементов</w:t>
      </w:r>
      <w:r w:rsidRPr="00EF239C">
        <w:rPr>
          <w:rFonts w:ascii="Times New Roman" w:eastAsia="Times New Roman" w:hAnsi="Times New Roman" w:cs="Times New Roman"/>
          <w:color w:val="000000" w:themeColor="text1"/>
          <w:sz w:val="24"/>
          <w:szCs w:val="24"/>
        </w:rPr>
        <w:t>.</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Твердое покрытие - дорожное покрытие в составе дорожных одежд.</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w:t>
      </w:r>
      <w:r w:rsidRPr="00EF239C">
        <w:rPr>
          <w:rFonts w:ascii="Times New Roman" w:eastAsia="Times New Roman" w:hAnsi="Times New Roman" w:cs="Times New Roman"/>
          <w:color w:val="000000" w:themeColor="text1"/>
          <w:sz w:val="24"/>
          <w:szCs w:val="24"/>
        </w:rPr>
        <w:lastRenderedPageBreak/>
        <w:t>направленные на обеспечение экологического и санитарно-эпидемиологического благополучия населения и охрану окружающей среды</w:t>
      </w:r>
      <w:r w:rsidR="00AD75D2" w:rsidRPr="00EF239C">
        <w:rPr>
          <w:rFonts w:ascii="Times New Roman" w:eastAsia="Times New Roman" w:hAnsi="Times New Roman" w:cs="Times New Roman"/>
          <w:color w:val="000000" w:themeColor="text1"/>
          <w:sz w:val="24"/>
          <w:szCs w:val="24"/>
        </w:rPr>
        <w:t>.</w:t>
      </w:r>
    </w:p>
    <w:p w:rsidR="003D3BA2" w:rsidRPr="00EF239C" w:rsidRDefault="003D3BA2" w:rsidP="009833E6">
      <w:pPr>
        <w:spacing w:line="240" w:lineRule="auto"/>
        <w:ind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920B0A" w:rsidRDefault="00AD75D2" w:rsidP="009833E6">
      <w:pPr>
        <w:spacing w:line="240" w:lineRule="auto"/>
        <w:ind w:firstLine="45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EF239C" w:rsidRPr="00EF239C" w:rsidRDefault="00EF239C" w:rsidP="009833E6">
      <w:pPr>
        <w:spacing w:line="240" w:lineRule="auto"/>
        <w:ind w:firstLine="450"/>
        <w:contextualSpacing/>
        <w:jc w:val="both"/>
        <w:rPr>
          <w:rFonts w:ascii="Times New Roman" w:eastAsia="Times New Roman" w:hAnsi="Times New Roman" w:cs="Times New Roman"/>
          <w:color w:val="000000" w:themeColor="text1"/>
          <w:sz w:val="24"/>
          <w:szCs w:val="24"/>
        </w:rPr>
      </w:pPr>
    </w:p>
    <w:p w:rsidR="00920B0A" w:rsidRPr="00EF239C" w:rsidRDefault="003D3BA2" w:rsidP="009833E6">
      <w:pPr>
        <w:pStyle w:val="1"/>
        <w:numPr>
          <w:ilvl w:val="0"/>
          <w:numId w:val="3"/>
        </w:numPr>
        <w:spacing w:before="0" w:after="0" w:line="240" w:lineRule="auto"/>
        <w:ind w:left="0" w:firstLine="0"/>
        <w:contextualSpacing/>
        <w:jc w:val="center"/>
        <w:rPr>
          <w:rFonts w:ascii="Times New Roman" w:hAnsi="Times New Roman" w:cs="Times New Roman"/>
          <w:b/>
          <w:color w:val="000000" w:themeColor="text1"/>
          <w:sz w:val="24"/>
          <w:szCs w:val="24"/>
        </w:rPr>
      </w:pPr>
      <w:bookmarkStart w:id="2" w:name="_Toc472352440"/>
      <w:r w:rsidRPr="00EF239C">
        <w:rPr>
          <w:rFonts w:ascii="Times New Roman" w:hAnsi="Times New Roman" w:cs="Times New Roman"/>
          <w:b/>
          <w:color w:val="000000" w:themeColor="text1"/>
          <w:sz w:val="24"/>
          <w:szCs w:val="24"/>
        </w:rPr>
        <w:t>ОБЩИЕ ПРИНЦИПЫ И ПОДХОДЫ</w:t>
      </w:r>
      <w:bookmarkEnd w:id="2"/>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Настоящ</w:t>
      </w:r>
      <w:r w:rsidR="00605AA6" w:rsidRPr="00EF239C">
        <w:rPr>
          <w:rFonts w:ascii="Times New Roman" w:eastAsia="Times New Roman" w:hAnsi="Times New Roman" w:cs="Times New Roman"/>
          <w:color w:val="000000" w:themeColor="text1"/>
          <w:sz w:val="24"/>
          <w:szCs w:val="24"/>
        </w:rPr>
        <w:t>ие</w:t>
      </w:r>
      <w:r w:rsidRPr="00EF239C">
        <w:rPr>
          <w:rFonts w:ascii="Times New Roman" w:eastAsia="Times New Roman" w:hAnsi="Times New Roman" w:cs="Times New Roman"/>
          <w:color w:val="000000" w:themeColor="text1"/>
          <w:sz w:val="24"/>
          <w:szCs w:val="24"/>
        </w:rPr>
        <w:t xml:space="preserve"> </w:t>
      </w:r>
      <w:r w:rsidR="000E5CDA" w:rsidRPr="00EF239C">
        <w:rPr>
          <w:rFonts w:ascii="Times New Roman" w:eastAsia="Times New Roman" w:hAnsi="Times New Roman" w:cs="Times New Roman"/>
          <w:color w:val="000000" w:themeColor="text1"/>
          <w:sz w:val="24"/>
          <w:szCs w:val="24"/>
        </w:rPr>
        <w:t>П</w:t>
      </w:r>
      <w:r w:rsidR="00605AA6" w:rsidRPr="00EF239C">
        <w:rPr>
          <w:rFonts w:ascii="Times New Roman" w:eastAsia="Times New Roman" w:hAnsi="Times New Roman" w:cs="Times New Roman"/>
          <w:color w:val="000000" w:themeColor="text1"/>
          <w:sz w:val="24"/>
          <w:szCs w:val="24"/>
        </w:rPr>
        <w:t>равила</w:t>
      </w:r>
      <w:r w:rsidR="000E5CDA" w:rsidRPr="00EF239C">
        <w:rPr>
          <w:rFonts w:ascii="Times New Roman" w:eastAsia="Times New Roman" w:hAnsi="Times New Roman" w:cs="Times New Roman"/>
          <w:color w:val="000000" w:themeColor="text1"/>
          <w:sz w:val="24"/>
          <w:szCs w:val="24"/>
        </w:rPr>
        <w:t xml:space="preserve"> </w:t>
      </w:r>
      <w:r w:rsidR="00252644" w:rsidRPr="00EF239C">
        <w:rPr>
          <w:rFonts w:ascii="Times New Roman" w:eastAsia="Times New Roman" w:hAnsi="Times New Roman" w:cs="Times New Roman"/>
          <w:color w:val="000000" w:themeColor="text1"/>
          <w:sz w:val="24"/>
          <w:szCs w:val="24"/>
        </w:rPr>
        <w:t>устанавливают основные параметры и необходимое минимальное сочетание элементов для благоустройства для</w:t>
      </w:r>
      <w:r w:rsidRPr="00EF239C">
        <w:rPr>
          <w:rFonts w:ascii="Times New Roman" w:eastAsia="Times New Roman" w:hAnsi="Times New Roman" w:cs="Times New Roman"/>
          <w:color w:val="000000" w:themeColor="text1"/>
          <w:sz w:val="24"/>
          <w:szCs w:val="24"/>
        </w:rPr>
        <w:t xml:space="preserve"> создани</w:t>
      </w:r>
      <w:r w:rsidR="00252644" w:rsidRPr="00EF239C">
        <w:rPr>
          <w:rFonts w:ascii="Times New Roman" w:eastAsia="Times New Roman" w:hAnsi="Times New Roman" w:cs="Times New Roman"/>
          <w:color w:val="000000" w:themeColor="text1"/>
          <w:sz w:val="24"/>
          <w:szCs w:val="24"/>
        </w:rPr>
        <w:t xml:space="preserve">я безопасной, удобной </w:t>
      </w:r>
      <w:r w:rsidRPr="00EF239C">
        <w:rPr>
          <w:rFonts w:ascii="Times New Roman" w:eastAsia="Times New Roman" w:hAnsi="Times New Roman" w:cs="Times New Roman"/>
          <w:color w:val="000000" w:themeColor="text1"/>
          <w:sz w:val="24"/>
          <w:szCs w:val="24"/>
        </w:rPr>
        <w:t xml:space="preserve">и привлекательной </w:t>
      </w:r>
      <w:r w:rsidR="00252644" w:rsidRPr="00EF239C">
        <w:rPr>
          <w:rFonts w:ascii="Times New Roman" w:eastAsia="Times New Roman" w:hAnsi="Times New Roman" w:cs="Times New Roman"/>
          <w:color w:val="000000" w:themeColor="text1"/>
          <w:sz w:val="24"/>
          <w:szCs w:val="24"/>
        </w:rPr>
        <w:t>территории поселения</w:t>
      </w:r>
      <w:r w:rsidRPr="00EF239C">
        <w:rPr>
          <w:rFonts w:ascii="Times New Roman" w:eastAsia="Times New Roman" w:hAnsi="Times New Roman" w:cs="Times New Roman"/>
          <w:color w:val="000000" w:themeColor="text1"/>
          <w:sz w:val="24"/>
          <w:szCs w:val="24"/>
        </w:rPr>
        <w:t xml:space="preserve">. </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Деятельность по благоустройству включает в себя разработку проектной документации по благоустройству территорий, </w:t>
      </w:r>
      <w:r w:rsidR="00CC3E5E" w:rsidRPr="00EF239C">
        <w:rPr>
          <w:rFonts w:ascii="Times New Roman" w:eastAsia="Times New Roman" w:hAnsi="Times New Roman" w:cs="Times New Roman"/>
          <w:color w:val="000000" w:themeColor="text1"/>
          <w:sz w:val="24"/>
          <w:szCs w:val="24"/>
        </w:rPr>
        <w:t>выполнение мероприятий по благоустройству</w:t>
      </w:r>
      <w:r w:rsidRPr="00EF239C">
        <w:rPr>
          <w:rFonts w:ascii="Times New Roman" w:eastAsia="Times New Roman" w:hAnsi="Times New Roman" w:cs="Times New Roman"/>
          <w:color w:val="000000" w:themeColor="text1"/>
          <w:sz w:val="24"/>
          <w:szCs w:val="24"/>
        </w:rPr>
        <w:t xml:space="preserve"> и содержание объектов благоустройства. </w:t>
      </w:r>
    </w:p>
    <w:p w:rsidR="006C7B27" w:rsidRPr="00EF239C" w:rsidRDefault="006C7B27" w:rsidP="009833E6">
      <w:pPr>
        <w:numPr>
          <w:ilvl w:val="1"/>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Участниками деятельности по благоустройству являются, в том числе: </w:t>
      </w:r>
    </w:p>
    <w:p w:rsidR="006C7B27" w:rsidRPr="00EF239C" w:rsidRDefault="006C7B27"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6C7B27" w:rsidRPr="00EF239C" w:rsidRDefault="006C7B27"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6C7B27" w:rsidRPr="00EF239C" w:rsidRDefault="006C7B27"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6C7B27" w:rsidRPr="00EF239C" w:rsidRDefault="006C7B27"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6C7B27" w:rsidRPr="00EF239C" w:rsidRDefault="006C7B27" w:rsidP="009833E6">
      <w:pPr>
        <w:spacing w:line="240" w:lineRule="auto"/>
        <w:ind w:firstLine="720"/>
        <w:contextualSpacing/>
        <w:jc w:val="both"/>
        <w:rPr>
          <w:rFonts w:ascii="Times New Roman" w:eastAsia="Times New Roman" w:hAnsi="Times New Roman" w:cs="Times New Roman"/>
          <w:color w:val="000000" w:themeColor="text1"/>
          <w:sz w:val="24"/>
          <w:szCs w:val="24"/>
        </w:rPr>
      </w:pPr>
      <w:proofErr w:type="spellStart"/>
      <w:r w:rsidRPr="00EF239C">
        <w:rPr>
          <w:rFonts w:ascii="Times New Roman" w:eastAsia="Times New Roman" w:hAnsi="Times New Roman" w:cs="Times New Roman"/>
          <w:color w:val="000000" w:themeColor="text1"/>
          <w:sz w:val="24"/>
          <w:szCs w:val="24"/>
        </w:rPr>
        <w:t>д</w:t>
      </w:r>
      <w:proofErr w:type="spellEnd"/>
      <w:r w:rsidRPr="00EF239C">
        <w:rPr>
          <w:rFonts w:ascii="Times New Roman" w:eastAsia="Times New Roman" w:hAnsi="Times New Roman" w:cs="Times New Roman"/>
          <w:color w:val="000000" w:themeColor="text1"/>
          <w:sz w:val="24"/>
          <w:szCs w:val="24"/>
        </w:rPr>
        <w:t>) исполнители работ, в том числе строители, производители малых архитектурных форм и иные.</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Участие жителей </w:t>
      </w:r>
      <w:r w:rsidR="00AD75D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w:t>
      </w:r>
      <w:r w:rsidR="00C97621" w:rsidRPr="00EF239C">
        <w:rPr>
          <w:rFonts w:ascii="Times New Roman" w:eastAsia="Times New Roman" w:hAnsi="Times New Roman" w:cs="Times New Roman"/>
          <w:color w:val="000000" w:themeColor="text1"/>
          <w:sz w:val="24"/>
          <w:szCs w:val="24"/>
        </w:rPr>
        <w:t xml:space="preserve">(непосредственное или опосредованное) </w:t>
      </w:r>
      <w:r w:rsidRPr="00EF239C">
        <w:rPr>
          <w:rFonts w:ascii="Times New Roman" w:eastAsia="Times New Roman" w:hAnsi="Times New Roman" w:cs="Times New Roman"/>
          <w:color w:val="000000" w:themeColor="text1"/>
          <w:sz w:val="24"/>
          <w:szCs w:val="24"/>
        </w:rPr>
        <w:t xml:space="preserve">в </w:t>
      </w:r>
      <w:r w:rsidR="00C97621" w:rsidRPr="00EF239C">
        <w:rPr>
          <w:rFonts w:ascii="Times New Roman" w:eastAsia="Times New Roman" w:hAnsi="Times New Roman" w:cs="Times New Roman"/>
          <w:color w:val="000000" w:themeColor="text1"/>
          <w:sz w:val="24"/>
          <w:szCs w:val="24"/>
        </w:rPr>
        <w:t xml:space="preserve">деятельности по благоустройству является обязательным и осуществляется путем </w:t>
      </w:r>
      <w:r w:rsidRPr="00EF239C">
        <w:rPr>
          <w:rFonts w:ascii="Times New Roman" w:eastAsia="Times New Roman" w:hAnsi="Times New Roman" w:cs="Times New Roman"/>
          <w:color w:val="000000" w:themeColor="text1"/>
          <w:sz w:val="24"/>
          <w:szCs w:val="24"/>
        </w:rPr>
        <w:t xml:space="preserve">принятия решений, через вовлечение общественных организаций, общественное соучастие в реализации проектов. </w:t>
      </w:r>
      <w:r w:rsidR="00CC3E5E" w:rsidRPr="00EF239C">
        <w:rPr>
          <w:rFonts w:ascii="Times New Roman" w:eastAsia="Times New Roman" w:hAnsi="Times New Roman" w:cs="Times New Roman"/>
          <w:color w:val="000000" w:themeColor="text1"/>
          <w:sz w:val="24"/>
          <w:szCs w:val="24"/>
        </w:rPr>
        <w:t xml:space="preserve">Механизмы и порядок участия </w:t>
      </w:r>
      <w:r w:rsidR="00C97621" w:rsidRPr="00EF239C">
        <w:rPr>
          <w:rFonts w:ascii="Times New Roman" w:eastAsia="Times New Roman" w:hAnsi="Times New Roman" w:cs="Times New Roman"/>
          <w:color w:val="000000" w:themeColor="text1"/>
          <w:sz w:val="24"/>
          <w:szCs w:val="24"/>
        </w:rPr>
        <w:t xml:space="preserve">жителей </w:t>
      </w:r>
      <w:r w:rsidR="00CC3E5E" w:rsidRPr="00EF239C">
        <w:rPr>
          <w:rFonts w:ascii="Times New Roman" w:eastAsia="Times New Roman" w:hAnsi="Times New Roman" w:cs="Times New Roman"/>
          <w:color w:val="000000" w:themeColor="text1"/>
          <w:sz w:val="24"/>
          <w:szCs w:val="24"/>
        </w:rPr>
        <w:t xml:space="preserve">установлены разделом </w:t>
      </w:r>
      <w:r w:rsidR="00101F61" w:rsidRPr="00EF239C">
        <w:rPr>
          <w:rFonts w:ascii="Times New Roman" w:eastAsia="Times New Roman" w:hAnsi="Times New Roman" w:cs="Times New Roman"/>
          <w:color w:val="auto"/>
          <w:sz w:val="24"/>
          <w:szCs w:val="24"/>
          <w:lang w:val="en-US"/>
        </w:rPr>
        <w:t>XII</w:t>
      </w:r>
      <w:r w:rsidR="00C97621" w:rsidRPr="00EF239C">
        <w:rPr>
          <w:rFonts w:ascii="Times New Roman" w:eastAsia="Times New Roman" w:hAnsi="Times New Roman" w:cs="Times New Roman"/>
          <w:color w:val="auto"/>
          <w:sz w:val="24"/>
          <w:szCs w:val="24"/>
        </w:rPr>
        <w:t xml:space="preserve"> </w:t>
      </w:r>
      <w:r w:rsidR="00CC3E5E" w:rsidRPr="00EF239C">
        <w:rPr>
          <w:rFonts w:ascii="Times New Roman" w:eastAsia="Times New Roman" w:hAnsi="Times New Roman" w:cs="Times New Roman"/>
          <w:color w:val="auto"/>
          <w:sz w:val="24"/>
          <w:szCs w:val="24"/>
        </w:rPr>
        <w:t>настоящ</w:t>
      </w:r>
      <w:r w:rsidR="00AA44C6" w:rsidRPr="00EF239C">
        <w:rPr>
          <w:rFonts w:ascii="Times New Roman" w:eastAsia="Times New Roman" w:hAnsi="Times New Roman" w:cs="Times New Roman"/>
          <w:color w:val="auto"/>
          <w:sz w:val="24"/>
          <w:szCs w:val="24"/>
        </w:rPr>
        <w:t xml:space="preserve">их </w:t>
      </w:r>
      <w:r w:rsidR="00292741" w:rsidRPr="00EF239C">
        <w:rPr>
          <w:rFonts w:ascii="Times New Roman" w:eastAsia="Times New Roman" w:hAnsi="Times New Roman" w:cs="Times New Roman"/>
          <w:color w:val="auto"/>
          <w:sz w:val="24"/>
          <w:szCs w:val="24"/>
        </w:rPr>
        <w:t>П</w:t>
      </w:r>
      <w:r w:rsidR="00AA44C6" w:rsidRPr="00EF239C">
        <w:rPr>
          <w:rFonts w:ascii="Times New Roman" w:eastAsia="Times New Roman" w:hAnsi="Times New Roman" w:cs="Times New Roman"/>
          <w:color w:val="auto"/>
          <w:sz w:val="24"/>
          <w:szCs w:val="24"/>
        </w:rPr>
        <w:t>равил</w:t>
      </w:r>
      <w:r w:rsidR="00CC3E5E" w:rsidRPr="00EF239C">
        <w:rPr>
          <w:rFonts w:ascii="Times New Roman" w:eastAsia="Times New Roman" w:hAnsi="Times New Roman" w:cs="Times New Roman"/>
          <w:b/>
          <w:color w:val="FF0000"/>
          <w:sz w:val="24"/>
          <w:szCs w:val="24"/>
        </w:rPr>
        <w:t>.</w:t>
      </w:r>
      <w:r w:rsidR="00CC3E5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Форма </w:t>
      </w:r>
      <w:r w:rsidR="00C97621" w:rsidRPr="00EF239C">
        <w:rPr>
          <w:rFonts w:ascii="Times New Roman" w:eastAsia="Times New Roman" w:hAnsi="Times New Roman" w:cs="Times New Roman"/>
          <w:color w:val="000000" w:themeColor="text1"/>
          <w:sz w:val="24"/>
          <w:szCs w:val="24"/>
        </w:rPr>
        <w:t xml:space="preserve">участия </w:t>
      </w:r>
      <w:r w:rsidRPr="00EF239C">
        <w:rPr>
          <w:rFonts w:ascii="Times New Roman" w:eastAsia="Times New Roman" w:hAnsi="Times New Roman" w:cs="Times New Roman"/>
          <w:color w:val="000000" w:themeColor="text1"/>
          <w:sz w:val="24"/>
          <w:szCs w:val="24"/>
        </w:rPr>
        <w:t>определяется орган</w:t>
      </w:r>
      <w:r w:rsidR="00B742CA" w:rsidRPr="00EF239C">
        <w:rPr>
          <w:rFonts w:ascii="Times New Roman" w:eastAsia="Times New Roman" w:hAnsi="Times New Roman" w:cs="Times New Roman"/>
          <w:color w:val="000000" w:themeColor="text1"/>
          <w:sz w:val="24"/>
          <w:szCs w:val="24"/>
        </w:rPr>
        <w:t xml:space="preserve">ами </w:t>
      </w:r>
      <w:r w:rsidRPr="00EF239C">
        <w:rPr>
          <w:rFonts w:ascii="Times New Roman" w:eastAsia="Times New Roman" w:hAnsi="Times New Roman" w:cs="Times New Roman"/>
          <w:color w:val="000000" w:themeColor="text1"/>
          <w:sz w:val="24"/>
          <w:szCs w:val="24"/>
        </w:rPr>
        <w:t xml:space="preserve">местного самоуправления </w:t>
      </w:r>
      <w:r w:rsidR="00CC3E5E" w:rsidRPr="00EF239C">
        <w:rPr>
          <w:rFonts w:ascii="Times New Roman" w:eastAsia="Times New Roman" w:hAnsi="Times New Roman" w:cs="Times New Roman"/>
          <w:color w:val="000000" w:themeColor="text1"/>
          <w:sz w:val="24"/>
          <w:szCs w:val="24"/>
        </w:rPr>
        <w:t>с учетом настоящ</w:t>
      </w:r>
      <w:r w:rsidR="00F904BA" w:rsidRPr="00EF239C">
        <w:rPr>
          <w:rFonts w:ascii="Times New Roman" w:eastAsia="Times New Roman" w:hAnsi="Times New Roman" w:cs="Times New Roman"/>
          <w:color w:val="000000" w:themeColor="text1"/>
          <w:sz w:val="24"/>
          <w:szCs w:val="24"/>
        </w:rPr>
        <w:t>их</w:t>
      </w:r>
      <w:r w:rsidR="00B742CA" w:rsidRPr="00EF239C">
        <w:rPr>
          <w:rFonts w:ascii="Times New Roman" w:eastAsia="Times New Roman" w:hAnsi="Times New Roman" w:cs="Times New Roman"/>
          <w:color w:val="000000" w:themeColor="text1"/>
          <w:sz w:val="24"/>
          <w:szCs w:val="24"/>
        </w:rPr>
        <w:t xml:space="preserve"> П</w:t>
      </w:r>
      <w:r w:rsidR="00F904BA" w:rsidRPr="00EF239C">
        <w:rPr>
          <w:rFonts w:ascii="Times New Roman" w:eastAsia="Times New Roman" w:hAnsi="Times New Roman" w:cs="Times New Roman"/>
          <w:color w:val="000000" w:themeColor="text1"/>
          <w:sz w:val="24"/>
          <w:szCs w:val="24"/>
        </w:rPr>
        <w:t>равил</w:t>
      </w:r>
      <w:r w:rsidR="00B742CA"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 зависимости от особенностей проекта по благоустройству</w:t>
      </w:r>
      <w:r w:rsidR="00F904BA" w:rsidRPr="00EF239C">
        <w:rPr>
          <w:rFonts w:ascii="Times New Roman" w:eastAsia="Times New Roman" w:hAnsi="Times New Roman" w:cs="Times New Roman"/>
          <w:color w:val="000000" w:themeColor="text1"/>
          <w:sz w:val="24"/>
          <w:szCs w:val="24"/>
        </w:rPr>
        <w:t>.</w:t>
      </w:r>
    </w:p>
    <w:p w:rsidR="00CC3E5E"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качестве приоритетных объектов благоустройства выбира</w:t>
      </w:r>
      <w:r w:rsidR="00D16AAA" w:rsidRPr="00EF239C">
        <w:rPr>
          <w:rFonts w:ascii="Times New Roman" w:eastAsia="Times New Roman" w:hAnsi="Times New Roman" w:cs="Times New Roman"/>
          <w:color w:val="000000" w:themeColor="text1"/>
          <w:sz w:val="24"/>
          <w:szCs w:val="24"/>
        </w:rPr>
        <w:t>ются</w:t>
      </w:r>
      <w:r w:rsidRPr="00EF239C">
        <w:rPr>
          <w:rFonts w:ascii="Times New Roman" w:eastAsia="Times New Roman" w:hAnsi="Times New Roman" w:cs="Times New Roman"/>
          <w:color w:val="000000" w:themeColor="text1"/>
          <w:sz w:val="24"/>
          <w:szCs w:val="24"/>
        </w:rPr>
        <w:t xml:space="preserve"> активно посещаемые или имеющие очевидный потенциал для роста пешеходных потоков территории населенного пункта</w:t>
      </w:r>
      <w:r w:rsidR="00CC3E5E" w:rsidRPr="00EF239C">
        <w:rPr>
          <w:rFonts w:ascii="Times New Roman" w:eastAsia="Times New Roman" w:hAnsi="Times New Roman" w:cs="Times New Roman"/>
          <w:color w:val="000000" w:themeColor="text1"/>
          <w:sz w:val="24"/>
          <w:szCs w:val="24"/>
        </w:rPr>
        <w:t>,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r w:rsidRPr="00EF239C">
        <w:rPr>
          <w:rFonts w:ascii="Times New Roman" w:eastAsia="Times New Roman" w:hAnsi="Times New Roman" w:cs="Times New Roman"/>
          <w:color w:val="000000" w:themeColor="text1"/>
          <w:sz w:val="24"/>
          <w:szCs w:val="24"/>
        </w:rPr>
        <w:t xml:space="preserve">. </w:t>
      </w:r>
    </w:p>
    <w:p w:rsidR="00CC3E5E" w:rsidRPr="00EF239C" w:rsidRDefault="00CC3E5E"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Концепция благоустройства для каждой территории должна создаваться с учётом потребностей и запросов жителей и других субъектов городской </w:t>
      </w:r>
      <w:r w:rsidR="002E3B03" w:rsidRPr="00EF239C">
        <w:rPr>
          <w:rFonts w:ascii="Times New Roman" w:eastAsia="Times New Roman" w:hAnsi="Times New Roman" w:cs="Times New Roman"/>
          <w:color w:val="000000" w:themeColor="text1"/>
          <w:sz w:val="24"/>
          <w:szCs w:val="24"/>
        </w:rPr>
        <w:t xml:space="preserve">среды </w:t>
      </w:r>
      <w:r w:rsidRPr="00EF239C">
        <w:rPr>
          <w:rFonts w:ascii="Times New Roman" w:eastAsia="Times New Roman" w:hAnsi="Times New Roman" w:cs="Times New Roman"/>
          <w:color w:val="000000" w:themeColor="text1"/>
          <w:sz w:val="24"/>
          <w:szCs w:val="24"/>
        </w:rPr>
        <w:t>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строительство и эксплуатация объектов </w:t>
      </w:r>
      <w:r w:rsidR="002E3B03" w:rsidRPr="00EF239C">
        <w:rPr>
          <w:rFonts w:ascii="Times New Roman" w:eastAsia="Times New Roman" w:hAnsi="Times New Roman" w:cs="Times New Roman"/>
          <w:color w:val="000000" w:themeColor="text1"/>
          <w:sz w:val="24"/>
          <w:szCs w:val="24"/>
        </w:rPr>
        <w:t xml:space="preserve">благоустройства </w:t>
      </w:r>
      <w:r w:rsidRPr="00EF239C">
        <w:rPr>
          <w:rFonts w:ascii="Times New Roman" w:eastAsia="Times New Roman" w:hAnsi="Times New Roman" w:cs="Times New Roman"/>
          <w:color w:val="000000" w:themeColor="text1"/>
          <w:sz w:val="24"/>
          <w:szCs w:val="24"/>
        </w:rPr>
        <w:t xml:space="preserve">различного функционального назначения должны обеспечивать требования по охране и поддержанию здоровья человека, охраны природной среды, </w:t>
      </w:r>
      <w:r w:rsidR="002E3B03" w:rsidRPr="00EF239C">
        <w:rPr>
          <w:rFonts w:ascii="Times New Roman" w:eastAsia="Times New Roman" w:hAnsi="Times New Roman" w:cs="Times New Roman"/>
          <w:color w:val="000000" w:themeColor="text1"/>
          <w:sz w:val="24"/>
          <w:szCs w:val="24"/>
        </w:rPr>
        <w:t xml:space="preserve">создавать </w:t>
      </w:r>
      <w:r w:rsidRPr="00EF239C">
        <w:rPr>
          <w:rFonts w:ascii="Times New Roman" w:eastAsia="Times New Roman" w:hAnsi="Times New Roman" w:cs="Times New Roman"/>
          <w:color w:val="000000" w:themeColor="text1"/>
          <w:sz w:val="24"/>
          <w:szCs w:val="24"/>
        </w:rPr>
        <w:t xml:space="preserve">технические возможности беспрепятственного передвижения </w:t>
      </w:r>
      <w:proofErr w:type="spellStart"/>
      <w:r w:rsidRPr="00EF239C">
        <w:rPr>
          <w:rFonts w:ascii="Times New Roman" w:eastAsia="Times New Roman" w:hAnsi="Times New Roman" w:cs="Times New Roman"/>
          <w:color w:val="000000" w:themeColor="text1"/>
          <w:sz w:val="24"/>
          <w:szCs w:val="24"/>
        </w:rPr>
        <w:t>маломобильных</w:t>
      </w:r>
      <w:proofErr w:type="spellEnd"/>
      <w:r w:rsidRPr="00EF239C">
        <w:rPr>
          <w:rFonts w:ascii="Times New Roman" w:eastAsia="Times New Roman" w:hAnsi="Times New Roman" w:cs="Times New Roman"/>
          <w:color w:val="000000" w:themeColor="text1"/>
          <w:sz w:val="24"/>
          <w:szCs w:val="24"/>
        </w:rPr>
        <w:t xml:space="preserve"> групп населения по территории </w:t>
      </w:r>
      <w:r w:rsidR="00AD75D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w:t>
      </w:r>
      <w:r w:rsidR="002E3B03" w:rsidRPr="00EF239C">
        <w:rPr>
          <w:rFonts w:ascii="Times New Roman" w:eastAsia="Times New Roman" w:hAnsi="Times New Roman" w:cs="Times New Roman"/>
          <w:color w:val="000000" w:themeColor="text1"/>
          <w:sz w:val="24"/>
          <w:szCs w:val="24"/>
        </w:rPr>
        <w:t xml:space="preserve">способствовать </w:t>
      </w:r>
      <w:r w:rsidRPr="00EF239C">
        <w:rPr>
          <w:rFonts w:ascii="Times New Roman" w:eastAsia="Times New Roman" w:hAnsi="Times New Roman" w:cs="Times New Roman"/>
          <w:color w:val="000000" w:themeColor="text1"/>
          <w:sz w:val="24"/>
          <w:szCs w:val="24"/>
        </w:rPr>
        <w:t>коммуникациям и взаимодействию граждан и сообществ и формированию новых связей между ними.</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Настоящие </w:t>
      </w:r>
      <w:r w:rsidR="000E4C11" w:rsidRPr="00EF239C">
        <w:rPr>
          <w:rFonts w:ascii="Times New Roman" w:eastAsia="Times New Roman" w:hAnsi="Times New Roman" w:cs="Times New Roman"/>
          <w:color w:val="000000" w:themeColor="text1"/>
          <w:sz w:val="24"/>
          <w:szCs w:val="24"/>
        </w:rPr>
        <w:t>Правила</w:t>
      </w:r>
      <w:r w:rsidRPr="00EF239C">
        <w:rPr>
          <w:rFonts w:ascii="Times New Roman" w:eastAsia="Times New Roman" w:hAnsi="Times New Roman" w:cs="Times New Roman"/>
          <w:color w:val="000000" w:themeColor="text1"/>
          <w:sz w:val="24"/>
          <w:szCs w:val="24"/>
        </w:rPr>
        <w:t xml:space="preserve"> подлежат регулярному пересмотру и актуализации по мере реализации проектов по благоустройству, но не реже, чем 1 раз в пять лет.  </w:t>
      </w:r>
    </w:p>
    <w:p w:rsidR="0040564E" w:rsidRPr="00EF239C" w:rsidRDefault="0040564E" w:rsidP="0040564E">
      <w:pPr>
        <w:spacing w:line="240" w:lineRule="auto"/>
        <w:ind w:left="709"/>
        <w:contextualSpacing/>
        <w:jc w:val="both"/>
        <w:rPr>
          <w:rFonts w:ascii="Times New Roman" w:eastAsia="Times New Roman" w:hAnsi="Times New Roman" w:cs="Times New Roman"/>
          <w:color w:val="000000" w:themeColor="text1"/>
          <w:sz w:val="24"/>
          <w:szCs w:val="24"/>
        </w:rPr>
      </w:pPr>
    </w:p>
    <w:p w:rsidR="0040564E" w:rsidRPr="00EF239C" w:rsidRDefault="003D3BA2" w:rsidP="0040564E">
      <w:pPr>
        <w:pStyle w:val="1"/>
        <w:numPr>
          <w:ilvl w:val="0"/>
          <w:numId w:val="3"/>
        </w:numPr>
        <w:spacing w:before="0" w:after="0" w:line="240" w:lineRule="auto"/>
        <w:ind w:left="0" w:firstLine="0"/>
        <w:contextualSpacing/>
        <w:jc w:val="center"/>
        <w:rPr>
          <w:rFonts w:ascii="Times New Roman" w:hAnsi="Times New Roman" w:cs="Times New Roman"/>
          <w:b/>
          <w:color w:val="000000" w:themeColor="text1"/>
          <w:sz w:val="24"/>
          <w:szCs w:val="24"/>
        </w:rPr>
      </w:pPr>
      <w:bookmarkStart w:id="3" w:name="_Toc472352442"/>
      <w:r w:rsidRPr="00EF239C">
        <w:rPr>
          <w:rFonts w:ascii="Times New Roman" w:hAnsi="Times New Roman" w:cs="Times New Roman"/>
          <w:b/>
          <w:color w:val="000000" w:themeColor="text1"/>
          <w:sz w:val="24"/>
          <w:szCs w:val="24"/>
        </w:rPr>
        <w:t>ЭЛЕМЕНТЫ БЛАГОУСТРОЙСТВА ТЕРРИТОРИИ</w:t>
      </w:r>
      <w:bookmarkEnd w:id="3"/>
    </w:p>
    <w:p w:rsidR="00706EB7" w:rsidRPr="00EF239C" w:rsidRDefault="00ED1B06"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К элементам </w:t>
      </w:r>
      <w:r w:rsidR="00706EB7" w:rsidRPr="00EF239C">
        <w:rPr>
          <w:rFonts w:ascii="Times New Roman" w:hAnsi="Times New Roman" w:cs="Times New Roman"/>
          <w:color w:val="000000" w:themeColor="text1"/>
          <w:sz w:val="24"/>
          <w:szCs w:val="24"/>
        </w:rPr>
        <w:t>благоустройства</w:t>
      </w:r>
      <w:r w:rsidRPr="00EF239C">
        <w:rPr>
          <w:rFonts w:ascii="Times New Roman" w:hAnsi="Times New Roman" w:cs="Times New Roman"/>
          <w:color w:val="000000" w:themeColor="text1"/>
          <w:sz w:val="24"/>
          <w:szCs w:val="24"/>
        </w:rPr>
        <w:t xml:space="preserve"> территории относятся следующие элементы:</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пешеходные </w:t>
      </w:r>
      <w:r w:rsidR="00074916" w:rsidRPr="00EF239C">
        <w:rPr>
          <w:rFonts w:ascii="Times New Roman" w:eastAsia="Times New Roman" w:hAnsi="Times New Roman" w:cs="Times New Roman"/>
          <w:color w:val="000000" w:themeColor="text1"/>
          <w:sz w:val="24"/>
          <w:szCs w:val="24"/>
        </w:rPr>
        <w:t>коммуникации</w:t>
      </w:r>
      <w:r w:rsidRPr="00EF239C">
        <w:rPr>
          <w:rFonts w:ascii="Times New Roman" w:eastAsia="Times New Roman" w:hAnsi="Times New Roman" w:cs="Times New Roman"/>
          <w:color w:val="000000" w:themeColor="text1"/>
          <w:sz w:val="24"/>
          <w:szCs w:val="24"/>
        </w:rPr>
        <w:t>;</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технические зоны транспортных, инженерных коммуникаций, инженерные коммуникации, </w:t>
      </w:r>
      <w:proofErr w:type="spellStart"/>
      <w:r w:rsidRPr="00EF239C">
        <w:rPr>
          <w:rFonts w:ascii="Times New Roman" w:eastAsia="Times New Roman" w:hAnsi="Times New Roman" w:cs="Times New Roman"/>
          <w:color w:val="000000" w:themeColor="text1"/>
          <w:sz w:val="24"/>
          <w:szCs w:val="24"/>
        </w:rPr>
        <w:t>водоохранные</w:t>
      </w:r>
      <w:proofErr w:type="spellEnd"/>
      <w:r w:rsidRPr="00EF239C">
        <w:rPr>
          <w:rFonts w:ascii="Times New Roman" w:eastAsia="Times New Roman" w:hAnsi="Times New Roman" w:cs="Times New Roman"/>
          <w:color w:val="000000" w:themeColor="text1"/>
          <w:sz w:val="24"/>
          <w:szCs w:val="24"/>
        </w:rPr>
        <w:t xml:space="preserve"> зоны;</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детские площадки;</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спортивные площадки;</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контейнерные площадки;</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выгула и дрессировки животных;</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автостоянок, размещение и хранение транспортных средств на территории муниципальн</w:t>
      </w:r>
      <w:r w:rsidR="00085139" w:rsidRPr="00EF239C">
        <w:rPr>
          <w:rFonts w:ascii="Times New Roman" w:eastAsia="Times New Roman" w:hAnsi="Times New Roman" w:cs="Times New Roman"/>
          <w:color w:val="000000" w:themeColor="text1"/>
          <w:sz w:val="24"/>
          <w:szCs w:val="24"/>
        </w:rPr>
        <w:t>ого</w:t>
      </w:r>
      <w:r w:rsidRPr="00EF239C">
        <w:rPr>
          <w:rFonts w:ascii="Times New Roman" w:eastAsia="Times New Roman" w:hAnsi="Times New Roman" w:cs="Times New Roman"/>
          <w:color w:val="000000" w:themeColor="text1"/>
          <w:sz w:val="24"/>
          <w:szCs w:val="24"/>
        </w:rPr>
        <w:t xml:space="preserve"> образовани</w:t>
      </w:r>
      <w:r w:rsidR="00085139"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w:t>
      </w:r>
    </w:p>
    <w:p w:rsidR="00706EB7" w:rsidRPr="00EF239C" w:rsidRDefault="00087434"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элементы освещения</w:t>
      </w:r>
      <w:r w:rsidR="00706EB7" w:rsidRPr="00EF239C">
        <w:rPr>
          <w:rFonts w:ascii="Times New Roman" w:eastAsia="Times New Roman" w:hAnsi="Times New Roman" w:cs="Times New Roman"/>
          <w:color w:val="000000" w:themeColor="text1"/>
          <w:sz w:val="24"/>
          <w:szCs w:val="24"/>
        </w:rPr>
        <w:t>;</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средства размещения информации и рекламные конструкции;</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ограждения (заборы);</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элементы объектов капитального строительства;</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малые архитектурные формы;</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элементы озеленения;</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уличное коммунально-бытовое и техническое оборудование;</w:t>
      </w:r>
    </w:p>
    <w:p w:rsidR="00706EB7" w:rsidRPr="00EF239C" w:rsidRDefault="00706EB7"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водные устройства;</w:t>
      </w:r>
    </w:p>
    <w:p w:rsidR="002E2D56" w:rsidRPr="00EF239C" w:rsidRDefault="002E2D56"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элементы инженерной подготовки и защиты территории</w:t>
      </w:r>
      <w:r w:rsidR="00923A70" w:rsidRPr="00EF239C">
        <w:rPr>
          <w:rFonts w:ascii="Times New Roman" w:eastAsia="Times New Roman" w:hAnsi="Times New Roman" w:cs="Times New Roman"/>
          <w:color w:val="000000" w:themeColor="text1"/>
          <w:sz w:val="24"/>
          <w:szCs w:val="24"/>
        </w:rPr>
        <w:t>;</w:t>
      </w:r>
    </w:p>
    <w:p w:rsidR="0041129D" w:rsidRPr="00EF239C" w:rsidRDefault="00923A70"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покрытия</w:t>
      </w:r>
      <w:r w:rsidR="0041129D" w:rsidRPr="00EF239C">
        <w:rPr>
          <w:rFonts w:ascii="Times New Roman" w:eastAsia="Times New Roman" w:hAnsi="Times New Roman" w:cs="Times New Roman"/>
          <w:color w:val="000000" w:themeColor="text1"/>
          <w:sz w:val="24"/>
          <w:szCs w:val="24"/>
        </w:rPr>
        <w:t>;</w:t>
      </w:r>
    </w:p>
    <w:p w:rsidR="0041129D" w:rsidRPr="00EF239C" w:rsidRDefault="0041129D" w:rsidP="009833E6">
      <w:pPr>
        <w:pStyle w:val="aa"/>
        <w:numPr>
          <w:ilvl w:val="0"/>
          <w:numId w:val="1"/>
        </w:numPr>
        <w:spacing w:line="240" w:lineRule="auto"/>
        <w:ind w:left="0" w:firstLine="709"/>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некапитальные нестационарные сооружения.</w:t>
      </w:r>
    </w:p>
    <w:p w:rsidR="00920B0A" w:rsidRPr="00EF239C" w:rsidRDefault="003D3BA2" w:rsidP="00FF303A">
      <w:pPr>
        <w:pStyle w:val="1"/>
        <w:numPr>
          <w:ilvl w:val="1"/>
          <w:numId w:val="3"/>
        </w:numPr>
        <w:spacing w:before="0" w:after="0" w:line="240" w:lineRule="auto"/>
        <w:ind w:left="709" w:firstLine="0"/>
        <w:contextualSpacing/>
        <w:rPr>
          <w:rFonts w:ascii="Times New Roman" w:hAnsi="Times New Roman" w:cs="Times New Roman"/>
          <w:color w:val="000000" w:themeColor="text1"/>
          <w:sz w:val="24"/>
          <w:szCs w:val="24"/>
        </w:rPr>
      </w:pPr>
      <w:bookmarkStart w:id="4" w:name="_Toc472352443"/>
      <w:r w:rsidRPr="00EF239C">
        <w:rPr>
          <w:rFonts w:ascii="Times New Roman" w:hAnsi="Times New Roman" w:cs="Times New Roman"/>
          <w:color w:val="000000" w:themeColor="text1"/>
          <w:sz w:val="24"/>
          <w:szCs w:val="24"/>
        </w:rPr>
        <w:t>Элементы инже</w:t>
      </w:r>
      <w:r w:rsidR="00706EB7" w:rsidRPr="00EF239C">
        <w:rPr>
          <w:rFonts w:ascii="Times New Roman" w:hAnsi="Times New Roman" w:cs="Times New Roman"/>
          <w:color w:val="000000" w:themeColor="text1"/>
          <w:sz w:val="24"/>
          <w:szCs w:val="24"/>
        </w:rPr>
        <w:t>нерной подготовки и защиты терр</w:t>
      </w:r>
      <w:r w:rsidRPr="00EF239C">
        <w:rPr>
          <w:rFonts w:ascii="Times New Roman" w:hAnsi="Times New Roman" w:cs="Times New Roman"/>
          <w:color w:val="000000" w:themeColor="text1"/>
          <w:sz w:val="24"/>
          <w:szCs w:val="24"/>
        </w:rPr>
        <w:t>итории</w:t>
      </w:r>
      <w:bookmarkEnd w:id="4"/>
    </w:p>
    <w:p w:rsidR="00706EB7"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Элементы инженерной подготовки и защиты территории </w:t>
      </w:r>
      <w:r w:rsidR="0030430F" w:rsidRPr="00EF239C">
        <w:rPr>
          <w:rFonts w:ascii="Times New Roman" w:eastAsia="Times New Roman" w:hAnsi="Times New Roman" w:cs="Times New Roman"/>
          <w:color w:val="000000" w:themeColor="text1"/>
          <w:sz w:val="24"/>
          <w:szCs w:val="24"/>
        </w:rPr>
        <w:t xml:space="preserve">должны </w:t>
      </w:r>
      <w:r w:rsidRPr="00EF239C">
        <w:rPr>
          <w:rFonts w:ascii="Times New Roman" w:eastAsia="Times New Roman" w:hAnsi="Times New Roman" w:cs="Times New Roman"/>
          <w:color w:val="000000" w:themeColor="text1"/>
          <w:sz w:val="24"/>
          <w:szCs w:val="24"/>
        </w:rPr>
        <w:t>обеспечива</w:t>
      </w:r>
      <w:r w:rsidR="0030430F" w:rsidRPr="00EF239C">
        <w:rPr>
          <w:rFonts w:ascii="Times New Roman" w:eastAsia="Times New Roman" w:hAnsi="Times New Roman" w:cs="Times New Roman"/>
          <w:color w:val="000000" w:themeColor="text1"/>
          <w:sz w:val="24"/>
          <w:szCs w:val="24"/>
        </w:rPr>
        <w:t>ть</w:t>
      </w:r>
      <w:r w:rsidRPr="00EF239C">
        <w:rPr>
          <w:rFonts w:ascii="Times New Roman" w:eastAsia="Times New Roman" w:hAnsi="Times New Roman" w:cs="Times New Roman"/>
          <w:color w:val="000000" w:themeColor="text1"/>
          <w:sz w:val="24"/>
          <w:szCs w:val="24"/>
        </w:rPr>
        <w:t xml:space="preserve">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r w:rsidR="00706EB7" w:rsidRPr="00EF239C">
        <w:rPr>
          <w:rFonts w:ascii="Times New Roman" w:eastAsia="Times New Roman" w:hAnsi="Times New Roman" w:cs="Times New Roman"/>
          <w:color w:val="000000" w:themeColor="text1"/>
          <w:sz w:val="24"/>
          <w:szCs w:val="24"/>
        </w:rPr>
        <w:t xml:space="preserve">, а также </w:t>
      </w:r>
      <w:r w:rsidR="000C1F0C" w:rsidRPr="00EF239C">
        <w:rPr>
          <w:rFonts w:ascii="Times New Roman" w:eastAsia="Times New Roman" w:hAnsi="Times New Roman" w:cs="Times New Roman"/>
          <w:color w:val="000000" w:themeColor="text1"/>
          <w:sz w:val="24"/>
          <w:szCs w:val="24"/>
        </w:rPr>
        <w:t xml:space="preserve">мероприятий по </w:t>
      </w:r>
      <w:r w:rsidR="00706EB7" w:rsidRPr="00EF239C">
        <w:rPr>
          <w:rFonts w:ascii="Times New Roman" w:eastAsia="Times New Roman" w:hAnsi="Times New Roman" w:cs="Times New Roman"/>
          <w:color w:val="000000" w:themeColor="text1"/>
          <w:sz w:val="24"/>
          <w:szCs w:val="24"/>
        </w:rPr>
        <w:t xml:space="preserve">устройству </w:t>
      </w:r>
      <w:proofErr w:type="spellStart"/>
      <w:r w:rsidR="00706EB7" w:rsidRPr="00EF239C">
        <w:rPr>
          <w:rFonts w:ascii="Times New Roman" w:eastAsia="Times New Roman" w:hAnsi="Times New Roman" w:cs="Times New Roman"/>
          <w:color w:val="000000" w:themeColor="text1"/>
          <w:sz w:val="24"/>
          <w:szCs w:val="24"/>
        </w:rPr>
        <w:t>берегоукрепления</w:t>
      </w:r>
      <w:proofErr w:type="spellEnd"/>
      <w:r w:rsidR="00706EB7" w:rsidRPr="00EF239C">
        <w:rPr>
          <w:rFonts w:ascii="Times New Roman" w:eastAsia="Times New Roman" w:hAnsi="Times New Roman" w:cs="Times New Roman"/>
          <w:color w:val="000000" w:themeColor="text1"/>
          <w:sz w:val="24"/>
          <w:szCs w:val="24"/>
        </w:rPr>
        <w:t>, дренажных систем и прочих элементов, обеспечивающих инженерную защиту территорий</w:t>
      </w:r>
      <w:r w:rsidR="000C1F0C"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террасировании рельефа </w:t>
      </w:r>
      <w:r w:rsidR="00527C5B"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проектировать подпорные стенки и откосы. Максимально допустимые величины углов откосов устанавливаются в зависимости от видов грунтов.</w:t>
      </w:r>
    </w:p>
    <w:p w:rsidR="00920B0A" w:rsidRPr="00EF239C" w:rsidRDefault="003168DD"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Необходимо </w:t>
      </w:r>
      <w:r w:rsidR="003D3BA2" w:rsidRPr="00EF239C">
        <w:rPr>
          <w:rFonts w:ascii="Times New Roman" w:eastAsia="Times New Roman" w:hAnsi="Times New Roman" w:cs="Times New Roman"/>
          <w:color w:val="000000" w:themeColor="text1"/>
          <w:sz w:val="24"/>
          <w:szCs w:val="24"/>
        </w:rPr>
        <w:t xml:space="preserve">проводить укрепление откосов. Выбор материала и технологии укрепления зависят от местоположения откоса </w:t>
      </w:r>
      <w:r w:rsidR="00BC2BA9" w:rsidRPr="00EF239C">
        <w:rPr>
          <w:rFonts w:ascii="Times New Roman" w:eastAsia="Times New Roman" w:hAnsi="Times New Roman" w:cs="Times New Roman"/>
          <w:color w:val="000000" w:themeColor="text1"/>
          <w:sz w:val="24"/>
          <w:szCs w:val="24"/>
        </w:rPr>
        <w:t>на территории муниципального образования</w:t>
      </w:r>
      <w:r w:rsidR="003D3BA2" w:rsidRPr="00EF239C">
        <w:rPr>
          <w:rFonts w:ascii="Times New Roman" w:eastAsia="Times New Roman" w:hAnsi="Times New Roman" w:cs="Times New Roman"/>
          <w:color w:val="000000" w:themeColor="text1"/>
          <w:sz w:val="24"/>
          <w:szCs w:val="24"/>
        </w:rPr>
        <w:t>, предполагаемого уровня механических нагрузок на склон, крутизны склона и формируемой среды.</w:t>
      </w:r>
    </w:p>
    <w:p w:rsidR="00920B0A" w:rsidRPr="00EF239C" w:rsidRDefault="00E03C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w:t>
      </w:r>
      <w:r w:rsidR="003D3BA2" w:rsidRPr="00EF239C">
        <w:rPr>
          <w:rFonts w:ascii="Times New Roman" w:eastAsia="Times New Roman" w:hAnsi="Times New Roman" w:cs="Times New Roman"/>
          <w:color w:val="000000" w:themeColor="text1"/>
          <w:sz w:val="24"/>
          <w:szCs w:val="24"/>
        </w:rPr>
        <w:t xml:space="preserve">крепление откосов открытых русел </w:t>
      </w:r>
      <w:r w:rsidRPr="00EF239C">
        <w:rPr>
          <w:rFonts w:ascii="Times New Roman" w:eastAsia="Times New Roman" w:hAnsi="Times New Roman" w:cs="Times New Roman"/>
          <w:color w:val="000000" w:themeColor="text1"/>
          <w:sz w:val="24"/>
          <w:szCs w:val="24"/>
        </w:rPr>
        <w:t xml:space="preserve">следует </w:t>
      </w:r>
      <w:r w:rsidR="003D3BA2" w:rsidRPr="00EF239C">
        <w:rPr>
          <w:rFonts w:ascii="Times New Roman" w:eastAsia="Times New Roman" w:hAnsi="Times New Roman" w:cs="Times New Roman"/>
          <w:color w:val="000000" w:themeColor="text1"/>
          <w:sz w:val="24"/>
          <w:szCs w:val="24"/>
        </w:rPr>
        <w:t xml:space="preserve">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sidR="003D3BA2" w:rsidRPr="00EF239C">
        <w:rPr>
          <w:rFonts w:ascii="Times New Roman" w:eastAsia="Times New Roman" w:hAnsi="Times New Roman" w:cs="Times New Roman"/>
          <w:color w:val="000000" w:themeColor="text1"/>
          <w:sz w:val="24"/>
          <w:szCs w:val="24"/>
        </w:rPr>
        <w:t>омоноличиванием</w:t>
      </w:r>
      <w:proofErr w:type="spellEnd"/>
      <w:r w:rsidR="003D3BA2" w:rsidRPr="00EF239C">
        <w:rPr>
          <w:rFonts w:ascii="Times New Roman" w:eastAsia="Times New Roman" w:hAnsi="Times New Roman" w:cs="Times New Roman"/>
          <w:color w:val="000000" w:themeColor="text1"/>
          <w:sz w:val="24"/>
          <w:szCs w:val="24"/>
        </w:rPr>
        <w:t xml:space="preserve"> швов, т.п.</w:t>
      </w:r>
    </w:p>
    <w:p w:rsidR="00920B0A" w:rsidRPr="00EF239C" w:rsidRDefault="002E2D56" w:rsidP="009833E6">
      <w:pPr>
        <w:pStyle w:val="1"/>
        <w:numPr>
          <w:ilvl w:val="1"/>
          <w:numId w:val="3"/>
        </w:numPr>
        <w:spacing w:before="0" w:after="0" w:line="240" w:lineRule="auto"/>
        <w:ind w:left="709" w:firstLine="0"/>
        <w:contextualSpacing/>
        <w:rPr>
          <w:rFonts w:ascii="Times New Roman" w:hAnsi="Times New Roman" w:cs="Times New Roman"/>
          <w:color w:val="000000" w:themeColor="text1"/>
          <w:sz w:val="24"/>
          <w:szCs w:val="24"/>
        </w:rPr>
      </w:pPr>
      <w:bookmarkStart w:id="5" w:name="_Toc472352444"/>
      <w:r w:rsidRPr="00EF239C">
        <w:rPr>
          <w:rFonts w:ascii="Times New Roman" w:hAnsi="Times New Roman" w:cs="Times New Roman"/>
          <w:color w:val="000000" w:themeColor="text1"/>
          <w:sz w:val="24"/>
          <w:szCs w:val="24"/>
        </w:rPr>
        <w:t>Элементы о</w:t>
      </w:r>
      <w:r w:rsidR="003D3BA2" w:rsidRPr="00EF239C">
        <w:rPr>
          <w:rFonts w:ascii="Times New Roman" w:hAnsi="Times New Roman" w:cs="Times New Roman"/>
          <w:color w:val="000000" w:themeColor="text1"/>
          <w:sz w:val="24"/>
          <w:szCs w:val="24"/>
        </w:rPr>
        <w:t>зеленени</w:t>
      </w:r>
      <w:r w:rsidRPr="00EF239C">
        <w:rPr>
          <w:rFonts w:ascii="Times New Roman" w:hAnsi="Times New Roman" w:cs="Times New Roman"/>
          <w:color w:val="000000" w:themeColor="text1"/>
          <w:sz w:val="24"/>
          <w:szCs w:val="24"/>
        </w:rPr>
        <w:t>я</w:t>
      </w:r>
      <w:bookmarkEnd w:id="5"/>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Озеленение </w:t>
      </w:r>
      <w:r w:rsidR="002E75F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составная и необходимая часть благоустройства и ландшафтной организации территории, обеспечивающ</w:t>
      </w:r>
      <w:r w:rsidR="00922072" w:rsidRPr="00EF239C">
        <w:rPr>
          <w:rFonts w:ascii="Times New Roman" w:eastAsia="Times New Roman" w:hAnsi="Times New Roman" w:cs="Times New Roman"/>
          <w:color w:val="000000" w:themeColor="text1"/>
          <w:sz w:val="24"/>
          <w:szCs w:val="24"/>
        </w:rPr>
        <w:t>ая</w:t>
      </w:r>
      <w:r w:rsidRPr="00EF239C">
        <w:rPr>
          <w:rFonts w:ascii="Times New Roman" w:eastAsia="Times New Roman" w:hAnsi="Times New Roman" w:cs="Times New Roman"/>
          <w:color w:val="000000" w:themeColor="text1"/>
          <w:sz w:val="24"/>
          <w:szCs w:val="24"/>
        </w:rPr>
        <w:t xml:space="preserve"> формирование устойчивой среды муниципального образования с активным использованием существующих и/или создаваемых вновь природных </w:t>
      </w:r>
      <w:r w:rsidRPr="00EF239C">
        <w:rPr>
          <w:rFonts w:ascii="Times New Roman" w:eastAsia="Times New Roman" w:hAnsi="Times New Roman" w:cs="Times New Roman"/>
          <w:color w:val="000000" w:themeColor="text1"/>
          <w:sz w:val="24"/>
          <w:szCs w:val="24"/>
        </w:rPr>
        <w:lastRenderedPageBreak/>
        <w:t>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521588"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proofErr w:type="gramStart"/>
      <w:r w:rsidRPr="00EF239C">
        <w:rPr>
          <w:rFonts w:ascii="Times New Roman" w:eastAsia="Times New Roman" w:hAnsi="Times New Roman" w:cs="Times New Roman"/>
          <w:color w:val="000000" w:themeColor="text1"/>
          <w:sz w:val="24"/>
          <w:szCs w:val="24"/>
        </w:rPr>
        <w:t xml:space="preserve">Основными типами насаждений и озеленения могут являться: рядовые посадки, аллеи, живые изгороди, солитеры,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озеленения </w:t>
      </w:r>
      <w:r w:rsidR="00980C96"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учитыва</w:t>
      </w:r>
      <w:r w:rsidR="00980C96" w:rsidRPr="00EF239C">
        <w:rPr>
          <w:rFonts w:ascii="Times New Roman" w:eastAsia="Times New Roman" w:hAnsi="Times New Roman" w:cs="Times New Roman"/>
          <w:color w:val="000000" w:themeColor="text1"/>
          <w:sz w:val="24"/>
          <w:szCs w:val="24"/>
        </w:rPr>
        <w:t>ть</w:t>
      </w:r>
      <w:r w:rsidR="00922072"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При определении размеров </w:t>
      </w:r>
      <w:proofErr w:type="spellStart"/>
      <w:r w:rsidRPr="00EF239C">
        <w:rPr>
          <w:rFonts w:ascii="Times New Roman" w:eastAsia="Times New Roman" w:hAnsi="Times New Roman" w:cs="Times New Roman"/>
          <w:color w:val="000000" w:themeColor="text1"/>
          <w:sz w:val="24"/>
          <w:szCs w:val="24"/>
        </w:rPr>
        <w:t>комов</w:t>
      </w:r>
      <w:proofErr w:type="spellEnd"/>
      <w:r w:rsidRPr="00EF239C">
        <w:rPr>
          <w:rFonts w:ascii="Times New Roman" w:eastAsia="Times New Roman" w:hAnsi="Times New Roman" w:cs="Times New Roman"/>
          <w:color w:val="000000" w:themeColor="text1"/>
          <w:sz w:val="24"/>
          <w:szCs w:val="24"/>
        </w:rPr>
        <w:t xml:space="preserve">, ям и траншей для посадки растений </w:t>
      </w:r>
      <w:r w:rsidR="00567931" w:rsidRPr="00EF239C">
        <w:rPr>
          <w:rFonts w:ascii="Times New Roman" w:eastAsia="Times New Roman" w:hAnsi="Times New Roman" w:cs="Times New Roman"/>
          <w:color w:val="000000" w:themeColor="text1"/>
          <w:sz w:val="24"/>
          <w:szCs w:val="24"/>
        </w:rPr>
        <w:t xml:space="preserve">следует </w:t>
      </w:r>
      <w:r w:rsidR="00922072" w:rsidRPr="00EF239C">
        <w:rPr>
          <w:rFonts w:ascii="Times New Roman" w:eastAsia="Times New Roman" w:hAnsi="Times New Roman" w:cs="Times New Roman"/>
          <w:color w:val="000000" w:themeColor="text1"/>
          <w:sz w:val="24"/>
          <w:szCs w:val="24"/>
        </w:rPr>
        <w:t>ориентироваться на</w:t>
      </w:r>
      <w:r w:rsidR="00452693"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посадочны</w:t>
      </w:r>
      <w:r w:rsidR="00922072"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материал</w:t>
      </w:r>
      <w:r w:rsidR="00922072" w:rsidRPr="00EF239C">
        <w:rPr>
          <w:rFonts w:ascii="Times New Roman" w:eastAsia="Times New Roman" w:hAnsi="Times New Roman" w:cs="Times New Roman"/>
          <w:color w:val="000000" w:themeColor="text1"/>
          <w:sz w:val="24"/>
          <w:szCs w:val="24"/>
        </w:rPr>
        <w:t>ы</w:t>
      </w:r>
      <w:r w:rsidRPr="00EF239C">
        <w:rPr>
          <w:rFonts w:ascii="Times New Roman" w:eastAsia="Times New Roman" w:hAnsi="Times New Roman" w:cs="Times New Roman"/>
          <w:color w:val="000000" w:themeColor="text1"/>
          <w:sz w:val="24"/>
          <w:szCs w:val="24"/>
        </w:rPr>
        <w:t>, соответствующие ГОСТ.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озеленения и формирование системы зеленых насаждений на территории муниципального образования </w:t>
      </w:r>
      <w:r w:rsidR="00E6460F" w:rsidRPr="00EF239C">
        <w:rPr>
          <w:rFonts w:ascii="Times New Roman" w:eastAsia="Times New Roman" w:hAnsi="Times New Roman" w:cs="Times New Roman"/>
          <w:color w:val="000000" w:themeColor="text1"/>
          <w:sz w:val="24"/>
          <w:szCs w:val="24"/>
        </w:rPr>
        <w:t>следует</w:t>
      </w:r>
      <w:r w:rsidR="00922072"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вести с учетом факторов потери (в той или иной степени) способности экосистем к </w:t>
      </w:r>
      <w:proofErr w:type="spellStart"/>
      <w:r w:rsidRPr="00EF239C">
        <w:rPr>
          <w:rFonts w:ascii="Times New Roman" w:eastAsia="Times New Roman" w:hAnsi="Times New Roman" w:cs="Times New Roman"/>
          <w:color w:val="000000" w:themeColor="text1"/>
          <w:sz w:val="24"/>
          <w:szCs w:val="24"/>
        </w:rPr>
        <w:t>саморегуляции</w:t>
      </w:r>
      <w:proofErr w:type="spellEnd"/>
      <w:r w:rsidRPr="00EF239C">
        <w:rPr>
          <w:rFonts w:ascii="Times New Roman" w:eastAsia="Times New Roman" w:hAnsi="Times New Roman" w:cs="Times New Roman"/>
          <w:color w:val="000000" w:themeColor="text1"/>
          <w:sz w:val="24"/>
          <w:szCs w:val="24"/>
        </w:rPr>
        <w:t xml:space="preserve">. Для обеспечения жизнеспособности зелёных насаждений и озеленяемых территорий в целом </w:t>
      </w:r>
      <w:r w:rsidR="00F37722" w:rsidRPr="00EF239C">
        <w:rPr>
          <w:rFonts w:ascii="Times New Roman" w:eastAsia="Times New Roman" w:hAnsi="Times New Roman" w:cs="Times New Roman"/>
          <w:color w:val="000000" w:themeColor="text1"/>
          <w:sz w:val="24"/>
          <w:szCs w:val="24"/>
        </w:rPr>
        <w:t>поселка</w:t>
      </w:r>
      <w:r w:rsidR="00E4195A"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обычно </w:t>
      </w:r>
      <w:r w:rsidR="00922072" w:rsidRPr="00EF239C">
        <w:rPr>
          <w:rFonts w:ascii="Times New Roman" w:eastAsia="Times New Roman" w:hAnsi="Times New Roman" w:cs="Times New Roman"/>
          <w:color w:val="000000" w:themeColor="text1"/>
          <w:sz w:val="24"/>
          <w:szCs w:val="24"/>
        </w:rPr>
        <w:t>требуется</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учитывать степень техногенных нагрузок от прилегающих территорий;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воздействии неблагоприятных техногенных и климатических факторов на различные территории </w:t>
      </w:r>
      <w:r w:rsidR="00A10F65"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w:t>
      </w:r>
      <w:r w:rsidR="006C4346" w:rsidRPr="00EF239C">
        <w:rPr>
          <w:rFonts w:ascii="Times New Roman" w:eastAsia="Times New Roman" w:hAnsi="Times New Roman" w:cs="Times New Roman"/>
          <w:color w:val="000000" w:themeColor="text1"/>
          <w:sz w:val="24"/>
          <w:szCs w:val="24"/>
        </w:rPr>
        <w:t>следует</w:t>
      </w:r>
      <w:r w:rsidRPr="00EF239C">
        <w:rPr>
          <w:rFonts w:ascii="Times New Roman" w:eastAsia="Times New Roman" w:hAnsi="Times New Roman" w:cs="Times New Roman"/>
          <w:color w:val="000000" w:themeColor="text1"/>
          <w:sz w:val="24"/>
          <w:szCs w:val="24"/>
        </w:rPr>
        <w:t xml:space="preserve"> формировать защитные насаждения; при воздействии нескольких факторов </w:t>
      </w:r>
      <w:r w:rsidR="00674694"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выбирать ведущий по интенсивности и (или) наиболее значимый для функционального назначения территории.</w:t>
      </w:r>
    </w:p>
    <w:p w:rsidR="00920B0A" w:rsidRPr="00EF239C" w:rsidRDefault="00F82263"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Для защиты от ветра рекомендуется использовать зеленые насаждения ажурной конструкции с вертикальной сомкнутостью полога 60 - 70%.</w:t>
      </w:r>
    </w:p>
    <w:p w:rsidR="00920B0A" w:rsidRPr="00EF239C" w:rsidRDefault="00F82263"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proofErr w:type="spellStart"/>
      <w:r w:rsidR="003D3BA2" w:rsidRPr="00EF239C">
        <w:rPr>
          <w:rFonts w:ascii="Times New Roman" w:eastAsia="Times New Roman" w:hAnsi="Times New Roman" w:cs="Times New Roman"/>
          <w:color w:val="000000" w:themeColor="text1"/>
          <w:sz w:val="24"/>
          <w:szCs w:val="24"/>
        </w:rPr>
        <w:t>Шумозащитные</w:t>
      </w:r>
      <w:proofErr w:type="spellEnd"/>
      <w:r w:rsidR="003D3BA2" w:rsidRPr="00EF239C">
        <w:rPr>
          <w:rFonts w:ascii="Times New Roman" w:eastAsia="Times New Roman" w:hAnsi="Times New Roman" w:cs="Times New Roman"/>
          <w:color w:val="000000" w:themeColor="text1"/>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3D3BA2" w:rsidRPr="00EF239C">
        <w:rPr>
          <w:rFonts w:ascii="Times New Roman" w:eastAsia="Times New Roman" w:hAnsi="Times New Roman" w:cs="Times New Roman"/>
          <w:color w:val="000000" w:themeColor="text1"/>
          <w:sz w:val="24"/>
          <w:szCs w:val="24"/>
        </w:rPr>
        <w:t>подкроновое</w:t>
      </w:r>
      <w:proofErr w:type="spellEnd"/>
      <w:r w:rsidR="003D3BA2" w:rsidRPr="00EF239C">
        <w:rPr>
          <w:rFonts w:ascii="Times New Roman" w:eastAsia="Times New Roman" w:hAnsi="Times New Roman" w:cs="Times New Roman"/>
          <w:color w:val="000000" w:themeColor="text1"/>
          <w:sz w:val="24"/>
          <w:szCs w:val="24"/>
        </w:rPr>
        <w:t xml:space="preserve"> пространство следует заполнять рядами кустарника. </w:t>
      </w:r>
    </w:p>
    <w:p w:rsidR="00920B0A" w:rsidRPr="00EF239C" w:rsidRDefault="00F82263"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3D3BA2" w:rsidRPr="00EF239C">
        <w:rPr>
          <w:rFonts w:ascii="Times New Roman" w:eastAsia="Times New Roman" w:hAnsi="Times New Roman" w:cs="Times New Roman"/>
          <w:color w:val="000000" w:themeColor="text1"/>
          <w:sz w:val="24"/>
          <w:szCs w:val="24"/>
        </w:rPr>
        <w:t>несмыкание</w:t>
      </w:r>
      <w:proofErr w:type="spellEnd"/>
      <w:r w:rsidR="003D3BA2" w:rsidRPr="00EF239C">
        <w:rPr>
          <w:rFonts w:ascii="Times New Roman" w:eastAsia="Times New Roman" w:hAnsi="Times New Roman" w:cs="Times New Roman"/>
          <w:color w:val="000000" w:themeColor="text1"/>
          <w:sz w:val="24"/>
          <w:szCs w:val="24"/>
        </w:rPr>
        <w:t xml:space="preserve"> крон).</w:t>
      </w:r>
    </w:p>
    <w:p w:rsidR="00920B0A" w:rsidRPr="00EF239C" w:rsidRDefault="003D3BA2" w:rsidP="009833E6">
      <w:pPr>
        <w:pStyle w:val="1"/>
        <w:numPr>
          <w:ilvl w:val="1"/>
          <w:numId w:val="3"/>
        </w:numPr>
        <w:spacing w:before="0" w:after="0" w:line="240" w:lineRule="auto"/>
        <w:ind w:left="0" w:firstLine="709"/>
        <w:contextualSpacing/>
        <w:rPr>
          <w:rFonts w:ascii="Times New Roman" w:hAnsi="Times New Roman" w:cs="Times New Roman"/>
          <w:color w:val="000000" w:themeColor="text1"/>
          <w:sz w:val="24"/>
          <w:szCs w:val="24"/>
        </w:rPr>
      </w:pPr>
      <w:bookmarkStart w:id="6" w:name="_Toc472352445"/>
      <w:r w:rsidRPr="00EF239C">
        <w:rPr>
          <w:rFonts w:ascii="Times New Roman" w:eastAsia="Times New Roman" w:hAnsi="Times New Roman" w:cs="Times New Roman"/>
          <w:color w:val="000000" w:themeColor="text1"/>
          <w:sz w:val="24"/>
          <w:szCs w:val="24"/>
        </w:rPr>
        <w:t>Виды покрытий</w:t>
      </w:r>
      <w:bookmarkEnd w:id="6"/>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твердые (капитальные) - монолитные или сборные, выполняемые из асфальтобетона, </w:t>
      </w:r>
      <w:proofErr w:type="spellStart"/>
      <w:r w:rsidRPr="00EF239C">
        <w:rPr>
          <w:rFonts w:ascii="Times New Roman" w:eastAsia="Times New Roman" w:hAnsi="Times New Roman" w:cs="Times New Roman"/>
          <w:color w:val="000000" w:themeColor="text1"/>
          <w:sz w:val="24"/>
          <w:szCs w:val="24"/>
        </w:rPr>
        <w:t>цементобетона</w:t>
      </w:r>
      <w:proofErr w:type="spellEnd"/>
      <w:r w:rsidRPr="00EF239C">
        <w:rPr>
          <w:rFonts w:ascii="Times New Roman" w:eastAsia="Times New Roman" w:hAnsi="Times New Roman" w:cs="Times New Roman"/>
          <w:color w:val="000000" w:themeColor="text1"/>
          <w:sz w:val="24"/>
          <w:szCs w:val="24"/>
        </w:rPr>
        <w:t>, природного камня и т.п. материалов;</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газонные, выполняемые по специальным технологиям подготовки и посадки травяного покрова;</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комбинированные, пре</w:t>
      </w:r>
      <w:r w:rsidR="00014B0E" w:rsidRPr="00EF239C">
        <w:rPr>
          <w:rFonts w:ascii="Times New Roman" w:eastAsia="Times New Roman" w:hAnsi="Times New Roman" w:cs="Times New Roman"/>
          <w:color w:val="000000" w:themeColor="text1"/>
          <w:sz w:val="24"/>
          <w:szCs w:val="24"/>
        </w:rPr>
        <w:t xml:space="preserve">дставляющие сочетания покрытий </w:t>
      </w:r>
      <w:r w:rsidRPr="00EF239C">
        <w:rPr>
          <w:rFonts w:ascii="Times New Roman" w:eastAsia="Times New Roman" w:hAnsi="Times New Roman" w:cs="Times New Roman"/>
          <w:color w:val="000000" w:themeColor="text1"/>
          <w:sz w:val="24"/>
          <w:szCs w:val="24"/>
        </w:rPr>
        <w:t>(например, плитка, утопленная в газон и т.п.).</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территории муниципального образования не рекомендуется допускать наличия участков почвы без перечисленных видов покрытий, за исключением участков территории в процессе реконструкции и строительства.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Применяемый в проекте вид покрытия рекомендуется устанавливать </w:t>
      </w:r>
      <w:proofErr w:type="gramStart"/>
      <w:r w:rsidRPr="00EF239C">
        <w:rPr>
          <w:rFonts w:ascii="Times New Roman" w:eastAsia="Times New Roman" w:hAnsi="Times New Roman" w:cs="Times New Roman"/>
          <w:color w:val="000000" w:themeColor="text1"/>
          <w:sz w:val="24"/>
          <w:szCs w:val="24"/>
        </w:rPr>
        <w:t>прочным</w:t>
      </w:r>
      <w:proofErr w:type="gramEnd"/>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ремонтопригодным</w:t>
      </w:r>
      <w:proofErr w:type="spellEnd"/>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экологичным</w:t>
      </w:r>
      <w:proofErr w:type="spellEnd"/>
      <w:r w:rsidRPr="00EF239C">
        <w:rPr>
          <w:rFonts w:ascii="Times New Roman" w:eastAsia="Times New Roman" w:hAnsi="Times New Roman" w:cs="Times New Roman"/>
          <w:color w:val="000000" w:themeColor="text1"/>
          <w:sz w:val="24"/>
          <w:szCs w:val="24"/>
        </w:rPr>
        <w:t xml:space="preserve">, не допускающим скольжения. </w:t>
      </w:r>
      <w:proofErr w:type="gramStart"/>
      <w:r w:rsidRPr="00EF239C">
        <w:rPr>
          <w:rFonts w:ascii="Times New Roman" w:eastAsia="Times New Roman" w:hAnsi="Times New Roman" w:cs="Times New Roman"/>
          <w:color w:val="000000" w:themeColor="text1"/>
          <w:sz w:val="24"/>
          <w:szCs w:val="24"/>
        </w:rPr>
        <w:t xml:space="preserve">Выбор видов покрытия </w:t>
      </w:r>
      <w:r w:rsidR="00E45674" w:rsidRPr="00EF239C">
        <w:rPr>
          <w:rFonts w:ascii="Times New Roman" w:eastAsia="Times New Roman" w:hAnsi="Times New Roman" w:cs="Times New Roman"/>
          <w:color w:val="000000" w:themeColor="text1"/>
          <w:sz w:val="24"/>
          <w:szCs w:val="24"/>
        </w:rPr>
        <w:t xml:space="preserve">следует </w:t>
      </w:r>
      <w:r w:rsidR="00923A70" w:rsidRPr="00EF239C">
        <w:rPr>
          <w:rFonts w:ascii="Times New Roman" w:eastAsia="Times New Roman" w:hAnsi="Times New Roman" w:cs="Times New Roman"/>
          <w:color w:val="000000" w:themeColor="text1"/>
          <w:sz w:val="24"/>
          <w:szCs w:val="24"/>
        </w:rPr>
        <w:t>осуществля</w:t>
      </w:r>
      <w:r w:rsidR="00E45674" w:rsidRPr="00EF239C">
        <w:rPr>
          <w:rFonts w:ascii="Times New Roman" w:eastAsia="Times New Roman" w:hAnsi="Times New Roman" w:cs="Times New Roman"/>
          <w:color w:val="000000" w:themeColor="text1"/>
          <w:sz w:val="24"/>
          <w:szCs w:val="24"/>
        </w:rPr>
        <w:t>ть</w:t>
      </w:r>
      <w:r w:rsidRPr="00EF239C">
        <w:rPr>
          <w:rFonts w:ascii="Times New Roman" w:eastAsia="Times New Roman" w:hAnsi="Times New Roman" w:cs="Times New Roman"/>
          <w:color w:val="000000" w:themeColor="text1"/>
          <w:sz w:val="24"/>
          <w:szCs w:val="24"/>
        </w:rPr>
        <w:t xml:space="preserve">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roofErr w:type="gramEnd"/>
      <w:r w:rsidRPr="00EF239C">
        <w:rPr>
          <w:rFonts w:ascii="Times New Roman" w:eastAsia="Times New Roman" w:hAnsi="Times New Roman" w:cs="Times New Roman"/>
          <w:color w:val="000000" w:themeColor="text1"/>
          <w:sz w:val="24"/>
          <w:szCs w:val="24"/>
        </w:rPr>
        <w:t xml:space="preserve"> газонных и комбинированных, как наиболее </w:t>
      </w:r>
      <w:proofErr w:type="spellStart"/>
      <w:r w:rsidRPr="00EF239C">
        <w:rPr>
          <w:rFonts w:ascii="Times New Roman" w:eastAsia="Times New Roman" w:hAnsi="Times New Roman" w:cs="Times New Roman"/>
          <w:color w:val="000000" w:themeColor="text1"/>
          <w:sz w:val="24"/>
          <w:szCs w:val="24"/>
        </w:rPr>
        <w:t>экологичных</w:t>
      </w:r>
      <w:proofErr w:type="spellEnd"/>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sidRPr="00EF239C">
        <w:rPr>
          <w:rFonts w:ascii="Times New Roman" w:eastAsia="Times New Roman" w:hAnsi="Times New Roman" w:cs="Times New Roman"/>
          <w:color w:val="000000" w:themeColor="text1"/>
          <w:sz w:val="24"/>
          <w:szCs w:val="24"/>
        </w:rPr>
        <w:t xml:space="preserve"> </w:t>
      </w:r>
      <w:r w:rsidR="00D3336B" w:rsidRPr="00EF239C">
        <w:rPr>
          <w:rFonts w:ascii="Times New Roman" w:eastAsia="Times New Roman" w:hAnsi="Times New Roman" w:cs="Times New Roman"/>
          <w:color w:val="000000" w:themeColor="text1"/>
          <w:sz w:val="24"/>
          <w:szCs w:val="24"/>
        </w:rPr>
        <w:t>Следу</w:t>
      </w:r>
      <w:r w:rsidR="00014B0E" w:rsidRPr="00EF239C">
        <w:rPr>
          <w:rFonts w:ascii="Times New Roman" w:eastAsia="Times New Roman" w:hAnsi="Times New Roman" w:cs="Times New Roman"/>
          <w:color w:val="000000" w:themeColor="text1"/>
          <w:sz w:val="24"/>
          <w:szCs w:val="24"/>
        </w:rPr>
        <w:t>е</w:t>
      </w:r>
      <w:r w:rsidR="00D3336B" w:rsidRPr="00EF239C">
        <w:rPr>
          <w:rFonts w:ascii="Times New Roman" w:eastAsia="Times New Roman" w:hAnsi="Times New Roman" w:cs="Times New Roman"/>
          <w:color w:val="000000" w:themeColor="text1"/>
          <w:sz w:val="24"/>
          <w:szCs w:val="24"/>
        </w:rPr>
        <w:t>т</w:t>
      </w:r>
      <w:r w:rsidR="00923A70"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rsidR="00920B0A" w:rsidRPr="00EF239C" w:rsidRDefault="006E3B94"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Следует</w:t>
      </w:r>
      <w:r w:rsidR="00923A70"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 xml:space="preserve">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w:t>
      </w:r>
      <w:r w:rsidR="00AB08FD" w:rsidRPr="00EF239C">
        <w:rPr>
          <w:rFonts w:ascii="Times New Roman" w:eastAsia="Times New Roman" w:hAnsi="Times New Roman" w:cs="Times New Roman"/>
          <w:color w:val="000000" w:themeColor="text1"/>
          <w:sz w:val="24"/>
          <w:szCs w:val="24"/>
        </w:rPr>
        <w:t xml:space="preserve">следует </w:t>
      </w:r>
      <w:r w:rsidR="003D3BA2" w:rsidRPr="00EF239C">
        <w:rPr>
          <w:rFonts w:ascii="Times New Roman" w:eastAsia="Times New Roman" w:hAnsi="Times New Roman" w:cs="Times New Roman"/>
          <w:color w:val="000000" w:themeColor="text1"/>
          <w:sz w:val="24"/>
          <w:szCs w:val="24"/>
        </w:rPr>
        <w:t>назнача</w:t>
      </w:r>
      <w:r w:rsidR="00AB08FD" w:rsidRPr="00EF239C">
        <w:rPr>
          <w:rFonts w:ascii="Times New Roman" w:eastAsia="Times New Roman" w:hAnsi="Times New Roman" w:cs="Times New Roman"/>
          <w:color w:val="000000" w:themeColor="text1"/>
          <w:sz w:val="24"/>
          <w:szCs w:val="24"/>
        </w:rPr>
        <w:t>ть</w:t>
      </w:r>
      <w:r w:rsidR="003D3BA2" w:rsidRPr="00EF239C">
        <w:rPr>
          <w:rFonts w:ascii="Times New Roman" w:eastAsia="Times New Roman" w:hAnsi="Times New Roman" w:cs="Times New Roman"/>
          <w:color w:val="000000" w:themeColor="text1"/>
          <w:sz w:val="24"/>
          <w:szCs w:val="24"/>
        </w:rPr>
        <w:t xml:space="preserve"> в зависимости от условий движения транспорта и пешеходов.</w:t>
      </w:r>
    </w:p>
    <w:p w:rsidR="00EE615F" w:rsidRPr="00EF239C" w:rsidRDefault="00EE615F"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 элементам сопряжения поверхностей обычно относят различные виды бортовых камней, пандусы, ступени, лестницы.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стыке тротуара и проезжей части, как правило, </w:t>
      </w:r>
      <w:r w:rsidR="00ED06C5"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устанавлива</w:t>
      </w:r>
      <w:r w:rsidR="00ED06C5" w:rsidRPr="00EF239C">
        <w:rPr>
          <w:rFonts w:ascii="Times New Roman" w:eastAsia="Times New Roman" w:hAnsi="Times New Roman" w:cs="Times New Roman"/>
          <w:color w:val="000000" w:themeColor="text1"/>
          <w:sz w:val="24"/>
          <w:szCs w:val="24"/>
        </w:rPr>
        <w:t>ть</w:t>
      </w:r>
      <w:r w:rsidRPr="00EF239C">
        <w:rPr>
          <w:rFonts w:ascii="Times New Roman" w:eastAsia="Times New Roman" w:hAnsi="Times New Roman" w:cs="Times New Roman"/>
          <w:color w:val="000000" w:themeColor="text1"/>
          <w:sz w:val="24"/>
          <w:szCs w:val="24"/>
        </w:rPr>
        <w:t xml:space="preserve"> дорожные бортовые камни.</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сопряжении покрытия пешеходных коммуникаций с газоном можно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уклонах пешеходных коммуникаций более 60 промилле </w:t>
      </w:r>
      <w:r w:rsidR="00A72551" w:rsidRPr="00EF239C">
        <w:rPr>
          <w:rFonts w:ascii="Times New Roman" w:eastAsia="Times New Roman" w:hAnsi="Times New Roman" w:cs="Times New Roman"/>
          <w:color w:val="000000" w:themeColor="text1"/>
          <w:sz w:val="24"/>
          <w:szCs w:val="24"/>
        </w:rPr>
        <w:t>следует предусматр</w:t>
      </w:r>
      <w:r w:rsidRPr="00EF239C">
        <w:rPr>
          <w:rFonts w:ascii="Times New Roman" w:eastAsia="Times New Roman" w:hAnsi="Times New Roman" w:cs="Times New Roman"/>
          <w:color w:val="000000" w:themeColor="text1"/>
          <w:sz w:val="24"/>
          <w:szCs w:val="24"/>
        </w:rPr>
        <w:t xml:space="preserve">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w:t>
      </w:r>
      <w:r w:rsidR="009D1F09"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w:t>
      </w:r>
      <w:r w:rsidR="00E54F8C"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предусматривать бордюрный пандус для обеспечения спуска с покрытия тротуара на уровень дорожного покрытия.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w:t>
      </w:r>
      <w:r w:rsidR="00923A70" w:rsidRPr="00EF239C">
        <w:rPr>
          <w:rFonts w:ascii="Times New Roman" w:eastAsia="Times New Roman" w:hAnsi="Times New Roman" w:cs="Times New Roman"/>
          <w:color w:val="000000" w:themeColor="text1"/>
          <w:sz w:val="24"/>
          <w:szCs w:val="24"/>
        </w:rPr>
        <w:t>ю</w:t>
      </w:r>
      <w:r w:rsidRPr="00EF239C">
        <w:rPr>
          <w:rFonts w:ascii="Times New Roman" w:eastAsia="Times New Roman" w:hAnsi="Times New Roman" w:cs="Times New Roman"/>
          <w:color w:val="000000" w:themeColor="text1"/>
          <w:sz w:val="24"/>
          <w:szCs w:val="24"/>
        </w:rPr>
        <w:t>т</w:t>
      </w:r>
      <w:r w:rsidR="00923A70"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одинаковыми по ширине и высоте подъема ступеней. При проектировании лестниц в условиях реконструкции сложившихся территорий </w:t>
      </w:r>
      <w:r w:rsidR="00F37722" w:rsidRPr="00EF239C">
        <w:rPr>
          <w:rFonts w:ascii="Times New Roman" w:eastAsia="Times New Roman" w:hAnsi="Times New Roman" w:cs="Times New Roman"/>
          <w:color w:val="000000" w:themeColor="text1"/>
          <w:sz w:val="24"/>
          <w:szCs w:val="24"/>
        </w:rPr>
        <w:t>поселка</w:t>
      </w:r>
      <w:r w:rsidR="00E4195A"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высота ступеней может быть увеличена до 150 мм, а ширина ступеней и длина площадки - уменьшена до 300 мм и 1,0 м соответственно.</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w:t>
      </w:r>
      <w:r w:rsidR="00BA532C" w:rsidRPr="00EF239C">
        <w:rPr>
          <w:rFonts w:ascii="Times New Roman" w:eastAsia="Times New Roman" w:hAnsi="Times New Roman" w:cs="Times New Roman"/>
          <w:color w:val="000000" w:themeColor="text1"/>
          <w:sz w:val="24"/>
          <w:szCs w:val="24"/>
        </w:rPr>
        <w:t xml:space="preserve">следует </w:t>
      </w:r>
      <w:r w:rsidR="00923A70" w:rsidRPr="00EF239C">
        <w:rPr>
          <w:rFonts w:ascii="Times New Roman" w:eastAsia="Times New Roman" w:hAnsi="Times New Roman" w:cs="Times New Roman"/>
          <w:color w:val="000000" w:themeColor="text1"/>
          <w:sz w:val="24"/>
          <w:szCs w:val="24"/>
        </w:rPr>
        <w:t>предусматрива</w:t>
      </w:r>
      <w:r w:rsidR="00BA532C" w:rsidRPr="00EF239C">
        <w:rPr>
          <w:rFonts w:ascii="Times New Roman" w:eastAsia="Times New Roman" w:hAnsi="Times New Roman" w:cs="Times New Roman"/>
          <w:color w:val="000000" w:themeColor="text1"/>
          <w:sz w:val="24"/>
          <w:szCs w:val="24"/>
        </w:rPr>
        <w:t>ть</w:t>
      </w:r>
      <w:r w:rsidR="00923A70"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ограждающий бортик высотой не менее 75 мм и поручни. </w:t>
      </w:r>
      <w:r w:rsidRPr="00EF239C">
        <w:rPr>
          <w:rFonts w:ascii="Times New Roman" w:eastAsia="Times New Roman" w:hAnsi="Times New Roman" w:cs="Times New Roman"/>
          <w:color w:val="000000" w:themeColor="text1"/>
          <w:sz w:val="24"/>
          <w:szCs w:val="24"/>
        </w:rPr>
        <w:lastRenderedPageBreak/>
        <w:t xml:space="preserve">Зависимость уклона пандуса от высоты подъема </w:t>
      </w:r>
      <w:r w:rsidR="000C59C5"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принимать по таблице 1 Приложения </w:t>
      </w:r>
      <w:r w:rsidR="007846FB"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CC515C" w:rsidRPr="00EF239C">
        <w:rPr>
          <w:rFonts w:ascii="Times New Roman" w:eastAsia="Times New Roman" w:hAnsi="Times New Roman" w:cs="Times New Roman"/>
          <w:color w:val="000000" w:themeColor="text1"/>
          <w:sz w:val="24"/>
          <w:szCs w:val="24"/>
        </w:rPr>
        <w:t>1</w:t>
      </w:r>
      <w:r w:rsidRPr="00EF239C">
        <w:rPr>
          <w:rFonts w:ascii="Times New Roman" w:eastAsia="Times New Roman" w:hAnsi="Times New Roman" w:cs="Times New Roman"/>
          <w:color w:val="000000" w:themeColor="text1"/>
          <w:sz w:val="24"/>
          <w:szCs w:val="24"/>
        </w:rPr>
        <w:t xml:space="preserve"> к настоящ</w:t>
      </w:r>
      <w:r w:rsidR="004C36E4" w:rsidRPr="00EF239C">
        <w:rPr>
          <w:rFonts w:ascii="Times New Roman" w:eastAsia="Times New Roman" w:hAnsi="Times New Roman" w:cs="Times New Roman"/>
          <w:color w:val="000000" w:themeColor="text1"/>
          <w:sz w:val="24"/>
          <w:szCs w:val="24"/>
        </w:rPr>
        <w:t>им Правилам</w:t>
      </w:r>
      <w:r w:rsidRPr="00EF239C">
        <w:rPr>
          <w:rFonts w:ascii="Times New Roman" w:eastAsia="Times New Roman" w:hAnsi="Times New Roman" w:cs="Times New Roman"/>
          <w:color w:val="000000" w:themeColor="text1"/>
          <w:sz w:val="24"/>
          <w:szCs w:val="24"/>
        </w:rPr>
        <w:t>. Уклон бордюрного пандуса</w:t>
      </w:r>
      <w:r w:rsidR="000B2526" w:rsidRPr="00EF239C">
        <w:rPr>
          <w:rFonts w:ascii="Times New Roman" w:eastAsia="Times New Roman" w:hAnsi="Times New Roman" w:cs="Times New Roman"/>
          <w:color w:val="000000" w:themeColor="text1"/>
          <w:sz w:val="24"/>
          <w:szCs w:val="24"/>
        </w:rPr>
        <w:t xml:space="preserve"> следует</w:t>
      </w:r>
      <w:r w:rsidRPr="00EF239C">
        <w:rPr>
          <w:rFonts w:ascii="Times New Roman" w:eastAsia="Times New Roman" w:hAnsi="Times New Roman" w:cs="Times New Roman"/>
          <w:color w:val="000000" w:themeColor="text1"/>
          <w:sz w:val="24"/>
          <w:szCs w:val="24"/>
        </w:rPr>
        <w:t>, как правило, принима</w:t>
      </w:r>
      <w:r w:rsidR="000B2526" w:rsidRPr="00EF239C">
        <w:rPr>
          <w:rFonts w:ascii="Times New Roman" w:eastAsia="Times New Roman" w:hAnsi="Times New Roman" w:cs="Times New Roman"/>
          <w:color w:val="000000" w:themeColor="text1"/>
          <w:sz w:val="24"/>
          <w:szCs w:val="24"/>
        </w:rPr>
        <w:t>ть</w:t>
      </w:r>
      <w:r w:rsidRPr="00EF239C">
        <w:rPr>
          <w:rFonts w:ascii="Times New Roman" w:eastAsia="Times New Roman" w:hAnsi="Times New Roman" w:cs="Times New Roman"/>
          <w:color w:val="000000" w:themeColor="text1"/>
          <w:sz w:val="24"/>
          <w:szCs w:val="24"/>
        </w:rPr>
        <w:t xml:space="preserve"> 1:12.</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повороте пандуса или его протяженности более 9 м не реже чем через каждые 9 м рекомендуется предусматривать горизонтальные площадки размером 1,5 </w:t>
      </w:r>
      <w:proofErr w:type="spellStart"/>
      <w:r w:rsidRPr="00EF239C">
        <w:rPr>
          <w:rFonts w:ascii="Times New Roman" w:eastAsia="Times New Roman" w:hAnsi="Times New Roman" w:cs="Times New Roman"/>
          <w:color w:val="000000" w:themeColor="text1"/>
          <w:sz w:val="24"/>
          <w:szCs w:val="24"/>
        </w:rPr>
        <w:t>x</w:t>
      </w:r>
      <w:proofErr w:type="spellEnd"/>
      <w:r w:rsidRPr="00EF239C">
        <w:rPr>
          <w:rFonts w:ascii="Times New Roman" w:eastAsia="Times New Roman" w:hAnsi="Times New Roman" w:cs="Times New Roman"/>
          <w:color w:val="000000" w:themeColor="text1"/>
          <w:sz w:val="24"/>
          <w:szCs w:val="24"/>
        </w:rPr>
        <w:t xml:space="preserve"> 1,5 м. На горизонтальных площадках по окончании спуска </w:t>
      </w:r>
      <w:r w:rsidR="00A04ECD"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проектировать дренажные устройства. Горизонтальные участки пути в начале и конце пандуса </w:t>
      </w:r>
      <w:r w:rsidR="004A0ED3"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выполнять </w:t>
      </w:r>
      <w:proofErr w:type="gramStart"/>
      <w:r w:rsidRPr="00EF239C">
        <w:rPr>
          <w:rFonts w:ascii="Times New Roman" w:eastAsia="Times New Roman" w:hAnsi="Times New Roman" w:cs="Times New Roman"/>
          <w:color w:val="000000" w:themeColor="text1"/>
          <w:sz w:val="24"/>
          <w:szCs w:val="24"/>
        </w:rPr>
        <w:t>отличающимися</w:t>
      </w:r>
      <w:proofErr w:type="gramEnd"/>
      <w:r w:rsidRPr="00EF239C">
        <w:rPr>
          <w:rFonts w:ascii="Times New Roman" w:eastAsia="Times New Roman" w:hAnsi="Times New Roman" w:cs="Times New Roman"/>
          <w:color w:val="000000" w:themeColor="text1"/>
          <w:sz w:val="24"/>
          <w:szCs w:val="24"/>
        </w:rPr>
        <w:t xml:space="preserve"> от окружающих поверхностей текстурой и цветом.</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По обеим сторонам лестницы или пандуса </w:t>
      </w:r>
      <w:r w:rsidR="000C59C5" w:rsidRPr="00EF239C">
        <w:rPr>
          <w:rFonts w:ascii="Times New Roman" w:eastAsia="Times New Roman" w:hAnsi="Times New Roman" w:cs="Times New Roman"/>
          <w:color w:val="000000" w:themeColor="text1"/>
          <w:sz w:val="24"/>
          <w:szCs w:val="24"/>
        </w:rPr>
        <w:t>необход</w:t>
      </w:r>
      <w:r w:rsidR="00014B0E" w:rsidRPr="00EF239C">
        <w:rPr>
          <w:rFonts w:ascii="Times New Roman" w:eastAsia="Times New Roman" w:hAnsi="Times New Roman" w:cs="Times New Roman"/>
          <w:color w:val="000000" w:themeColor="text1"/>
          <w:sz w:val="24"/>
          <w:szCs w:val="24"/>
        </w:rPr>
        <w:t>и</w:t>
      </w:r>
      <w:r w:rsidR="000C59C5" w:rsidRPr="00EF239C">
        <w:rPr>
          <w:rFonts w:ascii="Times New Roman" w:eastAsia="Times New Roman" w:hAnsi="Times New Roman" w:cs="Times New Roman"/>
          <w:color w:val="000000" w:themeColor="text1"/>
          <w:sz w:val="24"/>
          <w:szCs w:val="24"/>
        </w:rPr>
        <w:t>мо</w:t>
      </w:r>
      <w:r w:rsidRPr="00EF239C">
        <w:rPr>
          <w:rFonts w:ascii="Times New Roman" w:eastAsia="Times New Roman" w:hAnsi="Times New Roman" w:cs="Times New Roman"/>
          <w:color w:val="000000" w:themeColor="text1"/>
          <w:sz w:val="24"/>
          <w:szCs w:val="24"/>
        </w:rPr>
        <w:t xml:space="preserve">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w:t>
      </w:r>
      <w:r w:rsidR="00963138" w:rsidRPr="00EF239C">
        <w:rPr>
          <w:rFonts w:ascii="Times New Roman" w:eastAsia="Times New Roman" w:hAnsi="Times New Roman" w:cs="Times New Roman"/>
          <w:color w:val="000000" w:themeColor="text1"/>
          <w:sz w:val="24"/>
          <w:szCs w:val="24"/>
        </w:rPr>
        <w:t>б</w:t>
      </w:r>
      <w:r w:rsidRPr="00EF239C">
        <w:rPr>
          <w:rFonts w:ascii="Times New Roman" w:eastAsia="Times New Roman" w:hAnsi="Times New Roman" w:cs="Times New Roman"/>
          <w:color w:val="000000" w:themeColor="text1"/>
          <w:sz w:val="24"/>
          <w:szCs w:val="24"/>
        </w:rPr>
        <w:t xml:space="preserve">олее </w:t>
      </w:r>
      <w:r w:rsidR="00963138"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предусматривать разделительные поручни. Длину поручней </w:t>
      </w:r>
      <w:r w:rsidR="00F80543"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7" w:name="_Toc472352446"/>
      <w:r w:rsidRPr="00EF239C">
        <w:rPr>
          <w:rFonts w:ascii="Times New Roman" w:eastAsia="Times New Roman" w:hAnsi="Times New Roman" w:cs="Times New Roman"/>
          <w:color w:val="000000" w:themeColor="text1"/>
          <w:sz w:val="24"/>
          <w:szCs w:val="24"/>
        </w:rPr>
        <w:t>Ограждения</w:t>
      </w:r>
      <w:bookmarkEnd w:id="7"/>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w:t>
      </w:r>
      <w:r w:rsidR="002D17F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по назначению (декоративные, защитные, их сочетание), </w:t>
      </w:r>
      <w:r w:rsidR="002D17F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Проектирование ограждений рекомендуется производить в зависимости от их местоположения и назначения.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территориях общественного, жилого, рекреационного назначения запреща</w:t>
      </w:r>
      <w:r w:rsidR="007179FC"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проектирова</w:t>
      </w:r>
      <w:r w:rsidR="007179FC" w:rsidRPr="00EF239C">
        <w:rPr>
          <w:rFonts w:ascii="Times New Roman" w:eastAsia="Times New Roman" w:hAnsi="Times New Roman" w:cs="Times New Roman"/>
          <w:color w:val="000000" w:themeColor="text1"/>
          <w:sz w:val="24"/>
          <w:szCs w:val="24"/>
        </w:rPr>
        <w:t>ть</w:t>
      </w:r>
      <w:r w:rsidRPr="00EF239C">
        <w:rPr>
          <w:rFonts w:ascii="Times New Roman" w:eastAsia="Times New Roman" w:hAnsi="Times New Roman" w:cs="Times New Roman"/>
          <w:color w:val="000000" w:themeColor="text1"/>
          <w:sz w:val="24"/>
          <w:szCs w:val="24"/>
        </w:rPr>
        <w:t xml:space="preserve"> глухи</w:t>
      </w:r>
      <w:r w:rsidR="007179FC" w:rsidRPr="00EF239C">
        <w:rPr>
          <w:rFonts w:ascii="Times New Roman" w:eastAsia="Times New Roman" w:hAnsi="Times New Roman" w:cs="Times New Roman"/>
          <w:color w:val="000000" w:themeColor="text1"/>
          <w:sz w:val="24"/>
          <w:szCs w:val="24"/>
        </w:rPr>
        <w:t xml:space="preserve">е </w:t>
      </w:r>
      <w:r w:rsidRPr="00EF239C">
        <w:rPr>
          <w:rFonts w:ascii="Times New Roman" w:eastAsia="Times New Roman" w:hAnsi="Times New Roman" w:cs="Times New Roman"/>
          <w:color w:val="000000" w:themeColor="text1"/>
          <w:sz w:val="24"/>
          <w:szCs w:val="24"/>
        </w:rPr>
        <w:t>и железобетонны</w:t>
      </w:r>
      <w:r w:rsidR="007179FC"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ограждени</w:t>
      </w:r>
      <w:r w:rsidR="007179FC"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Рекомендуется применение декоративных ажурных металлических ограждений.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средних и высоких видов ограждений в местах пересечения с подземными сооружениями </w:t>
      </w:r>
      <w:r w:rsidR="002707AF"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предусматривать конструкции ограждений, позволяющие производить ремонтные или строительные работы.</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8" w:name="_Toc472352447"/>
      <w:r w:rsidRPr="00EF239C">
        <w:rPr>
          <w:rFonts w:ascii="Times New Roman" w:eastAsia="Times New Roman" w:hAnsi="Times New Roman" w:cs="Times New Roman"/>
          <w:color w:val="000000" w:themeColor="text1"/>
          <w:sz w:val="24"/>
          <w:szCs w:val="24"/>
        </w:rPr>
        <w:t>Водные устройства</w:t>
      </w:r>
      <w:bookmarkEnd w:id="8"/>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 водным устройствам относятся фонтаны, питьевые фонтанчики, бюветы,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Фонтаны </w:t>
      </w:r>
      <w:r w:rsidR="00D06C98" w:rsidRPr="00EF239C">
        <w:rPr>
          <w:rFonts w:ascii="Times New Roman" w:eastAsia="Times New Roman" w:hAnsi="Times New Roman" w:cs="Times New Roman"/>
          <w:color w:val="000000" w:themeColor="text1"/>
          <w:sz w:val="24"/>
          <w:szCs w:val="24"/>
        </w:rPr>
        <w:t>рекомендуется</w:t>
      </w:r>
      <w:r w:rsidR="00E01DF1"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проектировать на основании индивидуальных архитектурных проектных разработок.</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w:t>
      </w:r>
      <w:r w:rsidR="00E01DF1"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оборудовать твердым видом покрытия, высота должна составлять не более 90 см для взрослых и не более 70 см для детей.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Декоративные водоемы </w:t>
      </w:r>
      <w:r w:rsidR="00D06C98" w:rsidRPr="00EF239C">
        <w:rPr>
          <w:rFonts w:ascii="Times New Roman" w:eastAsia="Times New Roman" w:hAnsi="Times New Roman" w:cs="Times New Roman"/>
          <w:color w:val="000000" w:themeColor="text1"/>
          <w:sz w:val="24"/>
          <w:szCs w:val="24"/>
        </w:rPr>
        <w:t xml:space="preserve">рекомендуется </w:t>
      </w:r>
      <w:r w:rsidRPr="00EF239C">
        <w:rPr>
          <w:rFonts w:ascii="Times New Roman" w:eastAsia="Times New Roman" w:hAnsi="Times New Roman" w:cs="Times New Roman"/>
          <w:color w:val="000000" w:themeColor="text1"/>
          <w:sz w:val="24"/>
          <w:szCs w:val="24"/>
        </w:rPr>
        <w:t xml:space="preserve">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w:t>
      </w:r>
      <w:r w:rsidR="00E01DF1" w:rsidRPr="00EF239C">
        <w:rPr>
          <w:rFonts w:ascii="Times New Roman" w:eastAsia="Times New Roman" w:hAnsi="Times New Roman" w:cs="Times New Roman"/>
          <w:color w:val="000000" w:themeColor="text1"/>
          <w:sz w:val="24"/>
          <w:szCs w:val="24"/>
        </w:rPr>
        <w:t>следует</w:t>
      </w:r>
      <w:r w:rsidRPr="00EF239C">
        <w:rPr>
          <w:rFonts w:ascii="Times New Roman" w:eastAsia="Times New Roman" w:hAnsi="Times New Roman" w:cs="Times New Roman"/>
          <w:color w:val="000000" w:themeColor="text1"/>
          <w:sz w:val="24"/>
          <w:szCs w:val="24"/>
        </w:rPr>
        <w:t xml:space="preserve"> делать гладким, удобным для очистки. Рекомендуется использование приемов цветового и светового оформления.</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9" w:name="_Toc472352448"/>
      <w:r w:rsidRPr="00EF239C">
        <w:rPr>
          <w:rFonts w:ascii="Times New Roman" w:eastAsia="Times New Roman" w:hAnsi="Times New Roman" w:cs="Times New Roman"/>
          <w:color w:val="000000" w:themeColor="text1"/>
          <w:sz w:val="24"/>
          <w:szCs w:val="24"/>
        </w:rPr>
        <w:t>Мебель для территорий муниципального образования</w:t>
      </w:r>
      <w:bookmarkEnd w:id="9"/>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Установку скамей рекомендуется предусматривать на твердые виды покрытия или фундамент. В зонах отдыха, на детских площадках может допускаться установка скамей на </w:t>
      </w:r>
      <w:r w:rsidRPr="00EF239C">
        <w:rPr>
          <w:rFonts w:ascii="Times New Roman" w:eastAsia="Times New Roman" w:hAnsi="Times New Roman" w:cs="Times New Roman"/>
          <w:color w:val="000000" w:themeColor="text1"/>
          <w:sz w:val="24"/>
          <w:szCs w:val="24"/>
        </w:rPr>
        <w:lastRenderedPageBreak/>
        <w:t xml:space="preserve">мягкие виды покрытия. При наличии фундамента его части рекомендуется выполнять не </w:t>
      </w:r>
      <w:proofErr w:type="gramStart"/>
      <w:r w:rsidRPr="00EF239C">
        <w:rPr>
          <w:rFonts w:ascii="Times New Roman" w:eastAsia="Times New Roman" w:hAnsi="Times New Roman" w:cs="Times New Roman"/>
          <w:color w:val="000000" w:themeColor="text1"/>
          <w:sz w:val="24"/>
          <w:szCs w:val="24"/>
        </w:rPr>
        <w:t>выступающими</w:t>
      </w:r>
      <w:proofErr w:type="gramEnd"/>
      <w:r w:rsidRPr="00EF239C">
        <w:rPr>
          <w:rFonts w:ascii="Times New Roman" w:eastAsia="Times New Roman" w:hAnsi="Times New Roman" w:cs="Times New Roman"/>
          <w:color w:val="000000" w:themeColor="text1"/>
          <w:sz w:val="24"/>
          <w:szCs w:val="24"/>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Количество размещаемой мебели муниципального образования рекомендуется устанавливать в зависимости от функционального назначения территории и количества посетителей на этой территории.</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0" w:name="_Toc472352449"/>
      <w:r w:rsidRPr="00EF239C">
        <w:rPr>
          <w:rFonts w:ascii="Times New Roman" w:eastAsia="Times New Roman" w:hAnsi="Times New Roman" w:cs="Times New Roman"/>
          <w:color w:val="000000" w:themeColor="text1"/>
          <w:sz w:val="24"/>
          <w:szCs w:val="24"/>
        </w:rPr>
        <w:t>Уличное коммунально-бытовое оборудование</w:t>
      </w:r>
      <w:bookmarkEnd w:id="10"/>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жилые дома. </w:t>
      </w:r>
      <w:proofErr w:type="gramStart"/>
      <w:r w:rsidRPr="00EF239C">
        <w:rPr>
          <w:rFonts w:ascii="Times New Roman" w:eastAsia="Times New Roman" w:hAnsi="Times New Roman" w:cs="Times New Roman"/>
          <w:color w:val="000000" w:themeColor="text1"/>
          <w:sz w:val="24"/>
          <w:szCs w:val="24"/>
        </w:rPr>
        <w:t xml:space="preserve">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w:t>
      </w:r>
      <w:r w:rsidR="008A4A21"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EF239C">
        <w:rPr>
          <w:rFonts w:ascii="Times New Roman" w:eastAsia="Times New Roman" w:hAnsi="Times New Roman" w:cs="Times New Roman"/>
          <w:color w:val="000000" w:themeColor="text1"/>
          <w:sz w:val="24"/>
          <w:szCs w:val="24"/>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Сбор бытового мусора может осуществляться в контейнеры различного вида и объема. Предпочтительно использовать контейнеры закрытого способа хранения.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1" w:name="_Toc472352450"/>
      <w:r w:rsidRPr="00EF239C">
        <w:rPr>
          <w:rFonts w:ascii="Times New Roman" w:eastAsia="Times New Roman" w:hAnsi="Times New Roman" w:cs="Times New Roman"/>
          <w:color w:val="000000" w:themeColor="text1"/>
          <w:sz w:val="24"/>
          <w:szCs w:val="24"/>
        </w:rPr>
        <w:t>Уличное техническое оборудование</w:t>
      </w:r>
      <w:bookmarkEnd w:id="11"/>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 уличному техническому оборудованию относятся: почтовые ящики, торговые палатки, элементы инженерного оборудования (подъемные площадки для инвалидных колясок, смотровые люки, решетки </w:t>
      </w:r>
      <w:proofErr w:type="spellStart"/>
      <w:r w:rsidRPr="00EF239C">
        <w:rPr>
          <w:rFonts w:ascii="Times New Roman" w:eastAsia="Times New Roman" w:hAnsi="Times New Roman" w:cs="Times New Roman"/>
          <w:color w:val="000000" w:themeColor="text1"/>
          <w:sz w:val="24"/>
          <w:szCs w:val="24"/>
        </w:rPr>
        <w:t>дождеприемных</w:t>
      </w:r>
      <w:proofErr w:type="spellEnd"/>
      <w:r w:rsidRPr="00EF239C">
        <w:rPr>
          <w:rFonts w:ascii="Times New Roman" w:eastAsia="Times New Roman" w:hAnsi="Times New Roman" w:cs="Times New Roman"/>
          <w:color w:val="000000" w:themeColor="text1"/>
          <w:sz w:val="24"/>
          <w:szCs w:val="24"/>
        </w:rPr>
        <w:t xml:space="preserve"> колодцев, вентиляционные шахты подземных коммуникаций, шкафы телефонной связи и т.п.).</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Установка уличного технического оборудования должна обеспечивать удобный подход к оборудованию и соответствовать разделу 3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35-01.</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920B0A" w:rsidRPr="00EF239C" w:rsidRDefault="003D3BA2"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вентиляционные шахты оборудовать решетками.</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2" w:name="_Toc472352451"/>
      <w:r w:rsidRPr="00EF239C">
        <w:rPr>
          <w:rFonts w:ascii="Times New Roman" w:eastAsia="Times New Roman" w:hAnsi="Times New Roman" w:cs="Times New Roman"/>
          <w:color w:val="000000" w:themeColor="text1"/>
          <w:sz w:val="24"/>
          <w:szCs w:val="24"/>
        </w:rPr>
        <w:t>Игровое и спортивное оборудование</w:t>
      </w:r>
      <w:bookmarkEnd w:id="12"/>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Игровое оборудование</w:t>
      </w:r>
    </w:p>
    <w:p w:rsidR="00920B0A" w:rsidRPr="00EF239C" w:rsidRDefault="002E5170"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Иг</w:t>
      </w:r>
      <w:r w:rsidR="003D3BA2" w:rsidRPr="00EF239C">
        <w:rPr>
          <w:rFonts w:ascii="Times New Roman" w:eastAsia="Times New Roman" w:hAnsi="Times New Roman" w:cs="Times New Roman"/>
          <w:color w:val="000000" w:themeColor="text1"/>
          <w:sz w:val="24"/>
          <w:szCs w:val="24"/>
        </w:rPr>
        <w:t>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предусматривать следующие требования к материалу игрового оборудования и условиям его обработки: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деревянное оборудование</w:t>
      </w:r>
      <w:r w:rsidR="00A95487"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EF239C">
        <w:rPr>
          <w:rFonts w:ascii="Times New Roman" w:eastAsia="Times New Roman" w:hAnsi="Times New Roman" w:cs="Times New Roman"/>
          <w:color w:val="000000" w:themeColor="text1"/>
          <w:sz w:val="24"/>
          <w:szCs w:val="24"/>
        </w:rPr>
        <w:t>металлопластик</w:t>
      </w:r>
      <w:proofErr w:type="spellEnd"/>
      <w:r w:rsidRPr="00EF239C">
        <w:rPr>
          <w:rFonts w:ascii="Times New Roman" w:eastAsia="Times New Roman" w:hAnsi="Times New Roman" w:cs="Times New Roman"/>
          <w:color w:val="000000" w:themeColor="text1"/>
          <w:sz w:val="24"/>
          <w:szCs w:val="24"/>
        </w:rPr>
        <w:t xml:space="preserve"> (не травмирует, не ржавеет, морозоустойчив);</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требованиях к конструкциям игрового оборудования рекомендуется исключать острые углы, </w:t>
      </w:r>
      <w:proofErr w:type="spellStart"/>
      <w:r w:rsidRPr="00EF239C">
        <w:rPr>
          <w:rFonts w:ascii="Times New Roman" w:eastAsia="Times New Roman" w:hAnsi="Times New Roman" w:cs="Times New Roman"/>
          <w:color w:val="000000" w:themeColor="text1"/>
          <w:sz w:val="24"/>
          <w:szCs w:val="24"/>
        </w:rPr>
        <w:t>застревание</w:t>
      </w:r>
      <w:proofErr w:type="spellEnd"/>
      <w:r w:rsidRPr="00EF239C">
        <w:rPr>
          <w:rFonts w:ascii="Times New Roman" w:eastAsia="Times New Roman" w:hAnsi="Times New Roman" w:cs="Times New Roman"/>
          <w:color w:val="000000" w:themeColor="text1"/>
          <w:sz w:val="24"/>
          <w:szCs w:val="24"/>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920B0A" w:rsidRPr="00EF239C" w:rsidRDefault="003D3BA2" w:rsidP="009833E6">
      <w:pPr>
        <w:numPr>
          <w:ilvl w:val="3"/>
          <w:numId w:val="3"/>
        </w:numPr>
        <w:spacing w:line="240" w:lineRule="auto"/>
        <w:ind w:left="0" w:firstLine="709"/>
        <w:contextualSpacing/>
        <w:jc w:val="both"/>
        <w:rPr>
          <w:rFonts w:ascii="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При размещении игрового оборудования на детских игровых площадках рекомендуется соблюдать минимальные расстояния безопасности</w:t>
      </w:r>
      <w:r w:rsidR="005935C5" w:rsidRPr="00EF239C">
        <w:rPr>
          <w:rFonts w:ascii="Times New Roman" w:eastAsia="Times New Roman" w:hAnsi="Times New Roman" w:cs="Times New Roman"/>
          <w:color w:val="000000" w:themeColor="text1"/>
          <w:sz w:val="24"/>
          <w:szCs w:val="24"/>
        </w:rPr>
        <w:t>, в</w:t>
      </w:r>
      <w:r w:rsidR="00CC515C"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соответствии с </w:t>
      </w:r>
      <w:r w:rsidRPr="00EF239C">
        <w:rPr>
          <w:rFonts w:ascii="Times New Roman" w:eastAsia="Times New Roman" w:hAnsi="Times New Roman" w:cs="Times New Roman"/>
          <w:color w:val="FF0000"/>
          <w:sz w:val="24"/>
          <w:szCs w:val="24"/>
        </w:rPr>
        <w:t xml:space="preserve">таблицей </w:t>
      </w:r>
      <w:r w:rsidR="00CC515C" w:rsidRPr="00EF239C">
        <w:rPr>
          <w:rFonts w:ascii="Times New Roman" w:eastAsia="Times New Roman" w:hAnsi="Times New Roman" w:cs="Times New Roman"/>
          <w:color w:val="FF0000"/>
          <w:sz w:val="24"/>
          <w:szCs w:val="24"/>
        </w:rPr>
        <w:t>2</w:t>
      </w:r>
      <w:r w:rsidRPr="00EF239C">
        <w:rPr>
          <w:rFonts w:ascii="Times New Roman" w:eastAsia="Times New Roman" w:hAnsi="Times New Roman" w:cs="Times New Roman"/>
          <w:color w:val="FF0000"/>
          <w:sz w:val="24"/>
          <w:szCs w:val="24"/>
        </w:rPr>
        <w:t xml:space="preserve"> Приложения </w:t>
      </w:r>
      <w:r w:rsidR="008D18A0" w:rsidRPr="00EF239C">
        <w:rPr>
          <w:rFonts w:ascii="Times New Roman" w:eastAsia="Times New Roman" w:hAnsi="Times New Roman" w:cs="Times New Roman"/>
          <w:color w:val="FF0000"/>
          <w:sz w:val="24"/>
          <w:szCs w:val="24"/>
        </w:rPr>
        <w:t>№</w:t>
      </w:r>
      <w:r w:rsidRPr="00EF239C">
        <w:rPr>
          <w:rFonts w:ascii="Times New Roman" w:eastAsia="Times New Roman" w:hAnsi="Times New Roman" w:cs="Times New Roman"/>
          <w:color w:val="FF0000"/>
          <w:sz w:val="24"/>
          <w:szCs w:val="24"/>
        </w:rPr>
        <w:t xml:space="preserve"> </w:t>
      </w:r>
      <w:r w:rsidR="00CC515C" w:rsidRPr="00EF239C">
        <w:rPr>
          <w:rFonts w:ascii="Times New Roman" w:eastAsia="Times New Roman" w:hAnsi="Times New Roman" w:cs="Times New Roman"/>
          <w:color w:val="FF0000"/>
          <w:sz w:val="24"/>
          <w:szCs w:val="24"/>
        </w:rPr>
        <w:t>1</w:t>
      </w:r>
      <w:r w:rsidRPr="00EF239C">
        <w:rPr>
          <w:rFonts w:ascii="Times New Roman" w:eastAsia="Times New Roman" w:hAnsi="Times New Roman" w:cs="Times New Roman"/>
          <w:color w:val="000000" w:themeColor="text1"/>
          <w:sz w:val="24"/>
          <w:szCs w:val="24"/>
        </w:rPr>
        <w:t xml:space="preserve"> к настоящим </w:t>
      </w:r>
      <w:r w:rsidR="008D18A0" w:rsidRPr="00EF239C">
        <w:rPr>
          <w:rFonts w:ascii="Times New Roman" w:eastAsia="Times New Roman" w:hAnsi="Times New Roman" w:cs="Times New Roman"/>
          <w:color w:val="000000" w:themeColor="text1"/>
          <w:sz w:val="24"/>
          <w:szCs w:val="24"/>
        </w:rPr>
        <w:t>Правилам, в</w:t>
      </w:r>
      <w:r w:rsidRPr="00EF239C">
        <w:rPr>
          <w:rFonts w:ascii="Times New Roman" w:eastAsia="Times New Roman" w:hAnsi="Times New Roman" w:cs="Times New Roman"/>
          <w:color w:val="000000" w:themeColor="text1"/>
          <w:sz w:val="24"/>
          <w:szCs w:val="24"/>
        </w:rPr>
        <w:t xml:space="preserve"> пределах </w:t>
      </w:r>
      <w:r w:rsidR="005935C5" w:rsidRPr="00EF239C">
        <w:rPr>
          <w:rFonts w:ascii="Times New Roman" w:eastAsia="Times New Roman" w:hAnsi="Times New Roman" w:cs="Times New Roman"/>
          <w:color w:val="000000" w:themeColor="text1"/>
          <w:sz w:val="24"/>
          <w:szCs w:val="24"/>
        </w:rPr>
        <w:t>которых</w:t>
      </w:r>
      <w:r w:rsidRPr="00EF239C">
        <w:rPr>
          <w:rFonts w:ascii="Times New Roman" w:eastAsia="Times New Roman" w:hAnsi="Times New Roman" w:cs="Times New Roman"/>
          <w:color w:val="000000" w:themeColor="text1"/>
          <w:sz w:val="24"/>
          <w:szCs w:val="24"/>
        </w:rPr>
        <w:t xml:space="preserve">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roofErr w:type="gramEnd"/>
      <w:r w:rsidRPr="00EF239C">
        <w:rPr>
          <w:rFonts w:ascii="Times New Roman" w:eastAsia="Times New Roman" w:hAnsi="Times New Roman" w:cs="Times New Roman"/>
          <w:color w:val="000000" w:themeColor="text1"/>
          <w:sz w:val="24"/>
          <w:szCs w:val="24"/>
        </w:rPr>
        <w:t xml:space="preserve"> Требования к параметрам игрового оборудования и его отдельных частей рекомендуется принимать согласно </w:t>
      </w:r>
      <w:r w:rsidRPr="00EF239C">
        <w:rPr>
          <w:rFonts w:ascii="Times New Roman" w:eastAsia="Times New Roman" w:hAnsi="Times New Roman" w:cs="Times New Roman"/>
          <w:color w:val="FF0000"/>
          <w:sz w:val="24"/>
          <w:szCs w:val="24"/>
        </w:rPr>
        <w:t xml:space="preserve">таблице </w:t>
      </w:r>
      <w:r w:rsidR="00CC515C" w:rsidRPr="00EF239C">
        <w:rPr>
          <w:rFonts w:ascii="Times New Roman" w:eastAsia="Times New Roman" w:hAnsi="Times New Roman" w:cs="Times New Roman"/>
          <w:color w:val="FF0000"/>
          <w:sz w:val="24"/>
          <w:szCs w:val="24"/>
        </w:rPr>
        <w:t>3</w:t>
      </w:r>
      <w:r w:rsidRPr="00EF239C">
        <w:rPr>
          <w:rFonts w:ascii="Times New Roman" w:eastAsia="Times New Roman" w:hAnsi="Times New Roman" w:cs="Times New Roman"/>
          <w:color w:val="FF0000"/>
          <w:sz w:val="24"/>
          <w:szCs w:val="24"/>
        </w:rPr>
        <w:t xml:space="preserve"> Приложения </w:t>
      </w:r>
      <w:r w:rsidR="008D18A0" w:rsidRPr="00EF239C">
        <w:rPr>
          <w:rFonts w:ascii="Times New Roman" w:eastAsia="Times New Roman" w:hAnsi="Times New Roman" w:cs="Times New Roman"/>
          <w:color w:val="FF0000"/>
          <w:sz w:val="24"/>
          <w:szCs w:val="24"/>
        </w:rPr>
        <w:t>№</w:t>
      </w:r>
      <w:r w:rsidRPr="00EF239C">
        <w:rPr>
          <w:rFonts w:ascii="Times New Roman" w:eastAsia="Times New Roman" w:hAnsi="Times New Roman" w:cs="Times New Roman"/>
          <w:color w:val="FF0000"/>
          <w:sz w:val="24"/>
          <w:szCs w:val="24"/>
        </w:rPr>
        <w:t xml:space="preserve"> </w:t>
      </w:r>
      <w:r w:rsidR="00CC515C" w:rsidRPr="00EF239C">
        <w:rPr>
          <w:rFonts w:ascii="Times New Roman" w:eastAsia="Times New Roman" w:hAnsi="Times New Roman" w:cs="Times New Roman"/>
          <w:color w:val="000000" w:themeColor="text1"/>
          <w:sz w:val="24"/>
          <w:szCs w:val="24"/>
        </w:rPr>
        <w:t>1</w:t>
      </w:r>
      <w:r w:rsidRPr="00EF239C">
        <w:rPr>
          <w:rFonts w:ascii="Times New Roman" w:eastAsia="Times New Roman" w:hAnsi="Times New Roman" w:cs="Times New Roman"/>
          <w:color w:val="000000" w:themeColor="text1"/>
          <w:sz w:val="24"/>
          <w:szCs w:val="24"/>
        </w:rPr>
        <w:t xml:space="preserve"> к настоящ</w:t>
      </w:r>
      <w:r w:rsidR="008D18A0" w:rsidRPr="00EF239C">
        <w:rPr>
          <w:rFonts w:ascii="Times New Roman" w:eastAsia="Times New Roman" w:hAnsi="Times New Roman" w:cs="Times New Roman"/>
          <w:color w:val="000000" w:themeColor="text1"/>
          <w:sz w:val="24"/>
          <w:szCs w:val="24"/>
        </w:rPr>
        <w:t>им</w:t>
      </w:r>
      <w:r w:rsidR="00DA4D5B" w:rsidRPr="00EF239C">
        <w:rPr>
          <w:rFonts w:ascii="Times New Roman" w:eastAsia="Times New Roman" w:hAnsi="Times New Roman" w:cs="Times New Roman"/>
          <w:color w:val="000000" w:themeColor="text1"/>
          <w:sz w:val="24"/>
          <w:szCs w:val="24"/>
        </w:rPr>
        <w:t xml:space="preserve"> П</w:t>
      </w:r>
      <w:r w:rsidR="008D18A0"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Спортивное оборудование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3" w:name="_Toc472352452"/>
      <w:r w:rsidRPr="00EF239C">
        <w:rPr>
          <w:rFonts w:ascii="Times New Roman" w:eastAsia="Times New Roman" w:hAnsi="Times New Roman" w:cs="Times New Roman"/>
          <w:color w:val="000000" w:themeColor="text1"/>
          <w:sz w:val="24"/>
          <w:szCs w:val="24"/>
        </w:rPr>
        <w:t>Освещение и осветительное оборудование</w:t>
      </w:r>
      <w:bookmarkEnd w:id="13"/>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EF239C">
        <w:rPr>
          <w:rFonts w:ascii="Times New Roman" w:eastAsia="Times New Roman" w:hAnsi="Times New Roman" w:cs="Times New Roman"/>
          <w:color w:val="000000" w:themeColor="text1"/>
          <w:sz w:val="24"/>
          <w:szCs w:val="24"/>
        </w:rPr>
        <w:t>светопланировочных</w:t>
      </w:r>
      <w:proofErr w:type="spellEnd"/>
      <w:r w:rsidRPr="00EF239C">
        <w:rPr>
          <w:rFonts w:ascii="Times New Roman" w:eastAsia="Times New Roman" w:hAnsi="Times New Roman" w:cs="Times New Roman"/>
          <w:color w:val="000000" w:themeColor="text1"/>
          <w:sz w:val="24"/>
          <w:szCs w:val="24"/>
        </w:rPr>
        <w:t xml:space="preserve"> и </w:t>
      </w:r>
      <w:proofErr w:type="spellStart"/>
      <w:r w:rsidRPr="00EF239C">
        <w:rPr>
          <w:rFonts w:ascii="Times New Roman" w:eastAsia="Times New Roman" w:hAnsi="Times New Roman" w:cs="Times New Roman"/>
          <w:color w:val="000000" w:themeColor="text1"/>
          <w:sz w:val="24"/>
          <w:szCs w:val="24"/>
        </w:rPr>
        <w:t>светокомпозиционных</w:t>
      </w:r>
      <w:proofErr w:type="spellEnd"/>
      <w:r w:rsidRPr="00EF239C">
        <w:rPr>
          <w:rFonts w:ascii="Times New Roman" w:eastAsia="Times New Roman" w:hAnsi="Times New Roman" w:cs="Times New Roman"/>
          <w:color w:val="000000" w:themeColor="text1"/>
          <w:sz w:val="24"/>
          <w:szCs w:val="24"/>
        </w:rPr>
        <w:t xml:space="preserve"> задач, в т.ч. при необходимости светоцветового зонирования территорий муниципального образования и формирования системы </w:t>
      </w:r>
      <w:proofErr w:type="spellStart"/>
      <w:r w:rsidRPr="00EF239C">
        <w:rPr>
          <w:rFonts w:ascii="Times New Roman" w:eastAsia="Times New Roman" w:hAnsi="Times New Roman" w:cs="Times New Roman"/>
          <w:color w:val="000000" w:themeColor="text1"/>
          <w:sz w:val="24"/>
          <w:szCs w:val="24"/>
        </w:rPr>
        <w:t>светопространственных</w:t>
      </w:r>
      <w:proofErr w:type="spellEnd"/>
      <w:r w:rsidRPr="00EF239C">
        <w:rPr>
          <w:rFonts w:ascii="Times New Roman" w:eastAsia="Times New Roman" w:hAnsi="Times New Roman" w:cs="Times New Roman"/>
          <w:color w:val="000000" w:themeColor="text1"/>
          <w:sz w:val="24"/>
          <w:szCs w:val="24"/>
        </w:rPr>
        <w:t xml:space="preserve"> ансамблей.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23-05);</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экономичность и </w:t>
      </w:r>
      <w:proofErr w:type="spellStart"/>
      <w:r w:rsidRPr="00EF239C">
        <w:rPr>
          <w:rFonts w:ascii="Times New Roman" w:eastAsia="Times New Roman" w:hAnsi="Times New Roman" w:cs="Times New Roman"/>
          <w:color w:val="000000" w:themeColor="text1"/>
          <w:sz w:val="24"/>
          <w:szCs w:val="24"/>
        </w:rPr>
        <w:t>энергоэффективность</w:t>
      </w:r>
      <w:proofErr w:type="spellEnd"/>
      <w:r w:rsidRPr="00EF239C">
        <w:rPr>
          <w:rFonts w:ascii="Times New Roman" w:eastAsia="Times New Roman" w:hAnsi="Times New Roman" w:cs="Times New Roman"/>
          <w:color w:val="000000" w:themeColor="text1"/>
          <w:sz w:val="24"/>
          <w:szCs w:val="24"/>
        </w:rPr>
        <w:t xml:space="preserve"> применяемых установок, рациональное распределение и использование электроэнергии;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удобство обслуживания и управления при разных режимах работы установок.</w:t>
      </w:r>
    </w:p>
    <w:p w:rsidR="00920B0A" w:rsidRPr="00EF239C" w:rsidRDefault="003D3BA2" w:rsidP="0040564E">
      <w:pPr>
        <w:numPr>
          <w:ilvl w:val="2"/>
          <w:numId w:val="3"/>
        </w:numPr>
        <w:spacing w:line="240" w:lineRule="auto"/>
        <w:ind w:left="0" w:firstLine="720"/>
        <w:contextualSpacing/>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Функциональное освещение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Функциональное освещение (ФО) осуществляется стационарными установками освещения дорожных покрытий и простран</w:t>
      </w:r>
      <w:proofErr w:type="gramStart"/>
      <w:r w:rsidRPr="00EF239C">
        <w:rPr>
          <w:rFonts w:ascii="Times New Roman" w:eastAsia="Times New Roman" w:hAnsi="Times New Roman" w:cs="Times New Roman"/>
          <w:color w:val="000000" w:themeColor="text1"/>
          <w:sz w:val="24"/>
          <w:szCs w:val="24"/>
        </w:rPr>
        <w:t>ств в тр</w:t>
      </w:r>
      <w:proofErr w:type="gramEnd"/>
      <w:r w:rsidRPr="00EF239C">
        <w:rPr>
          <w:rFonts w:ascii="Times New Roman" w:eastAsia="Times New Roman" w:hAnsi="Times New Roman" w:cs="Times New Roman"/>
          <w:color w:val="000000" w:themeColor="text1"/>
          <w:sz w:val="24"/>
          <w:szCs w:val="24"/>
        </w:rPr>
        <w:t xml:space="preserve">анспортных и пешеходных зонах. Установки ФО, как правило, подразделяют </w:t>
      </w:r>
      <w:proofErr w:type="gramStart"/>
      <w:r w:rsidRPr="00EF239C">
        <w:rPr>
          <w:rFonts w:ascii="Times New Roman" w:eastAsia="Times New Roman" w:hAnsi="Times New Roman" w:cs="Times New Roman"/>
          <w:color w:val="000000" w:themeColor="text1"/>
          <w:sz w:val="24"/>
          <w:szCs w:val="24"/>
        </w:rPr>
        <w:t>на</w:t>
      </w:r>
      <w:proofErr w:type="gramEnd"/>
      <w:r w:rsidRPr="00EF239C">
        <w:rPr>
          <w:rFonts w:ascii="Times New Roman" w:eastAsia="Times New Roman" w:hAnsi="Times New Roman" w:cs="Times New Roman"/>
          <w:color w:val="000000" w:themeColor="text1"/>
          <w:sz w:val="24"/>
          <w:szCs w:val="24"/>
        </w:rPr>
        <w:t xml:space="preserve"> обычные, </w:t>
      </w:r>
      <w:proofErr w:type="spellStart"/>
      <w:r w:rsidRPr="00EF239C">
        <w:rPr>
          <w:rFonts w:ascii="Times New Roman" w:eastAsia="Times New Roman" w:hAnsi="Times New Roman" w:cs="Times New Roman"/>
          <w:color w:val="000000" w:themeColor="text1"/>
          <w:sz w:val="24"/>
          <w:szCs w:val="24"/>
        </w:rPr>
        <w:t>высокомачтовые</w:t>
      </w:r>
      <w:proofErr w:type="spellEnd"/>
      <w:r w:rsidRPr="00EF239C">
        <w:rPr>
          <w:rFonts w:ascii="Times New Roman" w:eastAsia="Times New Roman" w:hAnsi="Times New Roman" w:cs="Times New Roman"/>
          <w:color w:val="000000" w:themeColor="text1"/>
          <w:sz w:val="24"/>
          <w:szCs w:val="24"/>
        </w:rPr>
        <w:t>, парапетные, газонные и встроенные.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обычных установках светильники рекомендуется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w:t>
      </w:r>
      <w:proofErr w:type="spellStart"/>
      <w:r w:rsidRPr="00EF239C">
        <w:rPr>
          <w:rFonts w:ascii="Times New Roman" w:eastAsia="Times New Roman" w:hAnsi="Times New Roman" w:cs="Times New Roman"/>
          <w:color w:val="000000" w:themeColor="text1"/>
          <w:sz w:val="24"/>
          <w:szCs w:val="24"/>
        </w:rPr>
        <w:t>высокомачтовых</w:t>
      </w:r>
      <w:proofErr w:type="spellEnd"/>
      <w:r w:rsidRPr="00EF239C">
        <w:rPr>
          <w:rFonts w:ascii="Times New Roman" w:eastAsia="Times New Roman" w:hAnsi="Times New Roman" w:cs="Times New Roman"/>
          <w:color w:val="000000" w:themeColor="text1"/>
          <w:sz w:val="24"/>
          <w:szCs w:val="24"/>
        </w:rPr>
        <w:t xml:space="preserve"> установках осветительные приборы (прожекторы или светильники) рекомендуется располагать на опорах на высоте 20 и более метров. Эти установки рекомендуется использовать для освещения обширных пространств, транспортных развязок, открытых паркингов.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Светильники, встроенные в ступени, подпорные стенки, ограждения, цоколи зданий и сооружений, </w:t>
      </w:r>
      <w:r w:rsidR="0041129D" w:rsidRPr="00EF239C">
        <w:rPr>
          <w:rFonts w:ascii="Times New Roman" w:eastAsia="Times New Roman" w:hAnsi="Times New Roman" w:cs="Times New Roman"/>
          <w:color w:val="000000" w:themeColor="text1"/>
          <w:sz w:val="24"/>
          <w:szCs w:val="24"/>
        </w:rPr>
        <w:t>малые архитектурные формы (далее – МАФ)</w:t>
      </w:r>
      <w:r w:rsidRPr="00EF239C">
        <w:rPr>
          <w:rFonts w:ascii="Times New Roman" w:eastAsia="Times New Roman" w:hAnsi="Times New Roman" w:cs="Times New Roman"/>
          <w:color w:val="000000" w:themeColor="text1"/>
          <w:sz w:val="24"/>
          <w:szCs w:val="24"/>
        </w:rPr>
        <w:t>, рекомендуется использовать для освещения пешеходных зон территорий общественного назначения.</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Архитектурное освещение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Архитектурное освещение (АО) рекомендуется применять для формирования художественно выразительной визуальной среды в вечернем </w:t>
      </w:r>
      <w:r w:rsidR="004D6630" w:rsidRPr="00EF239C">
        <w:rPr>
          <w:rFonts w:ascii="Times New Roman" w:eastAsia="Times New Roman" w:hAnsi="Times New Roman" w:cs="Times New Roman"/>
          <w:color w:val="000000" w:themeColor="text1"/>
          <w:sz w:val="24"/>
          <w:szCs w:val="24"/>
        </w:rPr>
        <w:t>поселке</w:t>
      </w:r>
      <w:r w:rsidRPr="00EF239C">
        <w:rPr>
          <w:rFonts w:ascii="Times New Roman" w:eastAsia="Times New Roman" w:hAnsi="Times New Roman" w:cs="Times New Roman"/>
          <w:color w:val="000000" w:themeColor="text1"/>
          <w:sz w:val="24"/>
          <w:szCs w:val="24"/>
        </w:rPr>
        <w:t>,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 временным установкам АО относится праздничная иллюминация: световые гирлянды, сетки, контурные обтяжки, </w:t>
      </w:r>
      <w:proofErr w:type="spellStart"/>
      <w:r w:rsidRPr="00EF239C">
        <w:rPr>
          <w:rFonts w:ascii="Times New Roman" w:eastAsia="Times New Roman" w:hAnsi="Times New Roman" w:cs="Times New Roman"/>
          <w:color w:val="000000" w:themeColor="text1"/>
          <w:sz w:val="24"/>
          <w:szCs w:val="24"/>
        </w:rPr>
        <w:t>светографические</w:t>
      </w:r>
      <w:proofErr w:type="spellEnd"/>
      <w:r w:rsidRPr="00EF239C">
        <w:rPr>
          <w:rFonts w:ascii="Times New Roman" w:eastAsia="Times New Roman" w:hAnsi="Times New Roman" w:cs="Times New Roman"/>
          <w:color w:val="000000" w:themeColor="text1"/>
          <w:sz w:val="24"/>
          <w:szCs w:val="24"/>
        </w:rPr>
        <w:t xml:space="preserve"> элементы, панно и объемные композиции из ламп накаливания, разрядных, светодиодов, </w:t>
      </w:r>
      <w:proofErr w:type="spellStart"/>
      <w:r w:rsidRPr="00EF239C">
        <w:rPr>
          <w:rFonts w:ascii="Times New Roman" w:eastAsia="Times New Roman" w:hAnsi="Times New Roman" w:cs="Times New Roman"/>
          <w:color w:val="000000" w:themeColor="text1"/>
          <w:sz w:val="24"/>
          <w:szCs w:val="24"/>
        </w:rPr>
        <w:t>световодов</w:t>
      </w:r>
      <w:proofErr w:type="spellEnd"/>
      <w:r w:rsidRPr="00EF239C">
        <w:rPr>
          <w:rFonts w:ascii="Times New Roman" w:eastAsia="Times New Roman" w:hAnsi="Times New Roman" w:cs="Times New Roman"/>
          <w:color w:val="000000" w:themeColor="text1"/>
          <w:sz w:val="24"/>
          <w:szCs w:val="24"/>
        </w:rPr>
        <w:t>, световые проекции, лазерные рисунки и т.п.</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Световая информация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Световая информация (СИ), в том числе, световая реклама, как правило, должна помогать ориентации пешеходов и водителей автотранспорта в </w:t>
      </w:r>
      <w:r w:rsidR="00DC6172" w:rsidRPr="00EF239C">
        <w:rPr>
          <w:rFonts w:ascii="Times New Roman" w:eastAsia="Times New Roman" w:hAnsi="Times New Roman" w:cs="Times New Roman"/>
          <w:color w:val="000000" w:themeColor="text1"/>
          <w:sz w:val="24"/>
          <w:szCs w:val="24"/>
        </w:rPr>
        <w:t xml:space="preserve">общественном </w:t>
      </w:r>
      <w:r w:rsidRPr="00EF239C">
        <w:rPr>
          <w:rFonts w:ascii="Times New Roman" w:eastAsia="Times New Roman" w:hAnsi="Times New Roman" w:cs="Times New Roman"/>
          <w:color w:val="000000" w:themeColor="text1"/>
          <w:sz w:val="24"/>
          <w:szCs w:val="24"/>
        </w:rPr>
        <w:t xml:space="preserve">пространстве и участвовать в решении </w:t>
      </w:r>
      <w:proofErr w:type="spellStart"/>
      <w:r w:rsidRPr="00EF239C">
        <w:rPr>
          <w:rFonts w:ascii="Times New Roman" w:eastAsia="Times New Roman" w:hAnsi="Times New Roman" w:cs="Times New Roman"/>
          <w:color w:val="000000" w:themeColor="text1"/>
          <w:sz w:val="24"/>
          <w:szCs w:val="24"/>
        </w:rPr>
        <w:t>светокомпозиционных</w:t>
      </w:r>
      <w:proofErr w:type="spellEnd"/>
      <w:r w:rsidRPr="00EF239C">
        <w:rPr>
          <w:rFonts w:ascii="Times New Roman" w:eastAsia="Times New Roman" w:hAnsi="Times New Roman" w:cs="Times New Roman"/>
          <w:color w:val="000000" w:themeColor="text1"/>
          <w:sz w:val="24"/>
          <w:szCs w:val="24"/>
        </w:rPr>
        <w:t xml:space="preserve">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Источники света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стационарных установках ФО и АО рекомендуется применять </w:t>
      </w:r>
      <w:proofErr w:type="spellStart"/>
      <w:r w:rsidRPr="00EF239C">
        <w:rPr>
          <w:rFonts w:ascii="Times New Roman" w:eastAsia="Times New Roman" w:hAnsi="Times New Roman" w:cs="Times New Roman"/>
          <w:color w:val="000000" w:themeColor="text1"/>
          <w:sz w:val="24"/>
          <w:szCs w:val="24"/>
        </w:rPr>
        <w:t>энергоэффективные</w:t>
      </w:r>
      <w:proofErr w:type="spellEnd"/>
      <w:r w:rsidRPr="00EF239C">
        <w:rPr>
          <w:rFonts w:ascii="Times New Roman" w:eastAsia="Times New Roman" w:hAnsi="Times New Roman" w:cs="Times New Roman"/>
          <w:color w:val="000000" w:themeColor="text1"/>
          <w:sz w:val="24"/>
          <w:szCs w:val="24"/>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w:t>
      </w:r>
      <w:r w:rsidRPr="00EF239C">
        <w:rPr>
          <w:rFonts w:ascii="Times New Roman" w:eastAsia="Times New Roman" w:hAnsi="Times New Roman" w:cs="Times New Roman"/>
          <w:color w:val="000000" w:themeColor="text1"/>
          <w:sz w:val="24"/>
          <w:szCs w:val="24"/>
        </w:rPr>
        <w:lastRenderedPageBreak/>
        <w:t>кронштейны, защитные решетки, экраны и конструктивные элементы, отвечающие требованиям действующих национальных стандартов.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установках АО и СИ </w:t>
      </w:r>
      <w:r w:rsidR="00D35F6F" w:rsidRPr="00EF239C">
        <w:rPr>
          <w:rFonts w:ascii="Times New Roman" w:eastAsia="Times New Roman" w:hAnsi="Times New Roman" w:cs="Times New Roman"/>
          <w:color w:val="000000" w:themeColor="text1"/>
          <w:sz w:val="24"/>
          <w:szCs w:val="24"/>
        </w:rPr>
        <w:t>необходимо использовать</w:t>
      </w:r>
      <w:r w:rsidRPr="00EF239C">
        <w:rPr>
          <w:rFonts w:ascii="Times New Roman" w:eastAsia="Times New Roman" w:hAnsi="Times New Roman" w:cs="Times New Roman"/>
          <w:color w:val="000000" w:themeColor="text1"/>
          <w:sz w:val="24"/>
          <w:szCs w:val="24"/>
        </w:rPr>
        <w:t xml:space="preserve">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w:t>
      </w:r>
      <w:r w:rsidR="00F37722" w:rsidRPr="00EF239C">
        <w:rPr>
          <w:rFonts w:ascii="Times New Roman" w:eastAsia="Times New Roman" w:hAnsi="Times New Roman" w:cs="Times New Roman"/>
          <w:color w:val="000000" w:themeColor="text1"/>
          <w:sz w:val="24"/>
          <w:szCs w:val="24"/>
        </w:rPr>
        <w:t>поселка</w:t>
      </w:r>
      <w:r w:rsidR="004603C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или световом ансамбле.</w:t>
      </w:r>
    </w:p>
    <w:p w:rsidR="00920B0A" w:rsidRPr="00EF239C" w:rsidRDefault="003D3BA2" w:rsidP="0040564E">
      <w:pPr>
        <w:numPr>
          <w:ilvl w:val="2"/>
          <w:numId w:val="3"/>
        </w:numPr>
        <w:spacing w:line="240" w:lineRule="auto"/>
        <w:ind w:left="0" w:firstLine="720"/>
        <w:contextualSpacing/>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Освещение транспортных и пешеходных зон</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EF239C">
        <w:rPr>
          <w:rFonts w:ascii="Times New Roman" w:eastAsia="Times New Roman" w:hAnsi="Times New Roman" w:cs="Times New Roman"/>
          <w:color w:val="000000" w:themeColor="text1"/>
          <w:sz w:val="24"/>
          <w:szCs w:val="24"/>
        </w:rPr>
        <w:t>светораспределением</w:t>
      </w:r>
      <w:proofErr w:type="spellEnd"/>
      <w:r w:rsidRPr="00EF239C">
        <w:rPr>
          <w:rFonts w:ascii="Times New Roman" w:eastAsia="Times New Roman" w:hAnsi="Times New Roman" w:cs="Times New Roman"/>
          <w:color w:val="000000" w:themeColor="text1"/>
          <w:sz w:val="24"/>
          <w:szCs w:val="24"/>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освещения проезжей части улиц и сопутствующих им тротуаров рекомендуется в зонах интенсивного пешеходного движения применять </w:t>
      </w:r>
      <w:proofErr w:type="spellStart"/>
      <w:r w:rsidRPr="00EF239C">
        <w:rPr>
          <w:rFonts w:ascii="Times New Roman" w:eastAsia="Times New Roman" w:hAnsi="Times New Roman" w:cs="Times New Roman"/>
          <w:color w:val="000000" w:themeColor="text1"/>
          <w:sz w:val="24"/>
          <w:szCs w:val="24"/>
        </w:rPr>
        <w:t>двухконсольные</w:t>
      </w:r>
      <w:proofErr w:type="spellEnd"/>
      <w:r w:rsidRPr="00EF239C">
        <w:rPr>
          <w:rFonts w:ascii="Times New Roman" w:eastAsia="Times New Roman" w:hAnsi="Times New Roman" w:cs="Times New Roman"/>
          <w:color w:val="000000" w:themeColor="text1"/>
          <w:sz w:val="24"/>
          <w:szCs w:val="24"/>
        </w:rPr>
        <w:t xml:space="preserve"> опоры со светильниками на разной высоте, снабженными </w:t>
      </w:r>
      <w:proofErr w:type="spellStart"/>
      <w:r w:rsidRPr="00EF239C">
        <w:rPr>
          <w:rFonts w:ascii="Times New Roman" w:eastAsia="Times New Roman" w:hAnsi="Times New Roman" w:cs="Times New Roman"/>
          <w:color w:val="000000" w:themeColor="text1"/>
          <w:sz w:val="24"/>
          <w:szCs w:val="24"/>
        </w:rPr>
        <w:t>разноспектральными</w:t>
      </w:r>
      <w:proofErr w:type="spellEnd"/>
      <w:r w:rsidRPr="00EF239C">
        <w:rPr>
          <w:rFonts w:ascii="Times New Roman" w:eastAsia="Times New Roman" w:hAnsi="Times New Roman" w:cs="Times New Roman"/>
          <w:color w:val="000000" w:themeColor="text1"/>
          <w:sz w:val="24"/>
          <w:szCs w:val="24"/>
        </w:rPr>
        <w:t xml:space="preserve"> источниками света.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Pr="00EF239C">
        <w:rPr>
          <w:rFonts w:ascii="Times New Roman" w:eastAsia="Times New Roman" w:hAnsi="Times New Roman" w:cs="Times New Roman"/>
          <w:color w:val="000000" w:themeColor="text1"/>
          <w:sz w:val="24"/>
          <w:szCs w:val="24"/>
        </w:rPr>
        <w:t>светопространств</w:t>
      </w:r>
      <w:proofErr w:type="spellEnd"/>
      <w:r w:rsidRPr="00EF239C">
        <w:rPr>
          <w:rFonts w:ascii="Times New Roman" w:eastAsia="Times New Roman" w:hAnsi="Times New Roman" w:cs="Times New Roman"/>
          <w:color w:val="000000" w:themeColor="text1"/>
          <w:sz w:val="24"/>
          <w:szCs w:val="24"/>
        </w:rPr>
        <w:t xml:space="preserve">. </w:t>
      </w:r>
      <w:proofErr w:type="gramStart"/>
      <w:r w:rsidRPr="00EF239C">
        <w:rPr>
          <w:rFonts w:ascii="Times New Roman" w:eastAsia="Times New Roman" w:hAnsi="Times New Roman" w:cs="Times New Roman"/>
          <w:color w:val="000000" w:themeColor="text1"/>
          <w:sz w:val="24"/>
          <w:szCs w:val="24"/>
        </w:rPr>
        <w:t xml:space="preserve">Над проезжей частью улиц, дорог и площадей светильники на опорах </w:t>
      </w:r>
      <w:r w:rsidR="0099295E"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устанавливать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Опоры уличных светильников для освещения проезжей части </w:t>
      </w:r>
      <w:r w:rsidR="005047B7" w:rsidRPr="00EF239C">
        <w:rPr>
          <w:rFonts w:ascii="Times New Roman" w:eastAsia="Times New Roman" w:hAnsi="Times New Roman" w:cs="Times New Roman"/>
          <w:color w:val="000000" w:themeColor="text1"/>
          <w:sz w:val="24"/>
          <w:szCs w:val="24"/>
        </w:rPr>
        <w:t xml:space="preserve">уличной сети местного значения </w:t>
      </w:r>
      <w:r w:rsidRPr="00EF239C">
        <w:rPr>
          <w:rFonts w:ascii="Times New Roman" w:eastAsia="Times New Roman" w:hAnsi="Times New Roman" w:cs="Times New Roman"/>
          <w:color w:val="000000" w:themeColor="text1"/>
          <w:sz w:val="24"/>
          <w:szCs w:val="24"/>
        </w:rPr>
        <w:t>располага</w:t>
      </w:r>
      <w:r w:rsidR="0099295E" w:rsidRPr="00EF239C">
        <w:rPr>
          <w:rFonts w:ascii="Times New Roman" w:eastAsia="Times New Roman" w:hAnsi="Times New Roman" w:cs="Times New Roman"/>
          <w:color w:val="000000" w:themeColor="text1"/>
          <w:sz w:val="24"/>
          <w:szCs w:val="24"/>
        </w:rPr>
        <w:t>ются</w:t>
      </w:r>
      <w:r w:rsidRPr="00EF239C">
        <w:rPr>
          <w:rFonts w:ascii="Times New Roman" w:eastAsia="Times New Roman" w:hAnsi="Times New Roman" w:cs="Times New Roman"/>
          <w:color w:val="000000" w:themeColor="text1"/>
          <w:sz w:val="24"/>
          <w:szCs w:val="24"/>
        </w:rPr>
        <w:t xml:space="preserve"> на расстоянии не менее 0,6 м от лицевой грани бортового камня до цоколя опоры, </w:t>
      </w:r>
      <w:r w:rsidR="005047B7" w:rsidRPr="00EF239C">
        <w:rPr>
          <w:rFonts w:ascii="Times New Roman" w:eastAsia="Times New Roman" w:hAnsi="Times New Roman" w:cs="Times New Roman"/>
          <w:color w:val="000000" w:themeColor="text1"/>
          <w:sz w:val="24"/>
          <w:szCs w:val="24"/>
        </w:rPr>
        <w:t xml:space="preserve">допускается уменьшение расстояния </w:t>
      </w:r>
      <w:r w:rsidRPr="00EF239C">
        <w:rPr>
          <w:rFonts w:ascii="Times New Roman" w:eastAsia="Times New Roman" w:hAnsi="Times New Roman" w:cs="Times New Roman"/>
          <w:color w:val="000000" w:themeColor="text1"/>
          <w:sz w:val="24"/>
          <w:szCs w:val="24"/>
        </w:rPr>
        <w:t>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920B0A" w:rsidRPr="00EF239C" w:rsidRDefault="003D3BA2" w:rsidP="0040564E">
      <w:pPr>
        <w:numPr>
          <w:ilvl w:val="2"/>
          <w:numId w:val="3"/>
        </w:numPr>
        <w:spacing w:line="240" w:lineRule="auto"/>
        <w:ind w:left="0" w:firstLine="720"/>
        <w:contextualSpacing/>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Режимы работы осветительных установок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w:t>
      </w:r>
      <w:r w:rsidR="00F37722" w:rsidRPr="00EF239C">
        <w:rPr>
          <w:rFonts w:ascii="Times New Roman" w:eastAsia="Times New Roman" w:hAnsi="Times New Roman" w:cs="Times New Roman"/>
          <w:color w:val="000000" w:themeColor="text1"/>
          <w:sz w:val="24"/>
          <w:szCs w:val="24"/>
        </w:rPr>
        <w:t>поселка</w:t>
      </w:r>
      <w:r w:rsidR="004D7FD2"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 темное время суток предусм</w:t>
      </w:r>
      <w:r w:rsidR="0099295E" w:rsidRPr="00EF239C">
        <w:rPr>
          <w:rFonts w:ascii="Times New Roman" w:eastAsia="Times New Roman" w:hAnsi="Times New Roman" w:cs="Times New Roman"/>
          <w:color w:val="000000" w:themeColor="text1"/>
          <w:sz w:val="24"/>
          <w:szCs w:val="24"/>
        </w:rPr>
        <w:t>отрены</w:t>
      </w:r>
      <w:r w:rsidRPr="00EF239C">
        <w:rPr>
          <w:rFonts w:ascii="Times New Roman" w:eastAsia="Times New Roman" w:hAnsi="Times New Roman" w:cs="Times New Roman"/>
          <w:color w:val="000000" w:themeColor="text1"/>
          <w:sz w:val="24"/>
          <w:szCs w:val="24"/>
        </w:rPr>
        <w:t xml:space="preserve"> следующие режимы их работы: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вечерний будничный режим, когда функционируют все стационарные установки ФО, АО и СИ, за исключением систем праздничного освещения;</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w:t>
      </w:r>
      <w:r w:rsidR="000C4D6E" w:rsidRPr="00EF239C">
        <w:rPr>
          <w:rFonts w:ascii="Times New Roman" w:eastAsia="Times New Roman" w:hAnsi="Times New Roman" w:cs="Times New Roman"/>
          <w:color w:val="000000" w:themeColor="text1"/>
          <w:sz w:val="24"/>
          <w:szCs w:val="24"/>
        </w:rPr>
        <w:t>Администрации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w:t>
      </w:r>
      <w:r w:rsidR="004A52D5"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дминистрацией</w:t>
      </w:r>
      <w:r w:rsidR="004A52D5" w:rsidRPr="00EF239C">
        <w:rPr>
          <w:rFonts w:ascii="Times New Roman" w:eastAsia="Times New Roman" w:hAnsi="Times New Roman" w:cs="Times New Roman"/>
          <w:color w:val="000000" w:themeColor="text1"/>
          <w:sz w:val="24"/>
          <w:szCs w:val="24"/>
        </w:rPr>
        <w:t xml:space="preserve">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рекомендуется производить: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w:t>
      </w:r>
      <w:r w:rsidRPr="00EF239C">
        <w:rPr>
          <w:rFonts w:ascii="Times New Roman" w:eastAsia="Times New Roman" w:hAnsi="Times New Roman" w:cs="Times New Roman"/>
          <w:color w:val="000000" w:themeColor="text1"/>
          <w:sz w:val="24"/>
          <w:szCs w:val="24"/>
        </w:rPr>
        <w:lastRenderedPageBreak/>
        <w:t xml:space="preserve">устанавливается </w:t>
      </w:r>
      <w:r w:rsidR="004046AB"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07545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установок АО - в соответствии с решением </w:t>
      </w:r>
      <w:r w:rsidR="00C638C2" w:rsidRPr="00EF239C">
        <w:rPr>
          <w:rFonts w:ascii="Times New Roman" w:eastAsia="Times New Roman" w:hAnsi="Times New Roman" w:cs="Times New Roman"/>
          <w:color w:val="000000" w:themeColor="text1"/>
          <w:sz w:val="24"/>
          <w:szCs w:val="24"/>
        </w:rPr>
        <w:t>Администраци</w:t>
      </w:r>
      <w:r w:rsidR="00990E97" w:rsidRPr="00EF239C">
        <w:rPr>
          <w:rFonts w:ascii="Times New Roman" w:eastAsia="Times New Roman" w:hAnsi="Times New Roman" w:cs="Times New Roman"/>
          <w:color w:val="000000" w:themeColor="text1"/>
          <w:sz w:val="24"/>
          <w:szCs w:val="24"/>
        </w:rPr>
        <w:t>и поселка</w:t>
      </w:r>
      <w:r w:rsidR="00C638C2"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(градостроительные доминанты, въезды в </w:t>
      </w:r>
      <w:r w:rsidR="00CD0E61" w:rsidRPr="00EF239C">
        <w:rPr>
          <w:rFonts w:ascii="Times New Roman" w:eastAsia="Times New Roman" w:hAnsi="Times New Roman" w:cs="Times New Roman"/>
          <w:color w:val="000000" w:themeColor="text1"/>
          <w:sz w:val="24"/>
          <w:szCs w:val="24"/>
        </w:rPr>
        <w:t xml:space="preserve">поселок </w:t>
      </w:r>
      <w:r w:rsidRPr="00EF239C">
        <w:rPr>
          <w:rFonts w:ascii="Times New Roman" w:eastAsia="Times New Roman" w:hAnsi="Times New Roman" w:cs="Times New Roman"/>
          <w:color w:val="000000" w:themeColor="text1"/>
          <w:sz w:val="24"/>
          <w:szCs w:val="24"/>
        </w:rPr>
        <w:t>и т.п.) установки АО могут функционировать от заката до рассвета;</w:t>
      </w:r>
    </w:p>
    <w:p w:rsidR="00920B0A" w:rsidRPr="00EF239C" w:rsidRDefault="003D3BA2" w:rsidP="009833E6">
      <w:pPr>
        <w:spacing w:line="240" w:lineRule="auto"/>
        <w:ind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установок СИ - по решению соответствующих ведомств или владельцев.</w:t>
      </w:r>
    </w:p>
    <w:p w:rsidR="00571B45" w:rsidRPr="00EF239C" w:rsidRDefault="00571B45"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4" w:name="_Toc472352453"/>
      <w:r w:rsidRPr="00EF239C">
        <w:rPr>
          <w:rFonts w:ascii="Times New Roman" w:eastAsia="Times New Roman" w:hAnsi="Times New Roman" w:cs="Times New Roman"/>
          <w:color w:val="000000" w:themeColor="text1"/>
          <w:sz w:val="24"/>
          <w:szCs w:val="24"/>
        </w:rPr>
        <w:t>М</w:t>
      </w:r>
      <w:r w:rsidR="0040564E" w:rsidRPr="00EF239C">
        <w:rPr>
          <w:rFonts w:ascii="Times New Roman" w:eastAsia="Times New Roman" w:hAnsi="Times New Roman" w:cs="Times New Roman"/>
          <w:color w:val="000000" w:themeColor="text1"/>
          <w:sz w:val="24"/>
          <w:szCs w:val="24"/>
        </w:rPr>
        <w:t xml:space="preserve">алые архитектурные формы (МАФ) </w:t>
      </w:r>
      <w:r w:rsidRPr="00EF239C">
        <w:rPr>
          <w:rFonts w:ascii="Times New Roman" w:eastAsia="Times New Roman" w:hAnsi="Times New Roman" w:cs="Times New Roman"/>
          <w:color w:val="000000" w:themeColor="text1"/>
          <w:sz w:val="24"/>
          <w:szCs w:val="24"/>
        </w:rPr>
        <w:t>и характерные требования к ним</w:t>
      </w:r>
      <w:bookmarkEnd w:id="14"/>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Для каждого элемента планировочно</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xml:space="preserve"> структуры существуют характерные требования, которые основываются на частоте и продолжительности ее использования, потенциально</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xml:space="preserve">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ежедневно посещающих территорию.</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выборе МАФ </w:t>
      </w:r>
      <w:r w:rsidR="00E74B2C" w:rsidRPr="00EF239C">
        <w:rPr>
          <w:rFonts w:ascii="Times New Roman" w:eastAsia="Times New Roman" w:hAnsi="Times New Roman" w:cs="Times New Roman"/>
          <w:color w:val="000000" w:themeColor="text1"/>
          <w:sz w:val="24"/>
          <w:szCs w:val="24"/>
        </w:rPr>
        <w:t>следует</w:t>
      </w:r>
      <w:r w:rsidRPr="00EF239C">
        <w:rPr>
          <w:rFonts w:ascii="Times New Roman" w:eastAsia="Times New Roman" w:hAnsi="Times New Roman" w:cs="Times New Roman"/>
          <w:color w:val="000000" w:themeColor="text1"/>
          <w:sz w:val="24"/>
          <w:szCs w:val="24"/>
        </w:rPr>
        <w:t xml:space="preserve"> использовать  и </w:t>
      </w:r>
      <w:r w:rsidR="00E74B2C"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учитывать:</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xml:space="preserve">а) материалы, подходящие для климата и соответствующие конструкции и </w:t>
      </w:r>
      <w:r w:rsidR="00E74B2C" w:rsidRPr="00EF239C">
        <w:rPr>
          <w:color w:val="000000" w:themeColor="text1"/>
        </w:rPr>
        <w:t>н</w:t>
      </w:r>
      <w:r w:rsidRPr="00EF239C">
        <w:rPr>
          <w:color w:val="000000" w:themeColor="text1"/>
        </w:rPr>
        <w:t>азначению МАФ. Предпочтительнее использование натуральных материалов;</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б) антивандальную защищенность ― от разрушения, окле</w:t>
      </w:r>
      <w:r w:rsidR="004D7FD2" w:rsidRPr="00EF239C">
        <w:rPr>
          <w:color w:val="000000" w:themeColor="text1"/>
        </w:rPr>
        <w:t>йки</w:t>
      </w:r>
      <w:r w:rsidRPr="00EF239C">
        <w:rPr>
          <w:color w:val="000000" w:themeColor="text1"/>
        </w:rPr>
        <w:t>, нанесения надписе</w:t>
      </w:r>
      <w:r w:rsidR="004D7FD2" w:rsidRPr="00EF239C">
        <w:rPr>
          <w:color w:val="000000" w:themeColor="text1"/>
        </w:rPr>
        <w:t>й</w:t>
      </w:r>
      <w:r w:rsidRPr="00EF239C">
        <w:rPr>
          <w:color w:val="000000" w:themeColor="text1"/>
        </w:rPr>
        <w:t xml:space="preserve"> и изображени</w:t>
      </w:r>
      <w:r w:rsidR="004D7FD2" w:rsidRPr="00EF239C">
        <w:rPr>
          <w:color w:val="000000" w:themeColor="text1"/>
        </w:rPr>
        <w:t>й</w:t>
      </w:r>
      <w:r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в)  возможность ремонта или замены детале</w:t>
      </w:r>
      <w:r w:rsidR="008A3246" w:rsidRPr="00EF239C">
        <w:rPr>
          <w:color w:val="000000" w:themeColor="text1"/>
        </w:rPr>
        <w:t>й</w:t>
      </w:r>
      <w:r w:rsidRPr="00EF239C">
        <w:rPr>
          <w:color w:val="000000" w:themeColor="text1"/>
        </w:rPr>
        <w:t xml:space="preserve"> МАФ;</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г)  защиту от образования наледи и снежных заносов, обеспечение стока воды;</w:t>
      </w:r>
    </w:p>
    <w:p w:rsidR="00571B45" w:rsidRPr="00EF239C" w:rsidRDefault="00571B45" w:rsidP="009833E6">
      <w:pPr>
        <w:pStyle w:val="ad"/>
        <w:spacing w:before="0" w:beforeAutospacing="0" w:after="0" w:afterAutospacing="0"/>
        <w:ind w:firstLine="720"/>
        <w:contextualSpacing/>
        <w:rPr>
          <w:color w:val="000000" w:themeColor="text1"/>
        </w:rPr>
      </w:pPr>
      <w:proofErr w:type="spellStart"/>
      <w:r w:rsidRPr="00EF239C">
        <w:rPr>
          <w:color w:val="000000" w:themeColor="text1"/>
        </w:rPr>
        <w:t>д</w:t>
      </w:r>
      <w:proofErr w:type="spellEnd"/>
      <w:r w:rsidRPr="00EF239C">
        <w:rPr>
          <w:color w:val="000000" w:themeColor="text1"/>
        </w:rPr>
        <w:t>) удобство обслуживания, а также механизированно</w:t>
      </w:r>
      <w:r w:rsidR="008A3246" w:rsidRPr="00EF239C">
        <w:rPr>
          <w:color w:val="000000" w:themeColor="text1"/>
        </w:rPr>
        <w:t xml:space="preserve">й </w:t>
      </w:r>
      <w:r w:rsidRPr="00EF239C">
        <w:rPr>
          <w:color w:val="000000" w:themeColor="text1"/>
        </w:rPr>
        <w:t>и ручно</w:t>
      </w:r>
      <w:r w:rsidR="008A3246" w:rsidRPr="00EF239C">
        <w:rPr>
          <w:color w:val="000000" w:themeColor="text1"/>
        </w:rPr>
        <w:t>й</w:t>
      </w:r>
      <w:r w:rsidRPr="00EF239C">
        <w:rPr>
          <w:color w:val="000000" w:themeColor="text1"/>
        </w:rPr>
        <w:t xml:space="preserve"> очистки территории рядом с МАФ и под конструкцие</w:t>
      </w:r>
      <w:r w:rsidR="008A3246" w:rsidRPr="00EF239C">
        <w:rPr>
          <w:color w:val="000000" w:themeColor="text1"/>
        </w:rPr>
        <w:t>й</w:t>
      </w:r>
      <w:r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е)  эргономичность конструкций (высоту и наклон спинки, высоту урн и прочее);</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ж)  расцветку, не вносящую визуальный шум;</w:t>
      </w:r>
    </w:p>
    <w:p w:rsidR="00571B45" w:rsidRPr="00EF239C" w:rsidRDefault="00571B45" w:rsidP="009833E6">
      <w:pPr>
        <w:pStyle w:val="ad"/>
        <w:spacing w:before="0" w:beforeAutospacing="0" w:after="0" w:afterAutospacing="0"/>
        <w:ind w:firstLine="720"/>
        <w:contextualSpacing/>
        <w:rPr>
          <w:color w:val="000000" w:themeColor="text1"/>
        </w:rPr>
      </w:pPr>
      <w:proofErr w:type="spellStart"/>
      <w:r w:rsidRPr="00EF239C">
        <w:rPr>
          <w:color w:val="000000" w:themeColor="text1"/>
        </w:rPr>
        <w:t>з</w:t>
      </w:r>
      <w:proofErr w:type="spellEnd"/>
      <w:r w:rsidRPr="00EF239C">
        <w:rPr>
          <w:color w:val="000000" w:themeColor="text1"/>
        </w:rPr>
        <w:t>)  безопасность для потенциальных пользователе</w:t>
      </w:r>
      <w:r w:rsidR="00FA7A83" w:rsidRPr="00EF239C">
        <w:rPr>
          <w:color w:val="000000" w:themeColor="text1"/>
        </w:rPr>
        <w:t>й</w:t>
      </w:r>
      <w:r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и)  стилистическое сочетание с другими МАФ и окружающе</w:t>
      </w:r>
      <w:r w:rsidR="004D7FD2" w:rsidRPr="00EF239C">
        <w:rPr>
          <w:color w:val="000000" w:themeColor="text1"/>
        </w:rPr>
        <w:t>й</w:t>
      </w:r>
      <w:r w:rsidRPr="00EF239C">
        <w:rPr>
          <w:color w:val="000000" w:themeColor="text1"/>
        </w:rPr>
        <w:t xml:space="preserve"> архитектуро</w:t>
      </w:r>
      <w:r w:rsidR="004D7FD2" w:rsidRPr="00EF239C">
        <w:rPr>
          <w:color w:val="000000" w:themeColor="text1"/>
        </w:rPr>
        <w:t>й</w:t>
      </w:r>
      <w:r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к)  соответствие характеристикам зоны расположения: сдержанны</w:t>
      </w:r>
      <w:r w:rsidR="004D7FD2" w:rsidRPr="00EF239C">
        <w:rPr>
          <w:color w:val="000000" w:themeColor="text1"/>
        </w:rPr>
        <w:t>й</w:t>
      </w:r>
      <w:r w:rsidRPr="00EF239C">
        <w:rPr>
          <w:color w:val="000000" w:themeColor="text1"/>
        </w:rPr>
        <w:t xml:space="preserve"> диза</w:t>
      </w:r>
      <w:r w:rsidR="004D7FD2" w:rsidRPr="00EF239C">
        <w:rPr>
          <w:color w:val="000000" w:themeColor="text1"/>
        </w:rPr>
        <w:t>йн</w:t>
      </w:r>
      <w:r w:rsidRPr="00EF239C">
        <w:rPr>
          <w:color w:val="000000" w:themeColor="text1"/>
        </w:rPr>
        <w:t xml:space="preserve"> для тротуаров дорог, более изящны</w:t>
      </w:r>
      <w:r w:rsidR="004D7FD2" w:rsidRPr="00EF239C">
        <w:rPr>
          <w:color w:val="000000" w:themeColor="text1"/>
        </w:rPr>
        <w:t>й</w:t>
      </w:r>
      <w:r w:rsidRPr="00EF239C">
        <w:rPr>
          <w:color w:val="000000" w:themeColor="text1"/>
        </w:rPr>
        <w:t xml:space="preserve"> - для рекреационных зон и дворов.</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требования к установке МАФ:</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xml:space="preserve">а)  расположение, не создающее </w:t>
      </w:r>
      <w:proofErr w:type="gramStart"/>
      <w:r w:rsidRPr="00EF239C">
        <w:rPr>
          <w:color w:val="000000" w:themeColor="text1"/>
        </w:rPr>
        <w:t>препятствии</w:t>
      </w:r>
      <w:proofErr w:type="gramEnd"/>
      <w:r w:rsidRPr="00EF239C">
        <w:rPr>
          <w:color w:val="000000" w:themeColor="text1"/>
        </w:rPr>
        <w:t>̆ для пешеходов;</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б)  плотная установка на минимально</w:t>
      </w:r>
      <w:r w:rsidR="004D7FD2" w:rsidRPr="00EF239C">
        <w:rPr>
          <w:color w:val="000000" w:themeColor="text1"/>
        </w:rPr>
        <w:t>й</w:t>
      </w:r>
      <w:r w:rsidRPr="00EF239C">
        <w:rPr>
          <w:color w:val="000000" w:themeColor="text1"/>
        </w:rPr>
        <w:t xml:space="preserve"> площади в местах большого скопления люде</w:t>
      </w:r>
      <w:r w:rsidR="004D7FD2" w:rsidRPr="00EF239C">
        <w:rPr>
          <w:color w:val="000000" w:themeColor="text1"/>
        </w:rPr>
        <w:t>й</w:t>
      </w:r>
      <w:r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в)  устойчивость конструкции;</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xml:space="preserve">г)  надежная фиксация или обеспечение возможности перемещения в зависимости </w:t>
      </w:r>
      <w:proofErr w:type="gramStart"/>
      <w:r w:rsidRPr="00EF239C">
        <w:rPr>
          <w:color w:val="000000" w:themeColor="text1"/>
        </w:rPr>
        <w:t>от</w:t>
      </w:r>
      <w:proofErr w:type="gramEnd"/>
      <w:r w:rsidRPr="00EF239C">
        <w:rPr>
          <w:color w:val="000000" w:themeColor="text1"/>
        </w:rPr>
        <w:t xml:space="preserve"> </w:t>
      </w:r>
      <w:proofErr w:type="gramStart"/>
      <w:r w:rsidRPr="00EF239C">
        <w:rPr>
          <w:color w:val="000000" w:themeColor="text1"/>
        </w:rPr>
        <w:t>условии</w:t>
      </w:r>
      <w:proofErr w:type="gramEnd"/>
      <w:r w:rsidRPr="00EF239C">
        <w:rPr>
          <w:color w:val="000000" w:themeColor="text1"/>
        </w:rPr>
        <w:t>̆ расположения;</w:t>
      </w:r>
    </w:p>
    <w:p w:rsidR="00571B45" w:rsidRPr="00EF239C" w:rsidRDefault="00571B45" w:rsidP="009833E6">
      <w:pPr>
        <w:pStyle w:val="ad"/>
        <w:spacing w:before="0" w:beforeAutospacing="0" w:after="0" w:afterAutospacing="0"/>
        <w:ind w:firstLine="720"/>
        <w:contextualSpacing/>
        <w:jc w:val="both"/>
        <w:rPr>
          <w:color w:val="000000" w:themeColor="text1"/>
        </w:rPr>
      </w:pPr>
      <w:proofErr w:type="spellStart"/>
      <w:r w:rsidRPr="00EF239C">
        <w:rPr>
          <w:color w:val="000000" w:themeColor="text1"/>
        </w:rPr>
        <w:t>д</w:t>
      </w:r>
      <w:proofErr w:type="spellEnd"/>
      <w:r w:rsidRPr="00EF239C">
        <w:rPr>
          <w:color w:val="000000" w:themeColor="text1"/>
        </w:rPr>
        <w:t>)  достаточное количество МАФ определенных типов в каждо</w:t>
      </w:r>
      <w:r w:rsidR="004D7FD2" w:rsidRPr="00EF239C">
        <w:rPr>
          <w:color w:val="000000" w:themeColor="text1"/>
        </w:rPr>
        <w:t>й</w:t>
      </w:r>
      <w:r w:rsidRPr="00EF239C">
        <w:rPr>
          <w:color w:val="000000" w:themeColor="text1"/>
        </w:rPr>
        <w:t xml:space="preserve"> конкретно</w:t>
      </w:r>
      <w:r w:rsidR="004D7FD2" w:rsidRPr="00EF239C">
        <w:rPr>
          <w:color w:val="000000" w:themeColor="text1"/>
        </w:rPr>
        <w:t>й</w:t>
      </w:r>
      <w:r w:rsidRPr="00EF239C">
        <w:rPr>
          <w:color w:val="000000" w:themeColor="text1"/>
        </w:rPr>
        <w:t xml:space="preserve"> зоне;</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Частные требования к скаме</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кам:</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наличие спинок для скамеек рекреационных зон;</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наличие спинок и поручне</w:t>
      </w:r>
      <w:r w:rsidR="004D7FD2" w:rsidRPr="00EF239C">
        <w:rPr>
          <w:color w:val="000000" w:themeColor="text1"/>
        </w:rPr>
        <w:t>й</w:t>
      </w:r>
      <w:r w:rsidRPr="00EF239C">
        <w:rPr>
          <w:color w:val="000000" w:themeColor="text1"/>
        </w:rPr>
        <w:t xml:space="preserve"> для скамеек дворовых зон;</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отсутствие спинок и поручне</w:t>
      </w:r>
      <w:r w:rsidR="004D7FD2" w:rsidRPr="00EF239C">
        <w:rPr>
          <w:color w:val="000000" w:themeColor="text1"/>
        </w:rPr>
        <w:t>й</w:t>
      </w:r>
      <w:r w:rsidRPr="00EF239C">
        <w:rPr>
          <w:color w:val="000000" w:themeColor="text1"/>
        </w:rPr>
        <w:t xml:space="preserve"> для скамеек транзитных зон;</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Частные требования к урнам:</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наличие пепельниц, предохраняющих мусор от возгорания;</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достаточная высота (минимальная около 100 см) и объем;</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xml:space="preserve">- наличие рельефного </w:t>
      </w:r>
      <w:proofErr w:type="spellStart"/>
      <w:r w:rsidRPr="00EF239C">
        <w:rPr>
          <w:color w:val="000000" w:themeColor="text1"/>
        </w:rPr>
        <w:t>текстурирования</w:t>
      </w:r>
      <w:proofErr w:type="spellEnd"/>
      <w:r w:rsidRPr="00EF239C">
        <w:rPr>
          <w:color w:val="000000" w:themeColor="text1"/>
        </w:rPr>
        <w:t xml:space="preserve"> или перфорирования для защиты от графического вандализма;</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защита от дождя и снега;</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использование и аккуратное расположение вставных ведер и мусорных мешков</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Частные требования к цветочницам (вазонам), в том числе </w:t>
      </w:r>
      <w:proofErr w:type="gramStart"/>
      <w:r w:rsidRPr="00EF239C">
        <w:rPr>
          <w:rFonts w:ascii="Times New Roman" w:eastAsia="Times New Roman" w:hAnsi="Times New Roman" w:cs="Times New Roman"/>
          <w:color w:val="000000" w:themeColor="text1"/>
          <w:sz w:val="24"/>
          <w:szCs w:val="24"/>
        </w:rPr>
        <w:t>к</w:t>
      </w:r>
      <w:proofErr w:type="gramEnd"/>
      <w:r w:rsidRPr="00EF239C">
        <w:rPr>
          <w:rFonts w:ascii="Times New Roman" w:eastAsia="Times New Roman" w:hAnsi="Times New Roman" w:cs="Times New Roman"/>
          <w:color w:val="000000" w:themeColor="text1"/>
          <w:sz w:val="24"/>
          <w:szCs w:val="24"/>
        </w:rPr>
        <w:t xml:space="preserve"> навесным:</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кашпо следует выставлять только на существующих объектах</w:t>
      </w:r>
      <w:r w:rsidR="00EB2E21"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цветочницы (вазоны) должны иметь достаточную высоту ― для предотвращения случа</w:t>
      </w:r>
      <w:r w:rsidR="004D7FD2" w:rsidRPr="00EF239C">
        <w:rPr>
          <w:color w:val="000000" w:themeColor="text1"/>
        </w:rPr>
        <w:t>й</w:t>
      </w:r>
      <w:r w:rsidRPr="00EF239C">
        <w:rPr>
          <w:color w:val="000000" w:themeColor="text1"/>
        </w:rPr>
        <w:t xml:space="preserve">ного наезда </w:t>
      </w:r>
      <w:proofErr w:type="spellStart"/>
      <w:r w:rsidRPr="00EF239C">
        <w:rPr>
          <w:color w:val="000000" w:themeColor="text1"/>
        </w:rPr>
        <w:t>автомобилеи</w:t>
      </w:r>
      <w:proofErr w:type="spellEnd"/>
      <w:r w:rsidRPr="00EF239C">
        <w:rPr>
          <w:color w:val="000000" w:themeColor="text1"/>
        </w:rPr>
        <w:t>̆ и попадания мусора</w:t>
      </w:r>
      <w:r w:rsidR="00EB2E21"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диза</w:t>
      </w:r>
      <w:r w:rsidR="004D7FD2" w:rsidRPr="00EF239C">
        <w:rPr>
          <w:color w:val="000000" w:themeColor="text1"/>
        </w:rPr>
        <w:t>й</w:t>
      </w:r>
      <w:r w:rsidRPr="00EF239C">
        <w:rPr>
          <w:color w:val="000000" w:themeColor="text1"/>
        </w:rPr>
        <w:t xml:space="preserve">н (цвет, форма) цветочниц (вазонов) не должен отвлекать внимание </w:t>
      </w:r>
      <w:proofErr w:type="gramStart"/>
      <w:r w:rsidRPr="00EF239C">
        <w:rPr>
          <w:color w:val="000000" w:themeColor="text1"/>
        </w:rPr>
        <w:t>от</w:t>
      </w:r>
      <w:proofErr w:type="gramEnd"/>
      <w:r w:rsidRPr="00EF239C">
        <w:rPr>
          <w:color w:val="000000" w:themeColor="text1"/>
        </w:rPr>
        <w:t xml:space="preserve"> растений</w:t>
      </w:r>
      <w:r w:rsidR="00EB2E21"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lastRenderedPageBreak/>
        <w:t>-  цветочницы и кашпо зимо</w:t>
      </w:r>
      <w:r w:rsidR="004D7FD2" w:rsidRPr="00EF239C">
        <w:rPr>
          <w:color w:val="000000" w:themeColor="text1"/>
        </w:rPr>
        <w:t>й</w:t>
      </w:r>
      <w:r w:rsidRPr="00EF239C">
        <w:rPr>
          <w:color w:val="000000" w:themeColor="text1"/>
        </w:rPr>
        <w:t xml:space="preserve"> необходимо хранить в помещении или заменять в них цветы хво</w:t>
      </w:r>
      <w:r w:rsidR="004D7FD2" w:rsidRPr="00EF239C">
        <w:rPr>
          <w:color w:val="000000" w:themeColor="text1"/>
        </w:rPr>
        <w:t>й</w:t>
      </w:r>
      <w:r w:rsidRPr="00EF239C">
        <w:rPr>
          <w:color w:val="000000" w:themeColor="text1"/>
        </w:rPr>
        <w:t>ными растениями или иными растительными декорациями</w:t>
      </w:r>
      <w:r w:rsidR="00EB2E21" w:rsidRPr="00EF239C">
        <w:rPr>
          <w:color w:val="000000" w:themeColor="text1"/>
        </w:rPr>
        <w:t>.</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Частные требования к ограждениям:</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  достаточная прочность для защиты пешеходов от наезда автомобиле</w:t>
      </w:r>
      <w:r w:rsidR="004D7FD2" w:rsidRPr="00EF239C">
        <w:rPr>
          <w:color w:val="000000" w:themeColor="text1"/>
        </w:rPr>
        <w:t>й</w:t>
      </w:r>
      <w:r w:rsidR="002D6ABE"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  модульность, возможность создания конструкции любо</w:t>
      </w:r>
      <w:r w:rsidR="004D7FD2" w:rsidRPr="00EF239C">
        <w:rPr>
          <w:color w:val="000000" w:themeColor="text1"/>
        </w:rPr>
        <w:t>й</w:t>
      </w:r>
      <w:r w:rsidRPr="00EF239C">
        <w:rPr>
          <w:color w:val="000000" w:themeColor="text1"/>
        </w:rPr>
        <w:t xml:space="preserve"> формы</w:t>
      </w:r>
      <w:r w:rsidR="002D6ABE"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  светоотражающие элементы там, где возможен случа</w:t>
      </w:r>
      <w:r w:rsidR="004D7FD2" w:rsidRPr="00EF239C">
        <w:rPr>
          <w:color w:val="000000" w:themeColor="text1"/>
        </w:rPr>
        <w:t>й</w:t>
      </w:r>
      <w:r w:rsidRPr="00EF239C">
        <w:rPr>
          <w:color w:val="000000" w:themeColor="text1"/>
        </w:rPr>
        <w:t>ны</w:t>
      </w:r>
      <w:r w:rsidR="004D7FD2" w:rsidRPr="00EF239C">
        <w:rPr>
          <w:color w:val="000000" w:themeColor="text1"/>
        </w:rPr>
        <w:t>й</w:t>
      </w:r>
      <w:r w:rsidRPr="00EF239C">
        <w:rPr>
          <w:color w:val="000000" w:themeColor="text1"/>
        </w:rPr>
        <w:t xml:space="preserve"> наезд автомобиля</w:t>
      </w:r>
      <w:r w:rsidR="002D6ABE" w:rsidRPr="00EF239C">
        <w:rPr>
          <w:color w:val="000000" w:themeColor="text1"/>
        </w:rPr>
        <w:t>;</w:t>
      </w:r>
    </w:p>
    <w:p w:rsidR="00571B45" w:rsidRPr="00EF239C" w:rsidRDefault="00571B45" w:rsidP="009833E6">
      <w:pPr>
        <w:pStyle w:val="ad"/>
        <w:spacing w:before="0" w:beforeAutospacing="0" w:after="0" w:afterAutospacing="0"/>
        <w:ind w:firstLine="720"/>
        <w:contextualSpacing/>
        <w:rPr>
          <w:color w:val="000000" w:themeColor="text1"/>
        </w:rPr>
      </w:pPr>
      <w:r w:rsidRPr="00EF239C">
        <w:rPr>
          <w:color w:val="000000" w:themeColor="text1"/>
        </w:rPr>
        <w:t>-  недопустимо располагать ограды далее 10 см от края газона</w:t>
      </w:r>
      <w:r w:rsidR="002D6ABE" w:rsidRPr="00EF239C">
        <w:rPr>
          <w:color w:val="000000" w:themeColor="text1"/>
        </w:rPr>
        <w:t>;</w:t>
      </w:r>
    </w:p>
    <w:p w:rsidR="00571B45" w:rsidRPr="00EF239C" w:rsidRDefault="00571B45" w:rsidP="009833E6">
      <w:pPr>
        <w:pStyle w:val="ad"/>
        <w:spacing w:before="0" w:beforeAutospacing="0" w:after="0" w:afterAutospacing="0"/>
        <w:ind w:firstLine="720"/>
        <w:contextualSpacing/>
        <w:jc w:val="both"/>
        <w:rPr>
          <w:color w:val="000000" w:themeColor="text1"/>
        </w:rPr>
      </w:pPr>
      <w:r w:rsidRPr="00EF239C">
        <w:rPr>
          <w:color w:val="000000" w:themeColor="text1"/>
        </w:rPr>
        <w:t>- 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r w:rsidR="002D6ABE" w:rsidRPr="00EF239C">
        <w:rPr>
          <w:color w:val="000000" w:themeColor="text1"/>
        </w:rPr>
        <w:t>.</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Характерные</w:t>
      </w:r>
      <w:proofErr w:type="gramEnd"/>
      <w:r w:rsidRPr="00EF239C">
        <w:rPr>
          <w:rFonts w:ascii="Times New Roman" w:eastAsia="Times New Roman" w:hAnsi="Times New Roman" w:cs="Times New Roman"/>
          <w:color w:val="000000" w:themeColor="text1"/>
          <w:sz w:val="24"/>
          <w:szCs w:val="24"/>
        </w:rPr>
        <w:t xml:space="preserve"> МАФ тротуаров автомобильных дорог:</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скаме</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ки без спинки с достаточным местом для сумок;</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опоры у скамеек для люде</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xml:space="preserve"> с ограниченными возможностями; </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мощные заграждения от автомобиле</w:t>
      </w:r>
      <w:r w:rsidR="004D7FD2"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высокие безопасные заборы;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навесные кашпо  навесные цветочницы и вазоны;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высокие цветочниц</w:t>
      </w:r>
      <w:proofErr w:type="gramStart"/>
      <w:r w:rsidRPr="00EF239C">
        <w:rPr>
          <w:rFonts w:ascii="Times New Roman" w:eastAsia="Times New Roman" w:hAnsi="Times New Roman" w:cs="Times New Roman"/>
          <w:color w:val="000000" w:themeColor="text1"/>
          <w:sz w:val="24"/>
          <w:szCs w:val="24"/>
        </w:rPr>
        <w:t>ы(</w:t>
      </w:r>
      <w:proofErr w:type="gramEnd"/>
      <w:r w:rsidRPr="00EF239C">
        <w:rPr>
          <w:rFonts w:ascii="Times New Roman" w:eastAsia="Times New Roman" w:hAnsi="Times New Roman" w:cs="Times New Roman"/>
          <w:color w:val="000000" w:themeColor="text1"/>
          <w:sz w:val="24"/>
          <w:szCs w:val="24"/>
        </w:rPr>
        <w:t>вазоны) и урны;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пепельницы — встроенные в урны или отдельные;</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велоинфраструктура</w:t>
      </w:r>
      <w:proofErr w:type="spellEnd"/>
      <w:r w:rsidRPr="00EF239C">
        <w:rPr>
          <w:rFonts w:ascii="Times New Roman" w:eastAsia="Times New Roman" w:hAnsi="Times New Roman" w:cs="Times New Roman"/>
          <w:color w:val="000000" w:themeColor="text1"/>
          <w:sz w:val="24"/>
          <w:szCs w:val="24"/>
        </w:rPr>
        <w:t>.</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Характерные</w:t>
      </w:r>
      <w:proofErr w:type="gramEnd"/>
      <w:r w:rsidRPr="00EF239C">
        <w:rPr>
          <w:rFonts w:ascii="Times New Roman" w:eastAsia="Times New Roman" w:hAnsi="Times New Roman" w:cs="Times New Roman"/>
          <w:color w:val="000000" w:themeColor="text1"/>
          <w:sz w:val="24"/>
          <w:szCs w:val="24"/>
        </w:rPr>
        <w:t xml:space="preserve"> МАФ пешеходных зон:</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относительно небольшие уличные фонари;</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комфортные диваны;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объемные урны;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цветочницы и кашпо (вазоны);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информационные стенды;</w:t>
      </w:r>
    </w:p>
    <w:p w:rsidR="00571B45" w:rsidRPr="00EF239C" w:rsidRDefault="00571B45" w:rsidP="009833E6">
      <w:pPr>
        <w:spacing w:line="240" w:lineRule="auto"/>
        <w:ind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защитные ограждения;</w:t>
      </w:r>
    </w:p>
    <w:p w:rsidR="00571B45" w:rsidRPr="00EF239C" w:rsidRDefault="00571B45" w:rsidP="009833E6">
      <w:pPr>
        <w:spacing w:line="240" w:lineRule="auto"/>
        <w:ind w:firstLine="720"/>
        <w:contextualSpacing/>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столы для игр.</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Принципы антивандальной защиты малых архитектурных форм от графического вандализма.</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Глухие заборы рекомендуется заменять просматриваемыми.</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защиты </w:t>
      </w:r>
      <w:r w:rsidR="00F21EBD" w:rsidRPr="00EF239C">
        <w:rPr>
          <w:rFonts w:ascii="Times New Roman" w:eastAsia="Times New Roman" w:hAnsi="Times New Roman" w:cs="Times New Roman"/>
          <w:color w:val="000000" w:themeColor="text1"/>
          <w:sz w:val="24"/>
          <w:szCs w:val="24"/>
        </w:rPr>
        <w:t>поселковых</w:t>
      </w:r>
      <w:r w:rsidRPr="00EF239C">
        <w:rPr>
          <w:rFonts w:ascii="Times New Roman" w:eastAsia="Times New Roman" w:hAnsi="Times New Roman" w:cs="Times New Roman"/>
          <w:color w:val="000000" w:themeColor="text1"/>
          <w:sz w:val="24"/>
          <w:szCs w:val="24"/>
        </w:rPr>
        <w:t xml:space="preserve"> малообъемных объектов (коммутационных шкафов и других) рекомендуется размещение на поверхности малоформатной рекламы. Также возможно использование </w:t>
      </w:r>
      <w:proofErr w:type="spellStart"/>
      <w:r w:rsidRPr="00EF239C">
        <w:rPr>
          <w:rFonts w:ascii="Times New Roman" w:eastAsia="Times New Roman" w:hAnsi="Times New Roman" w:cs="Times New Roman"/>
          <w:color w:val="000000" w:themeColor="text1"/>
          <w:sz w:val="24"/>
          <w:szCs w:val="24"/>
        </w:rPr>
        <w:t>стрит-арта</w:t>
      </w:r>
      <w:proofErr w:type="spellEnd"/>
      <w:r w:rsidRPr="00EF239C">
        <w:rPr>
          <w:rFonts w:ascii="Times New Roman" w:eastAsia="Times New Roman" w:hAnsi="Times New Roman" w:cs="Times New Roman"/>
          <w:color w:val="000000" w:themeColor="text1"/>
          <w:sz w:val="24"/>
          <w:szCs w:val="24"/>
        </w:rPr>
        <w:t xml:space="preserve"> или размещение их внутри афишной тумбы. </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Для защиты от графического вандализма конструкцию опор освещения и прочих объектов рекомендуется выбирать или проектировать рельефной, в том числе с использованием краски, содержащей рельефные частицы.</w:t>
      </w:r>
    </w:p>
    <w:p w:rsidR="00571B45" w:rsidRPr="00EF239C" w:rsidRDefault="00571B45" w:rsidP="009833E6">
      <w:pPr>
        <w:numPr>
          <w:ilvl w:val="3"/>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w:t>
      </w:r>
      <w:r w:rsidR="00EF236A" w:rsidRPr="00EF239C">
        <w:rPr>
          <w:rFonts w:ascii="Times New Roman" w:eastAsia="Times New Roman" w:hAnsi="Times New Roman" w:cs="Times New Roman"/>
          <w:color w:val="000000" w:themeColor="text1"/>
          <w:sz w:val="24"/>
          <w:szCs w:val="24"/>
        </w:rPr>
        <w:t>ационных шкафах, заборах и т.п.</w:t>
      </w:r>
      <w:r w:rsidRPr="00EF239C">
        <w:rPr>
          <w:rFonts w:ascii="Times New Roman" w:eastAsia="Times New Roman" w:hAnsi="Times New Roman" w:cs="Times New Roman"/>
          <w:color w:val="000000" w:themeColor="text1"/>
          <w:sz w:val="24"/>
          <w:szCs w:val="24"/>
        </w:rPr>
        <w:t xml:space="preserve"> В том числе в этой зоне возможно размещение или информационных конструкций с общественно полезной информацией.</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Правила </w:t>
      </w:r>
      <w:proofErr w:type="spellStart"/>
      <w:r w:rsidRPr="00EF239C">
        <w:rPr>
          <w:rFonts w:ascii="Times New Roman" w:eastAsia="Times New Roman" w:hAnsi="Times New Roman" w:cs="Times New Roman"/>
          <w:color w:val="000000" w:themeColor="text1"/>
          <w:sz w:val="24"/>
          <w:szCs w:val="24"/>
        </w:rPr>
        <w:t>вандалозащищенности</w:t>
      </w:r>
      <w:proofErr w:type="spellEnd"/>
      <w:r w:rsidRPr="00EF239C">
        <w:rPr>
          <w:rFonts w:ascii="Times New Roman" w:eastAsia="Times New Roman" w:hAnsi="Times New Roman" w:cs="Times New Roman"/>
          <w:color w:val="000000" w:themeColor="text1"/>
          <w:sz w:val="24"/>
          <w:szCs w:val="24"/>
        </w:rPr>
        <w:t xml:space="preserve"> при проектировании </w:t>
      </w:r>
      <w:r w:rsidR="00F21EBD"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оборудования:</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выбор материала легко очищающегося и не боящегося абразивных и растворяющих веществ.</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плоских поверхностях </w:t>
      </w:r>
      <w:r w:rsidR="00845B85"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оборудования и МАФ рекомендуется перфорирование или рельефное </w:t>
      </w:r>
      <w:proofErr w:type="spellStart"/>
      <w:r w:rsidRPr="00EF239C">
        <w:rPr>
          <w:rFonts w:ascii="Times New Roman" w:eastAsia="Times New Roman" w:hAnsi="Times New Roman" w:cs="Times New Roman"/>
          <w:color w:val="000000" w:themeColor="text1"/>
          <w:sz w:val="24"/>
          <w:szCs w:val="24"/>
        </w:rPr>
        <w:t>текстурирование</w:t>
      </w:r>
      <w:proofErr w:type="spellEnd"/>
      <w:r w:rsidRPr="00EF239C">
        <w:rPr>
          <w:rFonts w:ascii="Times New Roman" w:eastAsia="Times New Roman" w:hAnsi="Times New Roman" w:cs="Times New Roman"/>
          <w:color w:val="000000" w:themeColor="text1"/>
          <w:sz w:val="24"/>
          <w:szCs w:val="24"/>
        </w:rPr>
        <w:t xml:space="preserve">, которые мешают расклейке объявлений и разрисовыванию поверхности, которые облегчают очистку. </w:t>
      </w:r>
    </w:p>
    <w:p w:rsidR="00571B45" w:rsidRPr="00EF239C" w:rsidRDefault="00F53C0C"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Поселковое</w:t>
      </w:r>
      <w:r w:rsidR="00571B45" w:rsidRPr="00EF239C">
        <w:rPr>
          <w:rFonts w:ascii="Times New Roman" w:eastAsia="Times New Roman" w:hAnsi="Times New Roman" w:cs="Times New Roman"/>
          <w:color w:val="000000" w:themeColor="text1"/>
          <w:sz w:val="24"/>
          <w:szCs w:val="24"/>
        </w:rPr>
        <w:t xml:space="preserve"> оборудование (будки, остановки, столбы, урны, заборы и прочие) и фасады зданий рекомендуется защищать</w:t>
      </w:r>
      <w:r w:rsidR="0080776B" w:rsidRPr="00EF239C">
        <w:rPr>
          <w:rFonts w:ascii="Times New Roman" w:eastAsia="Times New Roman" w:hAnsi="Times New Roman" w:cs="Times New Roman"/>
          <w:color w:val="000000" w:themeColor="text1"/>
          <w:sz w:val="24"/>
          <w:szCs w:val="24"/>
        </w:rPr>
        <w:t xml:space="preserve"> </w:t>
      </w:r>
      <w:r w:rsidR="00571B45" w:rsidRPr="00EF239C">
        <w:rPr>
          <w:rFonts w:ascii="Times New Roman" w:eastAsia="Times New Roman" w:hAnsi="Times New Roman" w:cs="Times New Roman"/>
          <w:color w:val="000000" w:themeColor="text1"/>
          <w:sz w:val="24"/>
          <w:szCs w:val="24"/>
        </w:rPr>
        <w:t xml:space="preserve">специальной конструкцией оборудования, правильным выбором материалов, рельефом и текстурой. Кроме формовки, возможно </w:t>
      </w:r>
      <w:r w:rsidR="00571B45" w:rsidRPr="00EF239C">
        <w:rPr>
          <w:rFonts w:ascii="Times New Roman" w:eastAsia="Times New Roman" w:hAnsi="Times New Roman" w:cs="Times New Roman"/>
          <w:color w:val="000000" w:themeColor="text1"/>
          <w:sz w:val="24"/>
          <w:szCs w:val="24"/>
        </w:rPr>
        <w:lastRenderedPageBreak/>
        <w:t xml:space="preserve">использование антивандальной рельефной краски. Рельефные поверхности, по сравнению с </w:t>
      </w:r>
      <w:proofErr w:type="gramStart"/>
      <w:r w:rsidR="00571B45" w:rsidRPr="00EF239C">
        <w:rPr>
          <w:rFonts w:ascii="Times New Roman" w:eastAsia="Times New Roman" w:hAnsi="Times New Roman" w:cs="Times New Roman"/>
          <w:color w:val="000000" w:themeColor="text1"/>
          <w:sz w:val="24"/>
          <w:szCs w:val="24"/>
        </w:rPr>
        <w:t>гладкими</w:t>
      </w:r>
      <w:proofErr w:type="gramEnd"/>
      <w:r w:rsidR="00571B45" w:rsidRPr="00EF239C">
        <w:rPr>
          <w:rFonts w:ascii="Times New Roman" w:eastAsia="Times New Roman" w:hAnsi="Times New Roman" w:cs="Times New Roman"/>
          <w:color w:val="000000" w:themeColor="text1"/>
          <w:sz w:val="24"/>
          <w:szCs w:val="24"/>
        </w:rPr>
        <w:t xml:space="preserve">, позволяют уменьшить расклейку или рисование и упростить очистку от расклейки. </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w:t>
      </w:r>
      <w:r w:rsidR="00F53C0C"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оборудования и МАФ рекомендуется использование темных тонов окраски или материалов</w:t>
      </w:r>
    </w:p>
    <w:p w:rsidR="00571B45" w:rsidRPr="00EF239C" w:rsidRDefault="00571B45"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Правила </w:t>
      </w:r>
      <w:proofErr w:type="spellStart"/>
      <w:r w:rsidRPr="00EF239C">
        <w:rPr>
          <w:rFonts w:ascii="Times New Roman" w:eastAsia="Times New Roman" w:hAnsi="Times New Roman" w:cs="Times New Roman"/>
          <w:color w:val="000000" w:themeColor="text1"/>
          <w:sz w:val="24"/>
          <w:szCs w:val="24"/>
        </w:rPr>
        <w:t>вандалозащищенности</w:t>
      </w:r>
      <w:proofErr w:type="spellEnd"/>
      <w:r w:rsidRPr="00EF239C">
        <w:rPr>
          <w:rFonts w:ascii="Times New Roman" w:eastAsia="Times New Roman" w:hAnsi="Times New Roman" w:cs="Times New Roman"/>
          <w:color w:val="000000" w:themeColor="text1"/>
          <w:sz w:val="24"/>
          <w:szCs w:val="24"/>
        </w:rPr>
        <w:t xml:space="preserve"> при размещении оборудования:</w:t>
      </w:r>
    </w:p>
    <w:p w:rsidR="00571B45" w:rsidRPr="00EF239C" w:rsidRDefault="00F53C0C"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Поселковое</w:t>
      </w:r>
      <w:r w:rsidR="00571B45" w:rsidRPr="00EF239C">
        <w:rPr>
          <w:rFonts w:ascii="Times New Roman" w:eastAsia="Times New Roman" w:hAnsi="Times New Roman" w:cs="Times New Roman"/>
          <w:color w:val="000000" w:themeColor="text1"/>
          <w:sz w:val="24"/>
          <w:szCs w:val="24"/>
        </w:rPr>
        <w:t xml:space="preserve"> оборудование (будки, остановки, столбы, заборы) и фасады зданий можно защитить с помощью рекламы и полезной информации, </w:t>
      </w:r>
      <w:proofErr w:type="spellStart"/>
      <w:r w:rsidR="00571B45" w:rsidRPr="00EF239C">
        <w:rPr>
          <w:rFonts w:ascii="Times New Roman" w:eastAsia="Times New Roman" w:hAnsi="Times New Roman" w:cs="Times New Roman"/>
          <w:color w:val="000000" w:themeColor="text1"/>
          <w:sz w:val="24"/>
          <w:szCs w:val="24"/>
        </w:rPr>
        <w:t>стрит-арта</w:t>
      </w:r>
      <w:proofErr w:type="spellEnd"/>
      <w:r w:rsidR="00571B45" w:rsidRPr="00EF239C">
        <w:rPr>
          <w:rFonts w:ascii="Times New Roman" w:eastAsia="Times New Roman" w:hAnsi="Times New Roman" w:cs="Times New Roman"/>
          <w:color w:val="000000" w:themeColor="text1"/>
          <w:sz w:val="24"/>
          <w:szCs w:val="24"/>
        </w:rPr>
        <w:t xml:space="preserve"> и </w:t>
      </w:r>
      <w:proofErr w:type="gramStart"/>
      <w:r w:rsidR="00571B45" w:rsidRPr="00EF239C">
        <w:rPr>
          <w:rFonts w:ascii="Times New Roman" w:eastAsia="Times New Roman" w:hAnsi="Times New Roman" w:cs="Times New Roman"/>
          <w:color w:val="000000" w:themeColor="text1"/>
          <w:sz w:val="24"/>
          <w:szCs w:val="24"/>
        </w:rPr>
        <w:t>рекламного</w:t>
      </w:r>
      <w:proofErr w:type="gramEnd"/>
      <w:r w:rsidR="00571B45" w:rsidRPr="00EF239C">
        <w:rPr>
          <w:rFonts w:ascii="Times New Roman" w:eastAsia="Times New Roman" w:hAnsi="Times New Roman" w:cs="Times New Roman"/>
          <w:color w:val="000000" w:themeColor="text1"/>
          <w:sz w:val="24"/>
          <w:szCs w:val="24"/>
        </w:rPr>
        <w:t xml:space="preserve"> </w:t>
      </w:r>
      <w:proofErr w:type="spellStart"/>
      <w:r w:rsidR="00571B45" w:rsidRPr="00EF239C">
        <w:rPr>
          <w:rFonts w:ascii="Times New Roman" w:eastAsia="Times New Roman" w:hAnsi="Times New Roman" w:cs="Times New Roman"/>
          <w:color w:val="000000" w:themeColor="text1"/>
          <w:sz w:val="24"/>
          <w:szCs w:val="24"/>
        </w:rPr>
        <w:t>графити</w:t>
      </w:r>
      <w:proofErr w:type="spellEnd"/>
      <w:r w:rsidR="00571B45" w:rsidRPr="00EF239C">
        <w:rPr>
          <w:rFonts w:ascii="Times New Roman" w:eastAsia="Times New Roman" w:hAnsi="Times New Roman" w:cs="Times New Roman"/>
          <w:color w:val="000000" w:themeColor="text1"/>
          <w:sz w:val="24"/>
          <w:szCs w:val="24"/>
        </w:rPr>
        <w:t>, а также благодаря озеленению.</w:t>
      </w:r>
    </w:p>
    <w:p w:rsidR="00571B45" w:rsidRPr="00EF239C" w:rsidRDefault="00571B4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Количество </w:t>
      </w:r>
      <w:r w:rsidR="00F53C0C" w:rsidRPr="00EF239C">
        <w:rPr>
          <w:rFonts w:ascii="Times New Roman" w:eastAsia="Times New Roman" w:hAnsi="Times New Roman" w:cs="Times New Roman"/>
          <w:color w:val="000000" w:themeColor="text1"/>
          <w:sz w:val="24"/>
          <w:szCs w:val="24"/>
        </w:rPr>
        <w:t xml:space="preserve">поселкового </w:t>
      </w:r>
      <w:r w:rsidRPr="00EF239C">
        <w:rPr>
          <w:rFonts w:ascii="Times New Roman" w:eastAsia="Times New Roman" w:hAnsi="Times New Roman" w:cs="Times New Roman"/>
          <w:color w:val="000000" w:themeColor="text1"/>
          <w:sz w:val="24"/>
          <w:szCs w:val="24"/>
        </w:rPr>
        <w:t>оборудования должно минимизироваться, а несколько размещаемых объектов ― группироваться</w:t>
      </w:r>
      <w:r w:rsidR="003E54CB"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Объекты по возможности следует совмещать</w:t>
      </w:r>
      <w:r w:rsidR="003E54CB" w:rsidRPr="00EF239C">
        <w:rPr>
          <w:rFonts w:ascii="Times New Roman" w:eastAsia="Times New Roman" w:hAnsi="Times New Roman" w:cs="Times New Roman"/>
          <w:color w:val="000000" w:themeColor="text1"/>
          <w:sz w:val="24"/>
          <w:szCs w:val="24"/>
        </w:rPr>
        <w:t xml:space="preserve"> друг с другом.</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5" w:name="_Toc472352454"/>
      <w:r w:rsidRPr="00EF239C">
        <w:rPr>
          <w:rFonts w:ascii="Times New Roman" w:eastAsia="Times New Roman" w:hAnsi="Times New Roman" w:cs="Times New Roman"/>
          <w:color w:val="000000" w:themeColor="text1"/>
          <w:sz w:val="24"/>
          <w:szCs w:val="24"/>
        </w:rPr>
        <w:t>Некапитальные нестационарные сооружения</w:t>
      </w:r>
      <w:bookmarkEnd w:id="15"/>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пожарной безопасности, архитектурно-художественным требованиям </w:t>
      </w:r>
      <w:r w:rsidR="00DB6FE2"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дизайна и освещения, характеру сложившейся среды </w:t>
      </w:r>
      <w:r w:rsidR="00F37722" w:rsidRPr="00EF239C">
        <w:rPr>
          <w:rFonts w:ascii="Times New Roman" w:eastAsia="Times New Roman" w:hAnsi="Times New Roman" w:cs="Times New Roman"/>
          <w:color w:val="000000" w:themeColor="text1"/>
          <w:sz w:val="24"/>
          <w:szCs w:val="24"/>
        </w:rPr>
        <w:t>поселка</w:t>
      </w:r>
      <w:r w:rsidR="00542D0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и условиям долговременной эксплуатации. При остеклении витрин рекомендуется применять безосколочные, </w:t>
      </w:r>
      <w:proofErr w:type="spellStart"/>
      <w:r w:rsidRPr="00EF239C">
        <w:rPr>
          <w:rFonts w:ascii="Times New Roman" w:eastAsia="Times New Roman" w:hAnsi="Times New Roman" w:cs="Times New Roman"/>
          <w:color w:val="000000" w:themeColor="text1"/>
          <w:sz w:val="24"/>
          <w:szCs w:val="24"/>
        </w:rPr>
        <w:t>ударостойкие</w:t>
      </w:r>
      <w:proofErr w:type="spellEnd"/>
      <w:r w:rsidRPr="00EF239C">
        <w:rPr>
          <w:rFonts w:ascii="Times New Roman" w:eastAsia="Times New Roman" w:hAnsi="Times New Roman" w:cs="Times New Roman"/>
          <w:color w:val="000000" w:themeColor="text1"/>
          <w:sz w:val="24"/>
          <w:szCs w:val="24"/>
        </w:rPr>
        <w:t xml:space="preserve"> материалы, безопасные упрочняющие многослойные пленочные покрытия, поликарбонатные стекла. При проектировании </w:t>
      </w:r>
      <w:proofErr w:type="spellStart"/>
      <w:r w:rsidRPr="00EF239C">
        <w:rPr>
          <w:rFonts w:ascii="Times New Roman" w:eastAsia="Times New Roman" w:hAnsi="Times New Roman" w:cs="Times New Roman"/>
          <w:color w:val="000000" w:themeColor="text1"/>
          <w:sz w:val="24"/>
          <w:szCs w:val="24"/>
        </w:rPr>
        <w:t>мини-маркетов</w:t>
      </w:r>
      <w:proofErr w:type="spellEnd"/>
      <w:r w:rsidRPr="00EF239C">
        <w:rPr>
          <w:rFonts w:ascii="Times New Roman" w:eastAsia="Times New Roman" w:hAnsi="Times New Roman" w:cs="Times New Roman"/>
          <w:color w:val="000000" w:themeColor="text1"/>
          <w:sz w:val="24"/>
          <w:szCs w:val="24"/>
        </w:rPr>
        <w:t>, мини-рынков, торговых рядов рекомендуется применение быстровозводимых модульных комплексов, выполняемых из легких конструкций.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w:t>
      </w:r>
      <w:r w:rsidR="00F37722" w:rsidRPr="00EF239C">
        <w:rPr>
          <w:rFonts w:ascii="Times New Roman" w:eastAsia="Times New Roman" w:hAnsi="Times New Roman" w:cs="Times New Roman"/>
          <w:color w:val="000000" w:themeColor="text1"/>
          <w:sz w:val="24"/>
          <w:szCs w:val="24"/>
        </w:rPr>
        <w:t>поселка</w:t>
      </w:r>
      <w:r w:rsidR="00542D0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и благоустройство территории и застройки.</w:t>
      </w:r>
    </w:p>
    <w:p w:rsidR="00920B0A" w:rsidRPr="00EF239C" w:rsidRDefault="004542EB"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Запрещается </w:t>
      </w:r>
      <w:r w:rsidR="003D3BA2" w:rsidRPr="00EF239C">
        <w:rPr>
          <w:rFonts w:ascii="Times New Roman" w:eastAsia="Times New Roman" w:hAnsi="Times New Roman" w:cs="Times New Roman"/>
          <w:color w:val="000000" w:themeColor="text1"/>
          <w:sz w:val="24"/>
          <w:szCs w:val="24"/>
        </w:rPr>
        <w:t>размещение некапитальных нестационарных соору</w:t>
      </w:r>
      <w:r w:rsidRPr="00EF239C">
        <w:rPr>
          <w:rFonts w:ascii="Times New Roman" w:eastAsia="Times New Roman" w:hAnsi="Times New Roman" w:cs="Times New Roman"/>
          <w:color w:val="000000" w:themeColor="text1"/>
          <w:sz w:val="24"/>
          <w:szCs w:val="24"/>
        </w:rPr>
        <w:t>жений под козырьками вестибюлей</w:t>
      </w:r>
      <w:r w:rsidR="003D3BA2" w:rsidRPr="00EF239C">
        <w:rPr>
          <w:rFonts w:ascii="Times New Roman" w:eastAsia="Times New Roman" w:hAnsi="Times New Roman" w:cs="Times New Roman"/>
          <w:color w:val="000000" w:themeColor="text1"/>
          <w:sz w:val="24"/>
          <w:szCs w:val="24"/>
        </w:rPr>
        <w:t xml:space="preserve">, в арках зданий, на газонах, </w:t>
      </w:r>
      <w:r w:rsidR="00B3254F"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 xml:space="preserve">площадках (детских, отдыха, спортивных, транспортных стоянок), посадочных площадках </w:t>
      </w:r>
      <w:r w:rsidRPr="00EF239C">
        <w:rPr>
          <w:rFonts w:ascii="Times New Roman" w:eastAsia="Times New Roman" w:hAnsi="Times New Roman" w:cs="Times New Roman"/>
          <w:color w:val="000000" w:themeColor="text1"/>
          <w:sz w:val="24"/>
          <w:szCs w:val="24"/>
        </w:rPr>
        <w:t>поселкового</w:t>
      </w:r>
      <w:r w:rsidR="003D3BA2" w:rsidRPr="00EF239C">
        <w:rPr>
          <w:rFonts w:ascii="Times New Roman" w:eastAsia="Times New Roman" w:hAnsi="Times New Roman" w:cs="Times New Roman"/>
          <w:color w:val="000000" w:themeColor="text1"/>
          <w:sz w:val="24"/>
          <w:szCs w:val="24"/>
        </w:rPr>
        <w:t xml:space="preserve"> пассажирского транспорта, в охранной зоне водопроводных и канализационных сетей, трубопроводов, а также ближе 10 м от остановочных павильонов, </w:t>
      </w:r>
      <w:r w:rsidR="00B3254F"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 xml:space="preserve">25 м - от вентиляционных шахт, </w:t>
      </w:r>
      <w:r w:rsidR="00B3254F"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20 м - от окон жилых помещений, перед витринами торговых предприятий, 3 м - от ствола дерева.</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Размещение остановочных павильонов рекомендуется предусматривать в местах остановок пассажирского транспорта. Для установки павильона рекомендуется предусматривать площадку с твердыми видами покрытия размером 2,0 </w:t>
      </w:r>
      <w:proofErr w:type="spellStart"/>
      <w:r w:rsidRPr="00EF239C">
        <w:rPr>
          <w:rFonts w:ascii="Times New Roman" w:eastAsia="Times New Roman" w:hAnsi="Times New Roman" w:cs="Times New Roman"/>
          <w:color w:val="000000" w:themeColor="text1"/>
          <w:sz w:val="24"/>
          <w:szCs w:val="24"/>
        </w:rPr>
        <w:t>x</w:t>
      </w:r>
      <w:proofErr w:type="spellEnd"/>
      <w:r w:rsidRPr="00EF239C">
        <w:rPr>
          <w:rFonts w:ascii="Times New Roman" w:eastAsia="Times New Roman" w:hAnsi="Times New Roman" w:cs="Times New Roman"/>
          <w:color w:val="000000" w:themeColor="text1"/>
          <w:sz w:val="24"/>
          <w:szCs w:val="24"/>
        </w:rPr>
        <w:t xml:space="preserve">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sidRPr="00EF239C">
        <w:rPr>
          <w:rFonts w:ascii="Times New Roman" w:eastAsia="Times New Roman" w:hAnsi="Times New Roman" w:cs="Times New Roman"/>
          <w:color w:val="000000" w:themeColor="text1"/>
          <w:sz w:val="24"/>
          <w:szCs w:val="24"/>
        </w:rPr>
        <w:t>соответствующими</w:t>
      </w:r>
      <w:proofErr w:type="gramEnd"/>
      <w:r w:rsidRPr="00EF239C">
        <w:rPr>
          <w:rFonts w:ascii="Times New Roman" w:eastAsia="Times New Roman" w:hAnsi="Times New Roman" w:cs="Times New Roman"/>
          <w:color w:val="000000" w:themeColor="text1"/>
          <w:sz w:val="24"/>
          <w:szCs w:val="24"/>
        </w:rPr>
        <w:t xml:space="preserve"> ГОСТ и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Размещение туалетных кабин рекомендуется предусматривать на активно посещаемых территориях </w:t>
      </w:r>
      <w:r w:rsidR="00F37722" w:rsidRPr="00EF239C">
        <w:rPr>
          <w:rFonts w:ascii="Times New Roman" w:eastAsia="Times New Roman" w:hAnsi="Times New Roman" w:cs="Times New Roman"/>
          <w:color w:val="000000" w:themeColor="text1"/>
          <w:sz w:val="24"/>
          <w:szCs w:val="24"/>
        </w:rPr>
        <w:t>поселка</w:t>
      </w:r>
      <w:r w:rsidR="002534E5"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при отсутствии общественных туалетов: в местах проведения массовых мероприятий, на территории объектов рекреации (парках, садах), в местах установки </w:t>
      </w:r>
      <w:r w:rsidR="00290ECB" w:rsidRPr="00EF239C">
        <w:rPr>
          <w:rFonts w:ascii="Times New Roman" w:eastAsia="Times New Roman" w:hAnsi="Times New Roman" w:cs="Times New Roman"/>
          <w:color w:val="000000" w:themeColor="text1"/>
          <w:sz w:val="24"/>
          <w:szCs w:val="24"/>
        </w:rPr>
        <w:t>поселковой</w:t>
      </w:r>
      <w:r w:rsidRPr="00EF239C">
        <w:rPr>
          <w:rFonts w:ascii="Times New Roman" w:eastAsia="Times New Roman" w:hAnsi="Times New Roman" w:cs="Times New Roman"/>
          <w:color w:val="000000" w:themeColor="text1"/>
          <w:sz w:val="24"/>
          <w:szCs w:val="24"/>
        </w:rPr>
        <w:t xml:space="preserve">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w:t>
      </w:r>
      <w:r w:rsidRPr="00EF239C">
        <w:rPr>
          <w:rFonts w:ascii="Times New Roman" w:eastAsia="Times New Roman" w:hAnsi="Times New Roman" w:cs="Times New Roman"/>
          <w:color w:val="000000" w:themeColor="text1"/>
          <w:sz w:val="24"/>
          <w:szCs w:val="24"/>
        </w:rPr>
        <w:lastRenderedPageBreak/>
        <w:t>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6" w:name="_Toc472352455"/>
      <w:r w:rsidRPr="00EF239C">
        <w:rPr>
          <w:rFonts w:ascii="Times New Roman" w:eastAsia="Times New Roman" w:hAnsi="Times New Roman" w:cs="Times New Roman"/>
          <w:color w:val="000000" w:themeColor="text1"/>
          <w:sz w:val="24"/>
          <w:szCs w:val="24"/>
        </w:rPr>
        <w:t>Оформление и оборудование зданий и сооружений</w:t>
      </w:r>
      <w:bookmarkEnd w:id="16"/>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EF239C">
        <w:rPr>
          <w:rFonts w:ascii="Times New Roman" w:eastAsia="Times New Roman" w:hAnsi="Times New Roman" w:cs="Times New Roman"/>
          <w:color w:val="000000" w:themeColor="text1"/>
          <w:sz w:val="24"/>
          <w:szCs w:val="24"/>
        </w:rPr>
        <w:t>отмостки</w:t>
      </w:r>
      <w:proofErr w:type="spellEnd"/>
      <w:r w:rsidRPr="00EF239C">
        <w:rPr>
          <w:rFonts w:ascii="Times New Roman" w:eastAsia="Times New Roman" w:hAnsi="Times New Roman" w:cs="Times New Roman"/>
          <w:color w:val="000000" w:themeColor="text1"/>
          <w:sz w:val="24"/>
          <w:szCs w:val="24"/>
        </w:rPr>
        <w:t>, домовых знаков, защитных сеток и т.п.</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w:t>
      </w:r>
      <w:r w:rsidR="00387D1C"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муниципального образования.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На зданиях и сооружениях </w:t>
      </w:r>
      <w:r w:rsidR="00F37722" w:rsidRPr="00EF239C">
        <w:rPr>
          <w:rFonts w:ascii="Times New Roman" w:eastAsia="Times New Roman" w:hAnsi="Times New Roman" w:cs="Times New Roman"/>
          <w:color w:val="000000" w:themeColor="text1"/>
          <w:sz w:val="24"/>
          <w:szCs w:val="24"/>
        </w:rPr>
        <w:t>поселка</w:t>
      </w:r>
      <w:r w:rsidR="00E0346B"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рекомендуется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w:t>
      </w:r>
      <w:proofErr w:type="spellStart"/>
      <w:r w:rsidRPr="00EF239C">
        <w:rPr>
          <w:rFonts w:ascii="Times New Roman" w:eastAsia="Times New Roman" w:hAnsi="Times New Roman" w:cs="Times New Roman"/>
          <w:color w:val="000000" w:themeColor="text1"/>
          <w:sz w:val="24"/>
          <w:szCs w:val="24"/>
        </w:rPr>
        <w:t>флагодержатели</w:t>
      </w:r>
      <w:proofErr w:type="spellEnd"/>
      <w:r w:rsidRPr="00EF239C">
        <w:rPr>
          <w:rFonts w:ascii="Times New Roman" w:eastAsia="Times New Roman" w:hAnsi="Times New Roman" w:cs="Times New Roman"/>
          <w:color w:val="000000" w:themeColor="text1"/>
          <w:sz w:val="24"/>
          <w:szCs w:val="24"/>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w:t>
      </w:r>
      <w:r w:rsidR="00F95829" w:rsidRPr="00EF239C">
        <w:rPr>
          <w:rFonts w:ascii="Times New Roman" w:eastAsia="Times New Roman" w:hAnsi="Times New Roman" w:cs="Times New Roman"/>
          <w:color w:val="000000" w:themeColor="text1"/>
          <w:sz w:val="24"/>
          <w:szCs w:val="24"/>
        </w:rPr>
        <w:t xml:space="preserve"> поселковой </w:t>
      </w:r>
      <w:r w:rsidRPr="00EF239C">
        <w:rPr>
          <w:rFonts w:ascii="Times New Roman" w:eastAsia="Times New Roman" w:hAnsi="Times New Roman" w:cs="Times New Roman"/>
          <w:color w:val="000000" w:themeColor="text1"/>
          <w:sz w:val="24"/>
          <w:szCs w:val="24"/>
        </w:rPr>
        <w:t>канализации, указатель сооружений подземного газопровода.</w:t>
      </w:r>
      <w:proofErr w:type="gramEnd"/>
      <w:r w:rsidRPr="00EF239C">
        <w:rPr>
          <w:rFonts w:ascii="Times New Roman" w:eastAsia="Times New Roman" w:hAnsi="Times New Roman" w:cs="Times New Roman"/>
          <w:color w:val="000000" w:themeColor="text1"/>
          <w:sz w:val="24"/>
          <w:szCs w:val="24"/>
        </w:rPr>
        <w:t xml:space="preserve">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обеспечения поверхностного водоотвода от зданий и сооружений по их периметру рекомендуется предусматривать устройство </w:t>
      </w:r>
      <w:proofErr w:type="spellStart"/>
      <w:r w:rsidRPr="00EF239C">
        <w:rPr>
          <w:rFonts w:ascii="Times New Roman" w:eastAsia="Times New Roman" w:hAnsi="Times New Roman" w:cs="Times New Roman"/>
          <w:color w:val="000000" w:themeColor="text1"/>
          <w:sz w:val="24"/>
          <w:szCs w:val="24"/>
        </w:rPr>
        <w:t>отмостки</w:t>
      </w:r>
      <w:proofErr w:type="spellEnd"/>
      <w:r w:rsidRPr="00EF239C">
        <w:rPr>
          <w:rFonts w:ascii="Times New Roman" w:eastAsia="Times New Roman" w:hAnsi="Times New Roman" w:cs="Times New Roman"/>
          <w:color w:val="000000" w:themeColor="text1"/>
          <w:sz w:val="24"/>
          <w:szCs w:val="24"/>
        </w:rPr>
        <w:t xml:space="preserve"> с надежной гидроизоляцией. Уклон </w:t>
      </w:r>
      <w:proofErr w:type="spellStart"/>
      <w:r w:rsidRPr="00EF239C">
        <w:rPr>
          <w:rFonts w:ascii="Times New Roman" w:eastAsia="Times New Roman" w:hAnsi="Times New Roman" w:cs="Times New Roman"/>
          <w:color w:val="000000" w:themeColor="text1"/>
          <w:sz w:val="24"/>
          <w:szCs w:val="24"/>
        </w:rPr>
        <w:t>отмостки</w:t>
      </w:r>
      <w:proofErr w:type="spellEnd"/>
      <w:r w:rsidRPr="00EF239C">
        <w:rPr>
          <w:rFonts w:ascii="Times New Roman" w:eastAsia="Times New Roman" w:hAnsi="Times New Roman" w:cs="Times New Roman"/>
          <w:color w:val="000000" w:themeColor="text1"/>
          <w:sz w:val="24"/>
          <w:szCs w:val="24"/>
        </w:rPr>
        <w:t xml:space="preserve"> рекомендуется принимать не менее 10 промилле в сторону от здания. Ширину </w:t>
      </w:r>
      <w:proofErr w:type="spellStart"/>
      <w:r w:rsidRPr="00EF239C">
        <w:rPr>
          <w:rFonts w:ascii="Times New Roman" w:eastAsia="Times New Roman" w:hAnsi="Times New Roman" w:cs="Times New Roman"/>
          <w:color w:val="000000" w:themeColor="text1"/>
          <w:sz w:val="24"/>
          <w:szCs w:val="24"/>
        </w:rPr>
        <w:t>отмостки</w:t>
      </w:r>
      <w:proofErr w:type="spellEnd"/>
      <w:r w:rsidRPr="00EF239C">
        <w:rPr>
          <w:rFonts w:ascii="Times New Roman" w:eastAsia="Times New Roman" w:hAnsi="Times New Roman" w:cs="Times New Roman"/>
          <w:color w:val="000000" w:themeColor="text1"/>
          <w:sz w:val="24"/>
          <w:szCs w:val="24"/>
        </w:rPr>
        <w:t xml:space="preserve">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w:t>
      </w:r>
      <w:proofErr w:type="spellStart"/>
      <w:r w:rsidRPr="00EF239C">
        <w:rPr>
          <w:rFonts w:ascii="Times New Roman" w:eastAsia="Times New Roman" w:hAnsi="Times New Roman" w:cs="Times New Roman"/>
          <w:color w:val="000000" w:themeColor="text1"/>
          <w:sz w:val="24"/>
          <w:szCs w:val="24"/>
        </w:rPr>
        <w:t>отмостки</w:t>
      </w:r>
      <w:proofErr w:type="spellEnd"/>
      <w:r w:rsidRPr="00EF239C">
        <w:rPr>
          <w:rFonts w:ascii="Times New Roman" w:eastAsia="Times New Roman" w:hAnsi="Times New Roman" w:cs="Times New Roman"/>
          <w:color w:val="000000" w:themeColor="text1"/>
          <w:sz w:val="24"/>
          <w:szCs w:val="24"/>
        </w:rPr>
        <w:t xml:space="preserve"> обычно выполняет тротуар с твердым видом покрытия.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организации стока воды со скатных крыш через водосточные трубы рекомендуется:</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не допускать высоты свободного падения воды из выходного отверстия трубы более 200 мм;</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предусматривать устройство дренажа в местах стока воды из трубы на газон или иные мягкие виды покрытия.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EF239C">
        <w:rPr>
          <w:rFonts w:ascii="Times New Roman" w:eastAsia="Times New Roman" w:hAnsi="Times New Roman" w:cs="Times New Roman"/>
          <w:color w:val="000000" w:themeColor="text1"/>
          <w:sz w:val="24"/>
          <w:szCs w:val="24"/>
        </w:rPr>
        <w:t>маломобильных</w:t>
      </w:r>
      <w:proofErr w:type="spellEnd"/>
      <w:r w:rsidRPr="00EF239C">
        <w:rPr>
          <w:rFonts w:ascii="Times New Roman" w:eastAsia="Times New Roman" w:hAnsi="Times New Roman" w:cs="Times New Roman"/>
          <w:color w:val="000000" w:themeColor="text1"/>
          <w:sz w:val="24"/>
          <w:szCs w:val="24"/>
        </w:rPr>
        <w:t xml:space="preserve"> групп населения (пандусы, перила и пр.).</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Возможно</w:t>
      </w:r>
      <w:proofErr w:type="gramEnd"/>
      <w:r w:rsidRPr="00EF239C">
        <w:rPr>
          <w:rFonts w:ascii="Times New Roman" w:eastAsia="Times New Roman" w:hAnsi="Times New Roman" w:cs="Times New Roman"/>
          <w:color w:val="000000" w:themeColor="text1"/>
          <w:sz w:val="24"/>
          <w:szCs w:val="24"/>
        </w:rPr>
        <w:t xml:space="preserve"> допускать использование части площадки при входных группах для временного </w:t>
      </w:r>
      <w:proofErr w:type="spellStart"/>
      <w:r w:rsidRPr="00EF239C">
        <w:rPr>
          <w:rFonts w:ascii="Times New Roman" w:eastAsia="Times New Roman" w:hAnsi="Times New Roman" w:cs="Times New Roman"/>
          <w:color w:val="000000" w:themeColor="text1"/>
          <w:sz w:val="24"/>
          <w:szCs w:val="24"/>
        </w:rPr>
        <w:t>паркирования</w:t>
      </w:r>
      <w:proofErr w:type="spellEnd"/>
      <w:r w:rsidRPr="00EF239C">
        <w:rPr>
          <w:rFonts w:ascii="Times New Roman" w:eastAsia="Times New Roman" w:hAnsi="Times New Roman" w:cs="Times New Roman"/>
          <w:color w:val="000000" w:themeColor="text1"/>
          <w:sz w:val="24"/>
          <w:szCs w:val="24"/>
        </w:rPr>
        <w:t xml:space="preserve"> легкового транспорта, если при этом обеспечивается ширина прохода, необходимая для пропуска пешеходного потока, что рекомендуется подтверждать расчетом (Приложение </w:t>
      </w:r>
      <w:r w:rsidR="00E27447"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9E4432" w:rsidRPr="00EF239C">
        <w:rPr>
          <w:rFonts w:ascii="Times New Roman" w:eastAsia="Times New Roman" w:hAnsi="Times New Roman" w:cs="Times New Roman"/>
          <w:color w:val="000000" w:themeColor="text1"/>
          <w:sz w:val="24"/>
          <w:szCs w:val="24"/>
        </w:rPr>
        <w:t>2</w:t>
      </w:r>
      <w:r w:rsidRPr="00EF239C">
        <w:rPr>
          <w:rFonts w:ascii="Times New Roman" w:eastAsia="Times New Roman" w:hAnsi="Times New Roman" w:cs="Times New Roman"/>
          <w:color w:val="000000" w:themeColor="text1"/>
          <w:sz w:val="24"/>
          <w:szCs w:val="24"/>
        </w:rPr>
        <w:t xml:space="preserve"> к настоящ</w:t>
      </w:r>
      <w:r w:rsidR="00E27447" w:rsidRPr="00EF239C">
        <w:rPr>
          <w:rFonts w:ascii="Times New Roman" w:eastAsia="Times New Roman" w:hAnsi="Times New Roman" w:cs="Times New Roman"/>
          <w:color w:val="000000" w:themeColor="text1"/>
          <w:sz w:val="24"/>
          <w:szCs w:val="24"/>
        </w:rPr>
        <w:t>им</w:t>
      </w:r>
      <w:r w:rsidR="00DD21DD" w:rsidRPr="00EF239C">
        <w:rPr>
          <w:rFonts w:ascii="Times New Roman" w:eastAsia="Times New Roman" w:hAnsi="Times New Roman" w:cs="Times New Roman"/>
          <w:color w:val="000000" w:themeColor="text1"/>
          <w:sz w:val="24"/>
          <w:szCs w:val="24"/>
        </w:rPr>
        <w:t xml:space="preserve"> П</w:t>
      </w:r>
      <w:r w:rsidR="00E27447"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 В этом случае следует предусматривать наличие разделяющих элементов (стационарного или переносного ограждения), контейнерного озеленения.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7" w:name="_Toc472352456"/>
      <w:r w:rsidRPr="00EF239C">
        <w:rPr>
          <w:rFonts w:ascii="Times New Roman" w:eastAsia="Times New Roman" w:hAnsi="Times New Roman" w:cs="Times New Roman"/>
          <w:color w:val="000000" w:themeColor="text1"/>
          <w:sz w:val="24"/>
          <w:szCs w:val="24"/>
        </w:rPr>
        <w:t>Площадки</w:t>
      </w:r>
      <w:bookmarkEnd w:id="17"/>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w:t>
      </w:r>
      <w:r w:rsidR="000220EE"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Детские площадки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Детские площадки обычно предназначены для игр и активного отдыха детей разных возрастов: </w:t>
      </w:r>
      <w:proofErr w:type="spellStart"/>
      <w:r w:rsidRPr="00EF239C">
        <w:rPr>
          <w:rFonts w:ascii="Times New Roman" w:eastAsia="Times New Roman" w:hAnsi="Times New Roman" w:cs="Times New Roman"/>
          <w:color w:val="000000" w:themeColor="text1"/>
          <w:sz w:val="24"/>
          <w:szCs w:val="24"/>
        </w:rPr>
        <w:t>преддошкольного</w:t>
      </w:r>
      <w:proofErr w:type="spellEnd"/>
      <w:r w:rsidRPr="00EF239C">
        <w:rPr>
          <w:rFonts w:ascii="Times New Roman" w:eastAsia="Times New Roman" w:hAnsi="Times New Roman" w:cs="Times New Roman"/>
          <w:color w:val="000000" w:themeColor="text1"/>
          <w:sz w:val="24"/>
          <w:szCs w:val="24"/>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w:t>
      </w:r>
      <w:proofErr w:type="spellStart"/>
      <w:r w:rsidRPr="00EF239C">
        <w:rPr>
          <w:rFonts w:ascii="Times New Roman" w:eastAsia="Times New Roman" w:hAnsi="Times New Roman" w:cs="Times New Roman"/>
          <w:color w:val="000000" w:themeColor="text1"/>
          <w:sz w:val="24"/>
          <w:szCs w:val="24"/>
        </w:rPr>
        <w:t>микро-скалодромы</w:t>
      </w:r>
      <w:proofErr w:type="spellEnd"/>
      <w:r w:rsidRPr="00EF239C">
        <w:rPr>
          <w:rFonts w:ascii="Times New Roman" w:eastAsia="Times New Roman" w:hAnsi="Times New Roman" w:cs="Times New Roman"/>
          <w:color w:val="000000" w:themeColor="text1"/>
          <w:sz w:val="24"/>
          <w:szCs w:val="24"/>
        </w:rPr>
        <w:t>, велодромы и т.п.) и оборудование специальных мест для катания на самокатах, роликовых досках и коньках.</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Расстояние от окон жилых домов и общественных зданий до границ детски</w:t>
      </w:r>
      <w:r w:rsidR="00D2563D" w:rsidRPr="00EF239C">
        <w:rPr>
          <w:rFonts w:ascii="Times New Roman" w:eastAsia="Times New Roman" w:hAnsi="Times New Roman" w:cs="Times New Roman"/>
          <w:color w:val="000000" w:themeColor="text1"/>
          <w:sz w:val="24"/>
          <w:szCs w:val="24"/>
        </w:rPr>
        <w:t xml:space="preserve">х площадок дошкольного возраста рекомендуется </w:t>
      </w:r>
      <w:r w:rsidRPr="00EF239C">
        <w:rPr>
          <w:rFonts w:ascii="Times New Roman" w:eastAsia="Times New Roman" w:hAnsi="Times New Roman" w:cs="Times New Roman"/>
          <w:color w:val="000000" w:themeColor="text1"/>
          <w:sz w:val="24"/>
          <w:szCs w:val="24"/>
        </w:rPr>
        <w:t xml:space="preserve">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Pr="00EF239C">
        <w:rPr>
          <w:rFonts w:ascii="Times New Roman" w:eastAsia="Times New Roman" w:hAnsi="Times New Roman" w:cs="Times New Roman"/>
          <w:color w:val="000000" w:themeColor="text1"/>
          <w:sz w:val="24"/>
          <w:szCs w:val="24"/>
        </w:rPr>
        <w:t>преддошкольного</w:t>
      </w:r>
      <w:proofErr w:type="spellEnd"/>
      <w:r w:rsidRPr="00EF239C">
        <w:rPr>
          <w:rFonts w:ascii="Times New Roman" w:eastAsia="Times New Roman" w:hAnsi="Times New Roman" w:cs="Times New Roman"/>
          <w:color w:val="000000" w:themeColor="text1"/>
          <w:sz w:val="24"/>
          <w:szCs w:val="24"/>
        </w:rPr>
        <w:t xml:space="preserve"> возраста рекомендуется размещать на участке жилой застройки, площадки для младшего и среднего</w:t>
      </w:r>
      <w:proofErr w:type="gramEnd"/>
      <w:r w:rsidRPr="00EF239C">
        <w:rPr>
          <w:rFonts w:ascii="Times New Roman" w:eastAsia="Times New Roman" w:hAnsi="Times New Roman" w:cs="Times New Roman"/>
          <w:color w:val="000000" w:themeColor="text1"/>
          <w:sz w:val="24"/>
          <w:szCs w:val="24"/>
        </w:rPr>
        <w:t xml:space="preserve">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для игр детей на территориях жилого назначения рекомендуется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w:t>
      </w:r>
      <w:r w:rsidR="003F644A" w:rsidRPr="00EF239C">
        <w:rPr>
          <w:rFonts w:ascii="Times New Roman" w:eastAsia="Times New Roman" w:hAnsi="Times New Roman" w:cs="Times New Roman"/>
          <w:color w:val="000000" w:themeColor="text1"/>
          <w:sz w:val="24"/>
          <w:szCs w:val="24"/>
        </w:rPr>
        <w:t>поселке</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детей </w:t>
      </w:r>
      <w:proofErr w:type="spellStart"/>
      <w:r w:rsidRPr="00EF239C">
        <w:rPr>
          <w:rFonts w:ascii="Times New Roman" w:eastAsia="Times New Roman" w:hAnsi="Times New Roman" w:cs="Times New Roman"/>
          <w:color w:val="000000" w:themeColor="text1"/>
          <w:sz w:val="24"/>
          <w:szCs w:val="24"/>
        </w:rPr>
        <w:t>преддошкольного</w:t>
      </w:r>
      <w:proofErr w:type="spellEnd"/>
      <w:r w:rsidRPr="00EF239C">
        <w:rPr>
          <w:rFonts w:ascii="Times New Roman" w:eastAsia="Times New Roman" w:hAnsi="Times New Roman" w:cs="Times New Roman"/>
          <w:color w:val="000000" w:themeColor="text1"/>
          <w:sz w:val="24"/>
          <w:szCs w:val="24"/>
        </w:rPr>
        <w:t xml:space="preserve">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w:t>
      </w:r>
      <w:proofErr w:type="spellStart"/>
      <w:r w:rsidRPr="00EF239C">
        <w:rPr>
          <w:rFonts w:ascii="Times New Roman" w:eastAsia="Times New Roman" w:hAnsi="Times New Roman" w:cs="Times New Roman"/>
          <w:color w:val="000000" w:themeColor="text1"/>
          <w:sz w:val="24"/>
          <w:szCs w:val="24"/>
        </w:rPr>
        <w:t>СанПиН</w:t>
      </w:r>
      <w:proofErr w:type="spellEnd"/>
      <w:r w:rsidRPr="00EF239C">
        <w:rPr>
          <w:rFonts w:ascii="Times New Roman" w:eastAsia="Times New Roman" w:hAnsi="Times New Roman" w:cs="Times New Roman"/>
          <w:color w:val="000000" w:themeColor="text1"/>
          <w:sz w:val="24"/>
          <w:szCs w:val="24"/>
        </w:rPr>
        <w:t xml:space="preserve">, площадок мусоросборников - 15 м, </w:t>
      </w:r>
      <w:proofErr w:type="spellStart"/>
      <w:r w:rsidRPr="00EF239C">
        <w:rPr>
          <w:rFonts w:ascii="Times New Roman" w:eastAsia="Times New Roman" w:hAnsi="Times New Roman" w:cs="Times New Roman"/>
          <w:color w:val="000000" w:themeColor="text1"/>
          <w:sz w:val="24"/>
          <w:szCs w:val="24"/>
        </w:rPr>
        <w:t>отстойно-разворотных</w:t>
      </w:r>
      <w:proofErr w:type="spellEnd"/>
      <w:r w:rsidRPr="00EF239C">
        <w:rPr>
          <w:rFonts w:ascii="Times New Roman" w:eastAsia="Times New Roman" w:hAnsi="Times New Roman" w:cs="Times New Roman"/>
          <w:color w:val="000000" w:themeColor="text1"/>
          <w:sz w:val="24"/>
          <w:szCs w:val="24"/>
        </w:rPr>
        <w:t xml:space="preserve"> площадок на конечных остановках маршрутов городского пассажирского транспорта - не менее 50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пункту </w:t>
      </w:r>
      <w:r w:rsidR="00A72E77" w:rsidRPr="00EF239C">
        <w:rPr>
          <w:rFonts w:ascii="Times New Roman" w:eastAsia="Times New Roman" w:hAnsi="Times New Roman" w:cs="Times New Roman"/>
          <w:color w:val="000000" w:themeColor="text1"/>
          <w:sz w:val="24"/>
          <w:szCs w:val="24"/>
        </w:rPr>
        <w:t>4.7.2</w:t>
      </w:r>
      <w:r w:rsidRPr="00EF239C">
        <w:rPr>
          <w:rFonts w:ascii="Times New Roman" w:eastAsia="Times New Roman" w:hAnsi="Times New Roman" w:cs="Times New Roman"/>
          <w:color w:val="000000" w:themeColor="text1"/>
          <w:sz w:val="24"/>
          <w:szCs w:val="24"/>
        </w:rPr>
        <w:t xml:space="preserve"> настоящ</w:t>
      </w:r>
      <w:r w:rsidR="0034108F" w:rsidRPr="00EF239C">
        <w:rPr>
          <w:rFonts w:ascii="Times New Roman" w:eastAsia="Times New Roman" w:hAnsi="Times New Roman" w:cs="Times New Roman"/>
          <w:color w:val="000000" w:themeColor="text1"/>
          <w:sz w:val="24"/>
          <w:szCs w:val="24"/>
        </w:rPr>
        <w:t>их</w:t>
      </w:r>
      <w:r w:rsidR="00B919AA" w:rsidRPr="00EF239C">
        <w:rPr>
          <w:rFonts w:ascii="Times New Roman" w:eastAsia="Times New Roman" w:hAnsi="Times New Roman" w:cs="Times New Roman"/>
          <w:color w:val="000000" w:themeColor="text1"/>
          <w:sz w:val="24"/>
          <w:szCs w:val="24"/>
        </w:rPr>
        <w:t xml:space="preserve"> П</w:t>
      </w:r>
      <w:r w:rsidR="0034108F"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Для сопряжения поверхностей площадки и газона рекомендуется применять садовые бортовые камни со скошенными или закругленными краями.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Размещение игрового оборудования следует проектировать с учетом нормативных параметров безопасности, представленных в таблице </w:t>
      </w:r>
      <w:r w:rsidR="00316B5A" w:rsidRPr="00EF239C">
        <w:rPr>
          <w:rFonts w:ascii="Times New Roman" w:eastAsia="Times New Roman" w:hAnsi="Times New Roman" w:cs="Times New Roman"/>
          <w:color w:val="000000" w:themeColor="text1"/>
          <w:sz w:val="24"/>
          <w:szCs w:val="24"/>
        </w:rPr>
        <w:t xml:space="preserve">3 </w:t>
      </w:r>
      <w:r w:rsidRPr="00EF239C">
        <w:rPr>
          <w:rFonts w:ascii="Times New Roman" w:eastAsia="Times New Roman" w:hAnsi="Times New Roman" w:cs="Times New Roman"/>
          <w:color w:val="000000" w:themeColor="text1"/>
          <w:sz w:val="24"/>
          <w:szCs w:val="24"/>
        </w:rPr>
        <w:t xml:space="preserve">Приложение </w:t>
      </w:r>
      <w:r w:rsidR="00B74CEB"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316B5A" w:rsidRPr="00EF239C">
        <w:rPr>
          <w:rFonts w:ascii="Times New Roman" w:eastAsia="Times New Roman" w:hAnsi="Times New Roman" w:cs="Times New Roman"/>
          <w:color w:val="000000" w:themeColor="text1"/>
          <w:sz w:val="24"/>
          <w:szCs w:val="24"/>
        </w:rPr>
        <w:t>1</w:t>
      </w:r>
      <w:r w:rsidRPr="00EF239C">
        <w:rPr>
          <w:rFonts w:ascii="Times New Roman" w:eastAsia="Times New Roman" w:hAnsi="Times New Roman" w:cs="Times New Roman"/>
          <w:color w:val="000000" w:themeColor="text1"/>
          <w:sz w:val="24"/>
          <w:szCs w:val="24"/>
        </w:rPr>
        <w:t xml:space="preserve"> к настоящ</w:t>
      </w:r>
      <w:r w:rsidR="00B74CEB" w:rsidRPr="00EF239C">
        <w:rPr>
          <w:rFonts w:ascii="Times New Roman" w:eastAsia="Times New Roman" w:hAnsi="Times New Roman" w:cs="Times New Roman"/>
          <w:color w:val="000000" w:themeColor="text1"/>
          <w:sz w:val="24"/>
          <w:szCs w:val="24"/>
        </w:rPr>
        <w:t>им</w:t>
      </w:r>
      <w:r w:rsidR="007A274E" w:rsidRPr="00EF239C">
        <w:rPr>
          <w:rFonts w:ascii="Times New Roman" w:eastAsia="Times New Roman" w:hAnsi="Times New Roman" w:cs="Times New Roman"/>
          <w:color w:val="000000" w:themeColor="text1"/>
          <w:sz w:val="24"/>
          <w:szCs w:val="24"/>
        </w:rPr>
        <w:t xml:space="preserve"> П</w:t>
      </w:r>
      <w:r w:rsidR="00B74CEB"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отдыха</w:t>
      </w:r>
      <w:r w:rsidR="00EE615F" w:rsidRPr="00EF239C">
        <w:rPr>
          <w:rFonts w:ascii="Times New Roman" w:eastAsia="Times New Roman" w:hAnsi="Times New Roman" w:cs="Times New Roman"/>
          <w:color w:val="000000" w:themeColor="text1"/>
          <w:sz w:val="24"/>
          <w:szCs w:val="24"/>
        </w:rPr>
        <w:t xml:space="preserve"> и досуга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отдыха обычно предназначены для </w:t>
      </w:r>
      <w:r w:rsidR="00EE615F" w:rsidRPr="00EF239C">
        <w:rPr>
          <w:rFonts w:ascii="Times New Roman" w:eastAsia="Times New Roman" w:hAnsi="Times New Roman" w:cs="Times New Roman"/>
          <w:color w:val="000000" w:themeColor="text1"/>
          <w:sz w:val="24"/>
          <w:szCs w:val="24"/>
        </w:rPr>
        <w:t>отдыха и проведения досуга</w:t>
      </w:r>
      <w:r w:rsidRPr="00EF239C">
        <w:rPr>
          <w:rFonts w:ascii="Times New Roman" w:eastAsia="Times New Roman" w:hAnsi="Times New Roman" w:cs="Times New Roman"/>
          <w:color w:val="000000" w:themeColor="text1"/>
          <w:sz w:val="24"/>
          <w:szCs w:val="24"/>
        </w:rPr>
        <w:t xml:space="preserve"> взрослого населения, их следует размещать на участках жилой застройки, рекомендуется на озелененных территориях жилой группы и микрорайона, в парках и лесопарках. </w:t>
      </w:r>
      <w:proofErr w:type="gramStart"/>
      <w:r w:rsidRPr="00EF239C">
        <w:rPr>
          <w:rFonts w:ascii="Times New Roman" w:eastAsia="Times New Roman" w:hAnsi="Times New Roman" w:cs="Times New Roman"/>
          <w:color w:val="000000" w:themeColor="text1"/>
          <w:sz w:val="24"/>
          <w:szCs w:val="24"/>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w:t>
      </w:r>
      <w:r w:rsidR="00A72E7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принима</w:t>
      </w:r>
      <w:r w:rsidR="00A72E77"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т</w:t>
      </w:r>
      <w:r w:rsidR="00A72E77"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согласно </w:t>
      </w:r>
      <w:proofErr w:type="spellStart"/>
      <w:r w:rsidRPr="00EF239C">
        <w:rPr>
          <w:rFonts w:ascii="Times New Roman" w:eastAsia="Times New Roman" w:hAnsi="Times New Roman" w:cs="Times New Roman"/>
          <w:color w:val="000000" w:themeColor="text1"/>
          <w:sz w:val="24"/>
          <w:szCs w:val="24"/>
        </w:rPr>
        <w:t>СанПиН</w:t>
      </w:r>
      <w:proofErr w:type="spellEnd"/>
      <w:r w:rsidRPr="00EF239C">
        <w:rPr>
          <w:rFonts w:ascii="Times New Roman" w:eastAsia="Times New Roman" w:hAnsi="Times New Roman" w:cs="Times New Roman"/>
          <w:color w:val="000000" w:themeColor="text1"/>
          <w:sz w:val="24"/>
          <w:szCs w:val="24"/>
        </w:rPr>
        <w:t xml:space="preserve"> 2.2.1/2.1.1.1200, </w:t>
      </w:r>
      <w:proofErr w:type="spellStart"/>
      <w:r w:rsidRPr="00EF239C">
        <w:rPr>
          <w:rFonts w:ascii="Times New Roman" w:eastAsia="Times New Roman" w:hAnsi="Times New Roman" w:cs="Times New Roman"/>
          <w:color w:val="000000" w:themeColor="text1"/>
          <w:sz w:val="24"/>
          <w:szCs w:val="24"/>
        </w:rPr>
        <w:t>отстойно-разворотных</w:t>
      </w:r>
      <w:proofErr w:type="spellEnd"/>
      <w:r w:rsidRPr="00EF239C">
        <w:rPr>
          <w:rFonts w:ascii="Times New Roman" w:eastAsia="Times New Roman" w:hAnsi="Times New Roman" w:cs="Times New Roman"/>
          <w:color w:val="000000" w:themeColor="text1"/>
          <w:sz w:val="24"/>
          <w:szCs w:val="24"/>
        </w:rPr>
        <w:t xml:space="preserve"> площадок на конечных остановках маршрутов городского пассажирского транспорта - не менее 50 м. Расстояние от окон жилых домов</w:t>
      </w:r>
      <w:proofErr w:type="gramEnd"/>
      <w:r w:rsidRPr="00EF239C">
        <w:rPr>
          <w:rFonts w:ascii="Times New Roman" w:eastAsia="Times New Roman" w:hAnsi="Times New Roman" w:cs="Times New Roman"/>
          <w:color w:val="000000" w:themeColor="text1"/>
          <w:sz w:val="24"/>
          <w:szCs w:val="24"/>
        </w:rPr>
        <w:t xml:space="preserve"> до границ площадок тихого отдыха </w:t>
      </w:r>
      <w:r w:rsidR="004C781E" w:rsidRPr="00EF239C">
        <w:rPr>
          <w:rFonts w:ascii="Times New Roman" w:eastAsia="Times New Roman" w:hAnsi="Times New Roman" w:cs="Times New Roman"/>
          <w:color w:val="000000" w:themeColor="text1"/>
          <w:sz w:val="24"/>
          <w:szCs w:val="24"/>
        </w:rPr>
        <w:t>следует</w:t>
      </w:r>
      <w:r w:rsidR="00A72E7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устанавливать не менее 10 м, площадок шумных настольных игр - не менее 25 м.</w:t>
      </w:r>
    </w:p>
    <w:p w:rsidR="00D82BCF" w:rsidRPr="00EF239C" w:rsidRDefault="00D82BCF"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отдыха на жилых территориях </w:t>
      </w:r>
      <w:r w:rsidR="006F1EB7" w:rsidRPr="00EF239C">
        <w:rPr>
          <w:rFonts w:ascii="Times New Roman" w:eastAsia="Times New Roman" w:hAnsi="Times New Roman" w:cs="Times New Roman"/>
          <w:color w:val="000000" w:themeColor="text1"/>
          <w:sz w:val="24"/>
          <w:szCs w:val="24"/>
        </w:rPr>
        <w:t>следует</w:t>
      </w:r>
      <w:r w:rsidRPr="00EF239C">
        <w:rPr>
          <w:rFonts w:ascii="Times New Roman" w:eastAsia="Times New Roman" w:hAnsi="Times New Roman" w:cs="Times New Roman"/>
          <w:color w:val="000000" w:themeColor="text1"/>
          <w:sz w:val="24"/>
          <w:szCs w:val="24"/>
        </w:rPr>
        <w:t xml:space="preserve">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w:t>
      </w:r>
      <w:r w:rsidR="00173BB8" w:rsidRPr="00EF239C">
        <w:rPr>
          <w:rFonts w:ascii="Times New Roman" w:eastAsia="Times New Roman" w:hAnsi="Times New Roman" w:cs="Times New Roman"/>
          <w:color w:val="000000" w:themeColor="text1"/>
          <w:sz w:val="24"/>
          <w:szCs w:val="24"/>
        </w:rPr>
        <w:t xml:space="preserve">и шумных настольных игр на одной площадке. </w:t>
      </w:r>
      <w:r w:rsidRPr="00EF239C">
        <w:rPr>
          <w:rFonts w:ascii="Times New Roman" w:eastAsia="Times New Roman" w:hAnsi="Times New Roman" w:cs="Times New Roman"/>
          <w:color w:val="000000" w:themeColor="text1"/>
          <w:sz w:val="24"/>
          <w:szCs w:val="24"/>
        </w:rPr>
        <w:t>На территориях парков рекомендуется организация площадок-лужаек для отдыха на траве.</w:t>
      </w:r>
    </w:p>
    <w:p w:rsidR="00892C20" w:rsidRPr="00EF239C" w:rsidRDefault="00F37722" w:rsidP="009833E6">
      <w:pPr>
        <w:spacing w:line="240" w:lineRule="auto"/>
        <w:ind w:firstLine="71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4</w:t>
      </w:r>
      <w:r w:rsidR="0031223E" w:rsidRPr="00EF239C">
        <w:rPr>
          <w:rFonts w:ascii="Times New Roman" w:eastAsia="Times New Roman" w:hAnsi="Times New Roman" w:cs="Times New Roman"/>
          <w:color w:val="000000" w:themeColor="text1"/>
          <w:sz w:val="24"/>
          <w:szCs w:val="24"/>
        </w:rPr>
        <w:t xml:space="preserve">.15.3.3. </w:t>
      </w:r>
      <w:r w:rsidR="005371FD" w:rsidRPr="00EF239C">
        <w:rPr>
          <w:rFonts w:ascii="Times New Roman" w:eastAsia="Times New Roman" w:hAnsi="Times New Roman" w:cs="Times New Roman"/>
          <w:color w:val="000000" w:themeColor="text1"/>
          <w:sz w:val="24"/>
          <w:szCs w:val="24"/>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r w:rsidR="000072B4" w:rsidRPr="00EF239C">
        <w:rPr>
          <w:rFonts w:ascii="Times New Roman" w:eastAsia="Times New Roman" w:hAnsi="Times New Roman" w:cs="Times New Roman"/>
          <w:color w:val="000000" w:themeColor="text1"/>
          <w:sz w:val="24"/>
          <w:szCs w:val="24"/>
        </w:rPr>
        <w:t>.</w:t>
      </w:r>
    </w:p>
    <w:p w:rsidR="00892C20" w:rsidRPr="00EF239C" w:rsidRDefault="00F37722" w:rsidP="009833E6">
      <w:pPr>
        <w:spacing w:line="240" w:lineRule="auto"/>
        <w:ind w:firstLine="71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4</w:t>
      </w:r>
      <w:r w:rsidR="0031223E" w:rsidRPr="00EF239C">
        <w:rPr>
          <w:rFonts w:ascii="Times New Roman" w:eastAsia="Times New Roman" w:hAnsi="Times New Roman" w:cs="Times New Roman"/>
          <w:color w:val="000000" w:themeColor="text1"/>
          <w:sz w:val="24"/>
          <w:szCs w:val="24"/>
        </w:rPr>
        <w:t>.15.3.4.</w:t>
      </w:r>
      <w:r w:rsidR="00ED638F" w:rsidRPr="00EF239C">
        <w:rPr>
          <w:rFonts w:ascii="Times New Roman" w:eastAsia="Times New Roman" w:hAnsi="Times New Roman" w:cs="Times New Roman"/>
          <w:color w:val="000000" w:themeColor="text1"/>
          <w:sz w:val="24"/>
          <w:szCs w:val="24"/>
        </w:rPr>
        <w:t xml:space="preserve"> </w:t>
      </w:r>
      <w:r w:rsidR="0031223E" w:rsidRPr="00EF239C">
        <w:rPr>
          <w:rFonts w:ascii="Times New Roman" w:eastAsia="Times New Roman" w:hAnsi="Times New Roman" w:cs="Times New Roman"/>
          <w:color w:val="000000" w:themeColor="text1"/>
          <w:sz w:val="24"/>
          <w:szCs w:val="24"/>
        </w:rPr>
        <w:t>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r w:rsidR="000072B4" w:rsidRPr="00EF239C">
        <w:rPr>
          <w:rFonts w:ascii="Times New Roman" w:eastAsia="Times New Roman" w:hAnsi="Times New Roman" w:cs="Times New Roman"/>
          <w:color w:val="000000" w:themeColor="text1"/>
          <w:sz w:val="24"/>
          <w:szCs w:val="24"/>
        </w:rPr>
        <w:t>.</w:t>
      </w:r>
    </w:p>
    <w:p w:rsidR="00892C20" w:rsidRPr="00EF239C" w:rsidRDefault="00F37722" w:rsidP="009833E6">
      <w:pPr>
        <w:spacing w:line="240" w:lineRule="auto"/>
        <w:ind w:firstLine="71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4</w:t>
      </w:r>
      <w:r w:rsidR="0031223E" w:rsidRPr="00EF239C">
        <w:rPr>
          <w:rFonts w:ascii="Times New Roman" w:eastAsia="Times New Roman" w:hAnsi="Times New Roman" w:cs="Times New Roman"/>
          <w:color w:val="000000" w:themeColor="text1"/>
          <w:sz w:val="24"/>
          <w:szCs w:val="24"/>
        </w:rPr>
        <w:t>.15.3.5</w:t>
      </w:r>
      <w:r w:rsidR="00ED638F" w:rsidRPr="00EF239C">
        <w:rPr>
          <w:rFonts w:ascii="Times New Roman" w:eastAsia="Times New Roman" w:hAnsi="Times New Roman" w:cs="Times New Roman"/>
          <w:color w:val="000000" w:themeColor="text1"/>
          <w:sz w:val="24"/>
          <w:szCs w:val="24"/>
        </w:rPr>
        <w:t xml:space="preserve">. </w:t>
      </w:r>
      <w:r w:rsidR="0031223E" w:rsidRPr="00EF239C">
        <w:rPr>
          <w:rFonts w:ascii="Times New Roman" w:eastAsia="Times New Roman" w:hAnsi="Times New Roman" w:cs="Times New Roman"/>
          <w:color w:val="000000" w:themeColor="text1"/>
          <w:sz w:val="24"/>
          <w:szCs w:val="24"/>
        </w:rPr>
        <w:t xml:space="preserve">Рекомендуется применять </w:t>
      </w:r>
      <w:proofErr w:type="spellStart"/>
      <w:r w:rsidR="0031223E" w:rsidRPr="00EF239C">
        <w:rPr>
          <w:rFonts w:ascii="Times New Roman" w:eastAsia="Times New Roman" w:hAnsi="Times New Roman" w:cs="Times New Roman"/>
          <w:color w:val="000000" w:themeColor="text1"/>
          <w:sz w:val="24"/>
          <w:szCs w:val="24"/>
        </w:rPr>
        <w:t>периметральное</w:t>
      </w:r>
      <w:proofErr w:type="spellEnd"/>
      <w:r w:rsidR="0031223E" w:rsidRPr="00EF239C">
        <w:rPr>
          <w:rFonts w:ascii="Times New Roman" w:eastAsia="Times New Roman" w:hAnsi="Times New Roman" w:cs="Times New Roman"/>
          <w:color w:val="000000" w:themeColor="text1"/>
          <w:sz w:val="24"/>
          <w:szCs w:val="24"/>
        </w:rPr>
        <w:t xml:space="preserve"> озеленение, одиночные посадки деревьев и кустарников, цветники, вертикальное и мобильное озеленение. Площадки-лужайки </w:t>
      </w:r>
      <w:r w:rsidR="0031223E" w:rsidRPr="00EF239C">
        <w:rPr>
          <w:rFonts w:ascii="Times New Roman" w:eastAsia="Times New Roman" w:hAnsi="Times New Roman" w:cs="Times New Roman"/>
          <w:color w:val="000000" w:themeColor="text1"/>
          <w:sz w:val="24"/>
          <w:szCs w:val="24"/>
        </w:rPr>
        <w:lastRenderedPageBreak/>
        <w:t xml:space="preserve">должны быть окружены группами деревьев и кустарников, покрытие - из устойчивых к </w:t>
      </w:r>
      <w:proofErr w:type="spellStart"/>
      <w:r w:rsidR="0031223E" w:rsidRPr="00EF239C">
        <w:rPr>
          <w:rFonts w:ascii="Times New Roman" w:eastAsia="Times New Roman" w:hAnsi="Times New Roman" w:cs="Times New Roman"/>
          <w:color w:val="000000" w:themeColor="text1"/>
          <w:sz w:val="24"/>
          <w:szCs w:val="24"/>
        </w:rPr>
        <w:t>вытаптыванию</w:t>
      </w:r>
      <w:proofErr w:type="spellEnd"/>
      <w:r w:rsidR="0031223E" w:rsidRPr="00EF239C">
        <w:rPr>
          <w:rFonts w:ascii="Times New Roman" w:eastAsia="Times New Roman" w:hAnsi="Times New Roman" w:cs="Times New Roman"/>
          <w:color w:val="000000" w:themeColor="text1"/>
          <w:sz w:val="24"/>
          <w:szCs w:val="24"/>
        </w:rPr>
        <w:t xml:space="preserve"> видов трав. Не допускается применение растений с ядовитыми плодами.</w:t>
      </w:r>
    </w:p>
    <w:p w:rsidR="00920B0A" w:rsidRPr="00EF239C" w:rsidRDefault="00F37722" w:rsidP="009833E6">
      <w:pPr>
        <w:spacing w:line="240" w:lineRule="auto"/>
        <w:ind w:firstLine="71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4</w:t>
      </w:r>
      <w:r w:rsidR="0031223E" w:rsidRPr="00EF239C">
        <w:rPr>
          <w:rFonts w:ascii="Times New Roman" w:eastAsia="Times New Roman" w:hAnsi="Times New Roman" w:cs="Times New Roman"/>
          <w:color w:val="000000" w:themeColor="text1"/>
          <w:sz w:val="24"/>
          <w:szCs w:val="24"/>
        </w:rPr>
        <w:t>.15.3.6.</w:t>
      </w:r>
      <w:r w:rsidR="00ED638F" w:rsidRPr="00EF239C">
        <w:rPr>
          <w:rFonts w:ascii="Times New Roman" w:eastAsia="Times New Roman" w:hAnsi="Times New Roman" w:cs="Times New Roman"/>
          <w:color w:val="000000" w:themeColor="text1"/>
          <w:sz w:val="24"/>
          <w:szCs w:val="24"/>
        </w:rPr>
        <w:t xml:space="preserve"> </w:t>
      </w:r>
      <w:r w:rsidR="00892C20" w:rsidRPr="00EF239C">
        <w:rPr>
          <w:rFonts w:ascii="Times New Roman" w:eastAsia="Times New Roman" w:hAnsi="Times New Roman" w:cs="Times New Roman"/>
          <w:color w:val="000000" w:themeColor="text1"/>
          <w:sz w:val="24"/>
          <w:szCs w:val="24"/>
        </w:rPr>
        <w:t xml:space="preserve">Функционирование осветительного оборудования рекомендуется </w:t>
      </w:r>
      <w:r w:rsidR="003D3BA2" w:rsidRPr="00EF239C">
        <w:rPr>
          <w:rFonts w:ascii="Times New Roman" w:eastAsia="Times New Roman" w:hAnsi="Times New Roman" w:cs="Times New Roman"/>
          <w:color w:val="000000" w:themeColor="text1"/>
          <w:sz w:val="24"/>
          <w:szCs w:val="24"/>
        </w:rPr>
        <w:t>обеспечивать в режиме освещения территории, на которой расположена площадка.</w:t>
      </w:r>
    </w:p>
    <w:p w:rsidR="00920B0A" w:rsidRPr="00EF239C" w:rsidRDefault="00F37722" w:rsidP="009833E6">
      <w:pPr>
        <w:spacing w:line="240" w:lineRule="auto"/>
        <w:ind w:firstLine="71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4</w:t>
      </w:r>
      <w:r w:rsidR="0031223E" w:rsidRPr="00EF239C">
        <w:rPr>
          <w:rFonts w:ascii="Times New Roman" w:eastAsia="Times New Roman" w:hAnsi="Times New Roman" w:cs="Times New Roman"/>
          <w:color w:val="000000" w:themeColor="text1"/>
          <w:sz w:val="24"/>
          <w:szCs w:val="24"/>
        </w:rPr>
        <w:t>.15.3.7.</w:t>
      </w:r>
      <w:r w:rsidR="00ED638F"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Минимальный размер площадки с установкой одного стола со скамьями для настольных игр рекомендуется устанавливать в пределах 12 - 15 кв. м.</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Спортивные площадки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sidRPr="00EF239C">
        <w:rPr>
          <w:rFonts w:ascii="Times New Roman" w:eastAsia="Times New Roman" w:hAnsi="Times New Roman" w:cs="Times New Roman"/>
          <w:color w:val="000000" w:themeColor="text1"/>
          <w:sz w:val="24"/>
          <w:szCs w:val="24"/>
        </w:rPr>
        <w:t>СанПиН</w:t>
      </w:r>
      <w:proofErr w:type="spellEnd"/>
      <w:r w:rsidRPr="00EF239C">
        <w:rPr>
          <w:rFonts w:ascii="Times New Roman" w:eastAsia="Times New Roman" w:hAnsi="Times New Roman" w:cs="Times New Roman"/>
          <w:color w:val="000000" w:themeColor="text1"/>
          <w:sz w:val="24"/>
          <w:szCs w:val="24"/>
        </w:rPr>
        <w:t xml:space="preserve"> 2.2.1/2.1.1.1200.</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EF239C">
        <w:rPr>
          <w:rFonts w:ascii="Times New Roman" w:eastAsia="Times New Roman" w:hAnsi="Times New Roman" w:cs="Times New Roman"/>
          <w:color w:val="000000" w:themeColor="text1"/>
          <w:sz w:val="24"/>
          <w:szCs w:val="24"/>
        </w:rPr>
        <w:t>площадки</w:t>
      </w:r>
      <w:proofErr w:type="gramEnd"/>
      <w:r w:rsidRPr="00EF239C">
        <w:rPr>
          <w:rFonts w:ascii="Times New Roman" w:eastAsia="Times New Roman" w:hAnsi="Times New Roman" w:cs="Times New Roman"/>
          <w:color w:val="000000" w:themeColor="text1"/>
          <w:sz w:val="24"/>
          <w:szCs w:val="24"/>
        </w:rPr>
        <w:t xml:space="preserve"> возможно применять вертикальное озеленение.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установки мусоросборников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для установки </w:t>
      </w:r>
      <w:proofErr w:type="spellStart"/>
      <w:r w:rsidRPr="00EF239C">
        <w:rPr>
          <w:rFonts w:ascii="Times New Roman" w:eastAsia="Times New Roman" w:hAnsi="Times New Roman" w:cs="Times New Roman"/>
          <w:color w:val="000000" w:themeColor="text1"/>
          <w:sz w:val="24"/>
          <w:szCs w:val="24"/>
        </w:rPr>
        <w:t>мусоросборных</w:t>
      </w:r>
      <w:proofErr w:type="spellEnd"/>
      <w:r w:rsidRPr="00EF239C">
        <w:rPr>
          <w:rFonts w:ascii="Times New Roman" w:eastAsia="Times New Roman" w:hAnsi="Times New Roman" w:cs="Times New Roman"/>
          <w:color w:val="000000" w:themeColor="text1"/>
          <w:sz w:val="24"/>
          <w:szCs w:val="24"/>
        </w:rPr>
        <w:t xml:space="preserve"> контейнеров - специально оборудованные места, предназначенные для сбора твердых </w:t>
      </w:r>
      <w:r w:rsidR="00A72E77" w:rsidRPr="00EF239C">
        <w:rPr>
          <w:rFonts w:ascii="Times New Roman" w:eastAsia="Times New Roman" w:hAnsi="Times New Roman" w:cs="Times New Roman"/>
          <w:color w:val="000000" w:themeColor="text1"/>
          <w:sz w:val="24"/>
          <w:szCs w:val="24"/>
        </w:rPr>
        <w:t xml:space="preserve">коммунальных </w:t>
      </w:r>
      <w:r w:rsidRPr="00EF239C">
        <w:rPr>
          <w:rFonts w:ascii="Times New Roman" w:eastAsia="Times New Roman" w:hAnsi="Times New Roman" w:cs="Times New Roman"/>
          <w:color w:val="000000" w:themeColor="text1"/>
          <w:sz w:val="24"/>
          <w:szCs w:val="24"/>
        </w:rPr>
        <w:t>отходов (Т</w:t>
      </w:r>
      <w:r w:rsidR="00A72E77" w:rsidRPr="00EF239C">
        <w:rPr>
          <w:rFonts w:ascii="Times New Roman" w:eastAsia="Times New Roman" w:hAnsi="Times New Roman" w:cs="Times New Roman"/>
          <w:color w:val="000000" w:themeColor="text1"/>
          <w:sz w:val="24"/>
          <w:szCs w:val="24"/>
        </w:rPr>
        <w:t>К</w:t>
      </w:r>
      <w:r w:rsidRPr="00EF239C">
        <w:rPr>
          <w:rFonts w:ascii="Times New Roman" w:eastAsia="Times New Roman" w:hAnsi="Times New Roman" w:cs="Times New Roman"/>
          <w:color w:val="000000" w:themeColor="text1"/>
          <w:sz w:val="24"/>
          <w:szCs w:val="24"/>
        </w:rPr>
        <w:t xml:space="preserve">О). Наличие таких площадок </w:t>
      </w:r>
      <w:r w:rsidR="00405EB2"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предусматривать в составе территорий и участков любого функционального назначения, где могут накапливаться ТКО.</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Площадки </w:t>
      </w:r>
      <w:r w:rsidR="004B527A"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размещать удаленными от окон жилых зданий, границ участков детских учреждений, мест отдыха на расстояние не менее</w:t>
      </w:r>
      <w:proofErr w:type="gramStart"/>
      <w:r w:rsidRPr="00EF239C">
        <w:rPr>
          <w:rFonts w:ascii="Times New Roman" w:eastAsia="Times New Roman" w:hAnsi="Times New Roman" w:cs="Times New Roman"/>
          <w:color w:val="000000" w:themeColor="text1"/>
          <w:sz w:val="24"/>
          <w:szCs w:val="24"/>
        </w:rPr>
        <w:t>,</w:t>
      </w:r>
      <w:proofErr w:type="gramEnd"/>
      <w:r w:rsidRPr="00EF239C">
        <w:rPr>
          <w:rFonts w:ascii="Times New Roman" w:eastAsia="Times New Roman" w:hAnsi="Times New Roman" w:cs="Times New Roman"/>
          <w:color w:val="000000" w:themeColor="text1"/>
          <w:sz w:val="24"/>
          <w:szCs w:val="24"/>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w:t>
      </w:r>
      <w:proofErr w:type="spellStart"/>
      <w:r w:rsidRPr="00EF239C">
        <w:rPr>
          <w:rFonts w:ascii="Times New Roman" w:eastAsia="Times New Roman" w:hAnsi="Times New Roman" w:cs="Times New Roman"/>
          <w:color w:val="000000" w:themeColor="text1"/>
          <w:sz w:val="24"/>
          <w:szCs w:val="24"/>
        </w:rPr>
        <w:t>x</w:t>
      </w:r>
      <w:proofErr w:type="spellEnd"/>
      <w:r w:rsidRPr="00EF239C">
        <w:rPr>
          <w:rFonts w:ascii="Times New Roman" w:eastAsia="Times New Roman" w:hAnsi="Times New Roman" w:cs="Times New Roman"/>
          <w:color w:val="000000" w:themeColor="text1"/>
          <w:sz w:val="24"/>
          <w:szCs w:val="24"/>
        </w:rPr>
        <w:t xml:space="preserve"> 12 м). Территорию площадки рекомендуется располагать в зоне затенения (прилегающей застройкой, навесами или посадками зеленых насаждений).</w:t>
      </w:r>
    </w:p>
    <w:p w:rsidR="00920B0A" w:rsidRPr="00EF239C" w:rsidRDefault="00FD3390"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Площадку н</w:t>
      </w:r>
      <w:r w:rsidR="00821AD5" w:rsidRPr="00EF239C">
        <w:rPr>
          <w:rFonts w:ascii="Times New Roman" w:eastAsia="Times New Roman" w:hAnsi="Times New Roman" w:cs="Times New Roman"/>
          <w:color w:val="000000" w:themeColor="text1"/>
          <w:sz w:val="24"/>
          <w:szCs w:val="24"/>
        </w:rPr>
        <w:t>еобходимо</w:t>
      </w:r>
      <w:r w:rsidR="003D3BA2"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снабжать </w:t>
      </w:r>
      <w:r w:rsidR="003D3BA2" w:rsidRPr="00EF239C">
        <w:rPr>
          <w:rFonts w:ascii="Times New Roman" w:eastAsia="Times New Roman" w:hAnsi="Times New Roman" w:cs="Times New Roman"/>
          <w:color w:val="000000" w:themeColor="text1"/>
          <w:sz w:val="24"/>
          <w:szCs w:val="24"/>
        </w:rPr>
        <w:t>информаци</w:t>
      </w:r>
      <w:r w:rsidRPr="00EF239C">
        <w:rPr>
          <w:rFonts w:ascii="Times New Roman" w:eastAsia="Times New Roman" w:hAnsi="Times New Roman" w:cs="Times New Roman"/>
          <w:color w:val="000000" w:themeColor="text1"/>
          <w:sz w:val="24"/>
          <w:szCs w:val="24"/>
        </w:rPr>
        <w:t>ей</w:t>
      </w:r>
      <w:r w:rsidR="003D3BA2" w:rsidRPr="00EF239C">
        <w:rPr>
          <w:rFonts w:ascii="Times New Roman" w:eastAsia="Times New Roman" w:hAnsi="Times New Roman" w:cs="Times New Roman"/>
          <w:color w:val="000000" w:themeColor="text1"/>
          <w:sz w:val="24"/>
          <w:szCs w:val="24"/>
        </w:rPr>
        <w:t xml:space="preserve"> о сроках удаления отходов и контактной информации ответственного лица,</w:t>
      </w:r>
      <w:r w:rsidRPr="00EF239C">
        <w:rPr>
          <w:rFonts w:ascii="Times New Roman" w:eastAsia="Times New Roman" w:hAnsi="Times New Roman" w:cs="Times New Roman"/>
          <w:color w:val="000000" w:themeColor="text1"/>
          <w:sz w:val="24"/>
          <w:szCs w:val="24"/>
        </w:rPr>
        <w:t xml:space="preserve"> а также информацией, </w:t>
      </w:r>
      <w:r w:rsidR="003D3BA2" w:rsidRPr="00EF239C">
        <w:rPr>
          <w:rFonts w:ascii="Times New Roman" w:eastAsia="Times New Roman" w:hAnsi="Times New Roman" w:cs="Times New Roman"/>
          <w:color w:val="000000" w:themeColor="text1"/>
          <w:sz w:val="24"/>
          <w:szCs w:val="24"/>
        </w:rPr>
        <w:t>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Покрытие площадки следует устанавливать </w:t>
      </w:r>
      <w:proofErr w:type="gramStart"/>
      <w:r w:rsidRPr="00EF239C">
        <w:rPr>
          <w:rFonts w:ascii="Times New Roman" w:eastAsia="Times New Roman" w:hAnsi="Times New Roman" w:cs="Times New Roman"/>
          <w:color w:val="000000" w:themeColor="text1"/>
          <w:sz w:val="24"/>
          <w:szCs w:val="24"/>
        </w:rPr>
        <w:t>аналогичным</w:t>
      </w:r>
      <w:proofErr w:type="gramEnd"/>
      <w:r w:rsidRPr="00EF239C">
        <w:rPr>
          <w:rFonts w:ascii="Times New Roman" w:eastAsia="Times New Roman" w:hAnsi="Times New Roman" w:cs="Times New Roman"/>
          <w:color w:val="000000" w:themeColor="text1"/>
          <w:sz w:val="24"/>
          <w:szCs w:val="24"/>
        </w:rPr>
        <w:t xml:space="preserve">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Функционирование осветительного оборудования рекомендуется устанавливать в режиме освещения прилегающей территории с высотой опор - не менее 3 м. </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Мероприятия по озеленению площадок для установки мусоросборников территорий рекомендуется производить только по проекту деревьями с высокой степенью </w:t>
      </w:r>
      <w:proofErr w:type="spellStart"/>
      <w:r w:rsidRPr="00EF239C">
        <w:rPr>
          <w:rFonts w:ascii="Times New Roman" w:eastAsia="Times New Roman" w:hAnsi="Times New Roman" w:cs="Times New Roman"/>
          <w:color w:val="000000" w:themeColor="text1"/>
          <w:sz w:val="24"/>
          <w:szCs w:val="24"/>
        </w:rPr>
        <w:t>фитонцидности</w:t>
      </w:r>
      <w:proofErr w:type="spellEnd"/>
      <w:r w:rsidRPr="00EF239C">
        <w:rPr>
          <w:rFonts w:ascii="Times New Roman" w:eastAsia="Times New Roman" w:hAnsi="Times New Roman" w:cs="Times New Roman"/>
          <w:color w:val="000000" w:themeColor="text1"/>
          <w:sz w:val="24"/>
          <w:szCs w:val="24"/>
        </w:rPr>
        <w:t xml:space="preserve">, хорошо развитой кроной. Высоту свободного пространства над уровнем покрытия площадки до кроны рекомендуется предусматривать не менее 3,0 м. (высота стандартного штамба дерева из питомника 220-225 см) Допускается для визуальной изоляции площадок применение декоративных стенок, трельяжей или </w:t>
      </w:r>
      <w:proofErr w:type="spellStart"/>
      <w:r w:rsidRPr="00EF239C">
        <w:rPr>
          <w:rFonts w:ascii="Times New Roman" w:eastAsia="Times New Roman" w:hAnsi="Times New Roman" w:cs="Times New Roman"/>
          <w:color w:val="000000" w:themeColor="text1"/>
          <w:sz w:val="24"/>
          <w:szCs w:val="24"/>
        </w:rPr>
        <w:t>периметральной</w:t>
      </w:r>
      <w:proofErr w:type="spellEnd"/>
      <w:r w:rsidRPr="00EF239C">
        <w:rPr>
          <w:rFonts w:ascii="Times New Roman" w:eastAsia="Times New Roman" w:hAnsi="Times New Roman" w:cs="Times New Roman"/>
          <w:color w:val="000000" w:themeColor="text1"/>
          <w:sz w:val="24"/>
          <w:szCs w:val="24"/>
        </w:rPr>
        <w:t xml:space="preserve"> живой изгороди в виде высоких кустарников без плодов и ягод</w:t>
      </w:r>
      <w:proofErr w:type="gramStart"/>
      <w:r w:rsidRPr="00EF239C">
        <w:rPr>
          <w:rFonts w:ascii="Times New Roman" w:eastAsia="Times New Roman" w:hAnsi="Times New Roman" w:cs="Times New Roman"/>
          <w:color w:val="000000" w:themeColor="text1"/>
          <w:sz w:val="24"/>
          <w:szCs w:val="24"/>
        </w:rPr>
        <w:t>.(</w:t>
      </w:r>
      <w:proofErr w:type="gramEnd"/>
      <w:r w:rsidRPr="00EF239C">
        <w:rPr>
          <w:rFonts w:ascii="Times New Roman" w:eastAsia="Times New Roman" w:hAnsi="Times New Roman" w:cs="Times New Roman"/>
          <w:color w:val="000000" w:themeColor="text1"/>
          <w:sz w:val="24"/>
          <w:szCs w:val="24"/>
        </w:rPr>
        <w:t>все кустарники имеют плоды)</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выгула собак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выгула собак рекомендуется размещать на территориях общего пользования микрорайона и жилого района, свободных от зеленых насаждений,</w:t>
      </w:r>
      <w:r w:rsidR="004B706B"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w:t>
      </w:r>
      <w:proofErr w:type="gramStart"/>
      <w:r w:rsidRPr="00EF239C">
        <w:rPr>
          <w:rFonts w:ascii="Times New Roman" w:eastAsia="Times New Roman" w:hAnsi="Times New Roman" w:cs="Times New Roman"/>
          <w:color w:val="000000" w:themeColor="text1"/>
          <w:sz w:val="24"/>
          <w:szCs w:val="24"/>
        </w:rPr>
        <w:t>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Pr="00EF239C">
        <w:rPr>
          <w:rFonts w:ascii="Times New Roman" w:eastAsia="Times New Roman" w:hAnsi="Times New Roman" w:cs="Times New Roman"/>
          <w:color w:val="000000" w:themeColor="text1"/>
          <w:sz w:val="24"/>
          <w:szCs w:val="24"/>
        </w:rPr>
        <w:t>периметральное</w:t>
      </w:r>
      <w:proofErr w:type="spellEnd"/>
      <w:r w:rsidRPr="00EF239C">
        <w:rPr>
          <w:rFonts w:ascii="Times New Roman" w:eastAsia="Times New Roman" w:hAnsi="Times New Roman" w:cs="Times New Roman"/>
          <w:color w:val="000000" w:themeColor="text1"/>
          <w:sz w:val="24"/>
          <w:szCs w:val="24"/>
        </w:rPr>
        <w:t xml:space="preserve"> озеленение.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территории площадки рекомендуется предусматривать информационный стенд с правилами пользования площадкой.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Озеленение рекомендуется проектировать из </w:t>
      </w:r>
      <w:proofErr w:type="spellStart"/>
      <w:r w:rsidRPr="00EF239C">
        <w:rPr>
          <w:rFonts w:ascii="Times New Roman" w:eastAsia="Times New Roman" w:hAnsi="Times New Roman" w:cs="Times New Roman"/>
          <w:color w:val="000000" w:themeColor="text1"/>
          <w:sz w:val="24"/>
          <w:szCs w:val="24"/>
        </w:rPr>
        <w:t>периметральных</w:t>
      </w:r>
      <w:proofErr w:type="spellEnd"/>
      <w:r w:rsidRPr="00EF239C">
        <w:rPr>
          <w:rFonts w:ascii="Times New Roman" w:eastAsia="Times New Roman" w:hAnsi="Times New Roman" w:cs="Times New Roman"/>
          <w:color w:val="000000" w:themeColor="text1"/>
          <w:sz w:val="24"/>
          <w:szCs w:val="24"/>
        </w:rPr>
        <w:t xml:space="preserve"> плотных посадок высокого кустарника в виде живой изгороди или вертикального озеленения.</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дрессировки собак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дрессировки собак рекомендуется размещать на удалении от застройки жилого и общественного назначения не менее</w:t>
      </w:r>
      <w:proofErr w:type="gramStart"/>
      <w:r w:rsidRPr="00EF239C">
        <w:rPr>
          <w:rFonts w:ascii="Times New Roman" w:eastAsia="Times New Roman" w:hAnsi="Times New Roman" w:cs="Times New Roman"/>
          <w:color w:val="000000" w:themeColor="text1"/>
          <w:sz w:val="24"/>
          <w:szCs w:val="24"/>
        </w:rPr>
        <w:t>,</w:t>
      </w:r>
      <w:proofErr w:type="gramEnd"/>
      <w:r w:rsidRPr="00EF239C">
        <w:rPr>
          <w:rFonts w:ascii="Times New Roman" w:eastAsia="Times New Roman" w:hAnsi="Times New Roman" w:cs="Times New Roman"/>
          <w:color w:val="000000" w:themeColor="text1"/>
          <w:sz w:val="24"/>
          <w:szCs w:val="24"/>
        </w:rPr>
        <w:t xml:space="preserve">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Как правило, обязательный перечень элементов благоустройства территории на площадке для дрессировки собак включает: мягкие или газонные виды </w:t>
      </w:r>
      <w:r w:rsidRPr="00EF239C">
        <w:rPr>
          <w:rFonts w:ascii="Times New Roman" w:eastAsia="Times New Roman" w:hAnsi="Times New Roman" w:cs="Times New Roman"/>
          <w:color w:val="000000" w:themeColor="text1"/>
          <w:sz w:val="24"/>
          <w:szCs w:val="24"/>
        </w:rPr>
        <w:lastRenderedPageBreak/>
        <w:t>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Покрытие площадки рекомендуется предусматривать </w:t>
      </w:r>
      <w:proofErr w:type="gramStart"/>
      <w:r w:rsidRPr="00EF239C">
        <w:rPr>
          <w:rFonts w:ascii="Times New Roman" w:eastAsia="Times New Roman" w:hAnsi="Times New Roman" w:cs="Times New Roman"/>
          <w:color w:val="000000" w:themeColor="text1"/>
          <w:sz w:val="24"/>
          <w:szCs w:val="24"/>
        </w:rPr>
        <w:t>имеющим</w:t>
      </w:r>
      <w:proofErr w:type="gramEnd"/>
      <w:r w:rsidRPr="00EF239C">
        <w:rPr>
          <w:rFonts w:ascii="Times New Roman" w:eastAsia="Times New Roman" w:hAnsi="Times New Roman" w:cs="Times New Roman"/>
          <w:color w:val="000000" w:themeColor="text1"/>
          <w:sz w:val="24"/>
          <w:szCs w:val="24"/>
        </w:rP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920B0A" w:rsidRPr="00EF239C" w:rsidRDefault="003D3BA2" w:rsidP="009833E6">
      <w:pPr>
        <w:numPr>
          <w:ilvl w:val="2"/>
          <w:numId w:val="3"/>
        </w:numPr>
        <w:spacing w:line="240" w:lineRule="auto"/>
        <w:ind w:left="0" w:firstLine="720"/>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Площадки автостоянок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На территории </w:t>
      </w:r>
      <w:r w:rsidR="0005317B" w:rsidRPr="00EF239C">
        <w:rPr>
          <w:rFonts w:ascii="Times New Roman" w:eastAsia="Times New Roman" w:hAnsi="Times New Roman" w:cs="Times New Roman"/>
          <w:color w:val="000000" w:themeColor="text1"/>
          <w:sz w:val="24"/>
          <w:szCs w:val="24"/>
        </w:rPr>
        <w:t xml:space="preserve">поселка </w:t>
      </w:r>
      <w:r w:rsidRPr="00EF239C">
        <w:rPr>
          <w:rFonts w:ascii="Times New Roman" w:eastAsia="Times New Roman" w:hAnsi="Times New Roman" w:cs="Times New Roman"/>
          <w:color w:val="000000" w:themeColor="text1"/>
          <w:sz w:val="24"/>
          <w:szCs w:val="24"/>
        </w:rPr>
        <w:t xml:space="preserve">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w:t>
      </w:r>
      <w:r w:rsidR="00E758D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карманов</w:t>
      </w:r>
      <w:r w:rsidR="00E758D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и отступов от проезжей части), гостевых (на участке жилой застройки), для хранения автомобилей населения (</w:t>
      </w:r>
      <w:proofErr w:type="spellStart"/>
      <w:r w:rsidRPr="00EF239C">
        <w:rPr>
          <w:rFonts w:ascii="Times New Roman" w:eastAsia="Times New Roman" w:hAnsi="Times New Roman" w:cs="Times New Roman"/>
          <w:color w:val="000000" w:themeColor="text1"/>
          <w:sz w:val="24"/>
          <w:szCs w:val="24"/>
        </w:rPr>
        <w:t>микрорайонные</w:t>
      </w:r>
      <w:proofErr w:type="spellEnd"/>
      <w:r w:rsidRPr="00EF239C">
        <w:rPr>
          <w:rFonts w:ascii="Times New Roman" w:eastAsia="Times New Roman" w:hAnsi="Times New Roman" w:cs="Times New Roman"/>
          <w:color w:val="000000" w:themeColor="text1"/>
          <w:sz w:val="24"/>
          <w:szCs w:val="24"/>
        </w:rPr>
        <w:t xml:space="preserve">, районные),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xml:space="preserve"> (у объекта или группы объектов), прочих (грузовых, перехватывающих и др.).</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Следует учитывать, что расстояние от границ автостоянок до окон жилых и общественных заданий принимается в соответствии с </w:t>
      </w:r>
      <w:proofErr w:type="spellStart"/>
      <w:r w:rsidRPr="00EF239C">
        <w:rPr>
          <w:rFonts w:ascii="Times New Roman" w:eastAsia="Times New Roman" w:hAnsi="Times New Roman" w:cs="Times New Roman"/>
          <w:color w:val="000000" w:themeColor="text1"/>
          <w:sz w:val="24"/>
          <w:szCs w:val="24"/>
        </w:rPr>
        <w:t>СанПиН</w:t>
      </w:r>
      <w:proofErr w:type="spellEnd"/>
      <w:r w:rsidRPr="00EF239C">
        <w:rPr>
          <w:rFonts w:ascii="Times New Roman" w:eastAsia="Times New Roman" w:hAnsi="Times New Roman" w:cs="Times New Roman"/>
          <w:color w:val="000000" w:themeColor="text1"/>
          <w:sz w:val="24"/>
          <w:szCs w:val="24"/>
        </w:rPr>
        <w:t xml:space="preserve"> 2.2.1/2.1.1.1200. На площадках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xml:space="preserve"> автостоянок долю мест для автомобилей инвалидов рекомендуется проектировать согласно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Следует учитывать, что не допускается проектировать размещение площадок автостоянок в зоне остановок </w:t>
      </w:r>
      <w:r w:rsidR="00884812"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пассажирского транспорта, организацию заездов на автостоянки следует предусматривать не ближе 15 м от конца или начала посадочной площадки.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Покрытие площадок рекомендуется проектировать </w:t>
      </w:r>
      <w:proofErr w:type="gramStart"/>
      <w:r w:rsidRPr="00EF239C">
        <w:rPr>
          <w:rFonts w:ascii="Times New Roman" w:eastAsia="Times New Roman" w:hAnsi="Times New Roman" w:cs="Times New Roman"/>
          <w:color w:val="000000" w:themeColor="text1"/>
          <w:sz w:val="24"/>
          <w:szCs w:val="24"/>
        </w:rPr>
        <w:t>аналогичным</w:t>
      </w:r>
      <w:proofErr w:type="gramEnd"/>
      <w:r w:rsidRPr="00EF239C">
        <w:rPr>
          <w:rFonts w:ascii="Times New Roman" w:eastAsia="Times New Roman" w:hAnsi="Times New Roman" w:cs="Times New Roman"/>
          <w:color w:val="000000" w:themeColor="text1"/>
          <w:sz w:val="24"/>
          <w:szCs w:val="24"/>
        </w:rPr>
        <w:t xml:space="preserve"> покрытию транспортных проездов.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Сопряжение покрытия площадки с проездом рекомендуется выполнять в одном уровне без укладки бортового камня, с газоном - в соответствии с пунктом </w:t>
      </w:r>
      <w:r w:rsidR="006D065D" w:rsidRPr="00EF239C">
        <w:rPr>
          <w:rFonts w:ascii="Times New Roman" w:eastAsia="Times New Roman" w:hAnsi="Times New Roman" w:cs="Times New Roman"/>
          <w:color w:val="000000" w:themeColor="text1"/>
          <w:sz w:val="24"/>
          <w:szCs w:val="24"/>
        </w:rPr>
        <w:t>4.4.8</w:t>
      </w:r>
      <w:r w:rsidRPr="00EF239C">
        <w:rPr>
          <w:rFonts w:ascii="Times New Roman" w:eastAsia="Times New Roman" w:hAnsi="Times New Roman" w:cs="Times New Roman"/>
          <w:color w:val="000000" w:themeColor="text1"/>
          <w:sz w:val="24"/>
          <w:szCs w:val="24"/>
        </w:rPr>
        <w:t xml:space="preserve"> настоящ</w:t>
      </w:r>
      <w:r w:rsidR="006D065D" w:rsidRPr="00EF239C">
        <w:rPr>
          <w:rFonts w:ascii="Times New Roman" w:eastAsia="Times New Roman" w:hAnsi="Times New Roman" w:cs="Times New Roman"/>
          <w:color w:val="000000" w:themeColor="text1"/>
          <w:sz w:val="24"/>
          <w:szCs w:val="24"/>
        </w:rPr>
        <w:t xml:space="preserve">их </w:t>
      </w:r>
      <w:r w:rsidR="00B23AAC" w:rsidRPr="00EF239C">
        <w:rPr>
          <w:rFonts w:ascii="Times New Roman" w:eastAsia="Times New Roman" w:hAnsi="Times New Roman" w:cs="Times New Roman"/>
          <w:color w:val="000000" w:themeColor="text1"/>
          <w:sz w:val="24"/>
          <w:szCs w:val="24"/>
        </w:rPr>
        <w:t>П</w:t>
      </w:r>
      <w:r w:rsidR="006D065D"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площадках для хранения автомобилей населения и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xml:space="preserve"> желательно предусмотреть возможность зарядки электрического транспорта.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Автомобильные парковки</w:t>
      </w:r>
      <w:r w:rsidR="00582E5D"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не должны нарушать систему пешеходных маршрутов в структуре общественных и </w:t>
      </w:r>
      <w:proofErr w:type="spellStart"/>
      <w:r w:rsidRPr="00EF239C">
        <w:rPr>
          <w:rFonts w:ascii="Times New Roman" w:eastAsia="Times New Roman" w:hAnsi="Times New Roman" w:cs="Times New Roman"/>
          <w:color w:val="000000" w:themeColor="text1"/>
          <w:sz w:val="24"/>
          <w:szCs w:val="24"/>
        </w:rPr>
        <w:t>полуприватных</w:t>
      </w:r>
      <w:proofErr w:type="spellEnd"/>
      <w:r w:rsidRPr="00EF239C">
        <w:rPr>
          <w:rFonts w:ascii="Times New Roman" w:eastAsia="Times New Roman" w:hAnsi="Times New Roman" w:cs="Times New Roman"/>
          <w:color w:val="000000" w:themeColor="text1"/>
          <w:sz w:val="24"/>
          <w:szCs w:val="24"/>
        </w:rPr>
        <w:t xml:space="preserve"> пространств.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Автомобильные парковки</w:t>
      </w:r>
      <w:r w:rsidR="00D57F4F"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должны быть безопасными. Такие объекты должны быть обеспечены охраной и системой видеонаблюдения. </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920B0A" w:rsidRPr="00EF239C" w:rsidRDefault="003D3BA2" w:rsidP="00FF303A">
      <w:pPr>
        <w:pStyle w:val="1"/>
        <w:numPr>
          <w:ilvl w:val="1"/>
          <w:numId w:val="3"/>
        </w:numPr>
        <w:spacing w:before="0" w:after="0" w:line="240" w:lineRule="auto"/>
        <w:ind w:left="0" w:firstLine="709"/>
        <w:contextualSpacing/>
        <w:rPr>
          <w:rFonts w:ascii="Times New Roman" w:eastAsia="Times New Roman" w:hAnsi="Times New Roman" w:cs="Times New Roman"/>
          <w:color w:val="000000" w:themeColor="text1"/>
          <w:sz w:val="24"/>
          <w:szCs w:val="24"/>
        </w:rPr>
      </w:pPr>
      <w:bookmarkStart w:id="18" w:name="_Toc472352457"/>
      <w:r w:rsidRPr="00EF239C">
        <w:rPr>
          <w:rFonts w:ascii="Times New Roman" w:eastAsia="Times New Roman" w:hAnsi="Times New Roman" w:cs="Times New Roman"/>
          <w:color w:val="000000" w:themeColor="text1"/>
          <w:sz w:val="24"/>
          <w:szCs w:val="24"/>
        </w:rPr>
        <w:t>Пешеходные коммуникации</w:t>
      </w:r>
      <w:bookmarkEnd w:id="18"/>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w:t>
      </w:r>
      <w:r w:rsidR="00F37722" w:rsidRPr="00EF239C">
        <w:rPr>
          <w:rFonts w:ascii="Times New Roman" w:eastAsia="Times New Roman" w:hAnsi="Times New Roman" w:cs="Times New Roman"/>
          <w:color w:val="000000" w:themeColor="text1"/>
          <w:sz w:val="24"/>
          <w:szCs w:val="24"/>
        </w:rPr>
        <w:t>поселка</w:t>
      </w:r>
      <w:r w:rsidR="006A6763"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рекомендуется обеспечивать: минимальное количество пересечений с транспортными </w:t>
      </w:r>
      <w:r w:rsidRPr="00EF239C">
        <w:rPr>
          <w:rFonts w:ascii="Times New Roman" w:eastAsia="Times New Roman" w:hAnsi="Times New Roman" w:cs="Times New Roman"/>
          <w:color w:val="000000" w:themeColor="text1"/>
          <w:sz w:val="24"/>
          <w:szCs w:val="24"/>
        </w:rPr>
        <w:lastRenderedPageBreak/>
        <w:t xml:space="preserve">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EF239C">
        <w:rPr>
          <w:rFonts w:ascii="Times New Roman" w:eastAsia="Times New Roman" w:hAnsi="Times New Roman" w:cs="Times New Roman"/>
          <w:color w:val="000000" w:themeColor="text1"/>
          <w:sz w:val="24"/>
          <w:szCs w:val="24"/>
        </w:rPr>
        <w:t>маломобильные</w:t>
      </w:r>
      <w:proofErr w:type="spellEnd"/>
      <w:r w:rsidRPr="00EF239C">
        <w:rPr>
          <w:rFonts w:ascii="Times New Roman" w:eastAsia="Times New Roman" w:hAnsi="Times New Roman" w:cs="Times New Roman"/>
          <w:color w:val="000000" w:themeColor="text1"/>
          <w:sz w:val="24"/>
          <w:szCs w:val="24"/>
        </w:rPr>
        <w:t xml:space="preserve">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6A6763" w:rsidRPr="00EF239C" w:rsidRDefault="003D3BA2" w:rsidP="0032744D">
      <w:pPr>
        <w:numPr>
          <w:ilvl w:val="2"/>
          <w:numId w:val="3"/>
        </w:numPr>
        <w:spacing w:line="240" w:lineRule="auto"/>
        <w:ind w:left="709" w:firstLine="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Основные пешеходные коммуникации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рекомендуется рассчитывать в зависимости от интенсивности пешеходного движения в часы </w:t>
      </w:r>
      <w:r w:rsidR="001642FB"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пик</w:t>
      </w:r>
      <w:r w:rsidR="001642FB" w:rsidRPr="00EF239C">
        <w:rPr>
          <w:rFonts w:ascii="Times New Roman" w:eastAsia="Times New Roman" w:hAnsi="Times New Roman" w:cs="Times New Roman"/>
          <w:color w:val="000000" w:themeColor="text1"/>
          <w:sz w:val="24"/>
          <w:szCs w:val="24"/>
        </w:rPr>
        <w:t>»</w:t>
      </w:r>
      <w:r w:rsidR="007D45FF"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 и пропускной способности одной полосы движения в соответствии с </w:t>
      </w:r>
      <w:r w:rsidRPr="00EF239C">
        <w:rPr>
          <w:rFonts w:ascii="Times New Roman" w:eastAsia="Times New Roman" w:hAnsi="Times New Roman" w:cs="Times New Roman"/>
          <w:color w:val="FF0000"/>
          <w:sz w:val="24"/>
          <w:szCs w:val="24"/>
        </w:rPr>
        <w:t xml:space="preserve">Приложением </w:t>
      </w:r>
      <w:r w:rsidR="004D53BA" w:rsidRPr="00EF239C">
        <w:rPr>
          <w:rFonts w:ascii="Times New Roman" w:eastAsia="Times New Roman" w:hAnsi="Times New Roman" w:cs="Times New Roman"/>
          <w:color w:val="FF0000"/>
          <w:sz w:val="24"/>
          <w:szCs w:val="24"/>
        </w:rPr>
        <w:t>№</w:t>
      </w:r>
      <w:r w:rsidRPr="00EF239C">
        <w:rPr>
          <w:rFonts w:ascii="Times New Roman" w:eastAsia="Times New Roman" w:hAnsi="Times New Roman" w:cs="Times New Roman"/>
          <w:color w:val="FF0000"/>
          <w:sz w:val="24"/>
          <w:szCs w:val="24"/>
        </w:rPr>
        <w:t xml:space="preserve"> </w:t>
      </w:r>
      <w:r w:rsidR="00263594" w:rsidRPr="00EF239C">
        <w:rPr>
          <w:rFonts w:ascii="Times New Roman" w:eastAsia="Times New Roman" w:hAnsi="Times New Roman" w:cs="Times New Roman"/>
          <w:color w:val="FF0000"/>
          <w:sz w:val="24"/>
          <w:szCs w:val="24"/>
        </w:rPr>
        <w:t>2</w:t>
      </w:r>
      <w:r w:rsidRPr="00EF239C">
        <w:rPr>
          <w:rFonts w:ascii="Times New Roman" w:eastAsia="Times New Roman" w:hAnsi="Times New Roman" w:cs="Times New Roman"/>
          <w:color w:val="000000" w:themeColor="text1"/>
          <w:sz w:val="24"/>
          <w:szCs w:val="24"/>
        </w:rPr>
        <w:t xml:space="preserve"> к настоящ</w:t>
      </w:r>
      <w:r w:rsidR="004D53BA" w:rsidRPr="00EF239C">
        <w:rPr>
          <w:rFonts w:ascii="Times New Roman" w:eastAsia="Times New Roman" w:hAnsi="Times New Roman" w:cs="Times New Roman"/>
          <w:color w:val="000000" w:themeColor="text1"/>
          <w:sz w:val="24"/>
          <w:szCs w:val="24"/>
        </w:rPr>
        <w:t>им</w:t>
      </w:r>
      <w:r w:rsidR="003D5A89" w:rsidRPr="00EF239C">
        <w:rPr>
          <w:rFonts w:ascii="Times New Roman" w:eastAsia="Times New Roman" w:hAnsi="Times New Roman" w:cs="Times New Roman"/>
          <w:color w:val="000000" w:themeColor="text1"/>
          <w:sz w:val="24"/>
          <w:szCs w:val="24"/>
        </w:rPr>
        <w:t xml:space="preserve"> П</w:t>
      </w:r>
      <w:r w:rsidR="004D53BA"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w:t>
      </w:r>
      <w:proofErr w:type="gramEnd"/>
      <w:r w:rsidRPr="00EF239C">
        <w:rPr>
          <w:rFonts w:ascii="Times New Roman" w:eastAsia="Times New Roman" w:hAnsi="Times New Roman" w:cs="Times New Roman"/>
          <w:color w:val="000000" w:themeColor="text1"/>
          <w:sz w:val="24"/>
          <w:szCs w:val="24"/>
        </w:rPr>
        <w:t xml:space="preserve">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Как правило, обязательный перечень элементов благоустройства </w:t>
      </w:r>
      <w:r w:rsidR="004B0547"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рекомендуется производить согласно </w:t>
      </w:r>
      <w:r w:rsidR="00AA6F6E" w:rsidRPr="00EF239C">
        <w:rPr>
          <w:rFonts w:ascii="Times New Roman" w:eastAsia="Times New Roman" w:hAnsi="Times New Roman" w:cs="Times New Roman"/>
          <w:color w:val="000000" w:themeColor="text1"/>
          <w:sz w:val="24"/>
          <w:szCs w:val="24"/>
        </w:rPr>
        <w:t>разделу 4.</w:t>
      </w:r>
      <w:r w:rsidR="009B6542" w:rsidRPr="00EF239C">
        <w:rPr>
          <w:rFonts w:ascii="Times New Roman" w:eastAsia="Times New Roman" w:hAnsi="Times New Roman" w:cs="Times New Roman"/>
          <w:color w:val="000000" w:themeColor="text1"/>
          <w:sz w:val="24"/>
          <w:szCs w:val="24"/>
        </w:rPr>
        <w:t>5</w:t>
      </w:r>
      <w:r w:rsidR="00AA6F6E"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 настоящих </w:t>
      </w:r>
      <w:r w:rsidR="004B7E7F" w:rsidRPr="00EF239C">
        <w:rPr>
          <w:rFonts w:ascii="Times New Roman" w:eastAsia="Times New Roman" w:hAnsi="Times New Roman" w:cs="Times New Roman"/>
          <w:color w:val="000000" w:themeColor="text1"/>
          <w:sz w:val="24"/>
          <w:szCs w:val="24"/>
        </w:rPr>
        <w:t>Правил</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размещение некапитальных нестационарных сооружений.</w:t>
      </w:r>
    </w:p>
    <w:p w:rsidR="004B0547" w:rsidRPr="00EF239C" w:rsidRDefault="003D3BA2" w:rsidP="0032744D">
      <w:pPr>
        <w:numPr>
          <w:ilvl w:val="2"/>
          <w:numId w:val="3"/>
        </w:numPr>
        <w:spacing w:line="240" w:lineRule="auto"/>
        <w:ind w:left="720" w:hanging="11"/>
        <w:contextualSpacing/>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Второстепенные пешеходные коммуникации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дорожках скверов, бульваров, садов </w:t>
      </w:r>
      <w:r w:rsidR="00F37722" w:rsidRPr="00EF239C">
        <w:rPr>
          <w:rFonts w:ascii="Times New Roman" w:eastAsia="Times New Roman" w:hAnsi="Times New Roman" w:cs="Times New Roman"/>
          <w:color w:val="000000" w:themeColor="text1"/>
          <w:sz w:val="24"/>
          <w:szCs w:val="24"/>
        </w:rPr>
        <w:t>поселка</w:t>
      </w:r>
      <w:r w:rsidR="004B054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рекомендуется предусматривать твердые виды покрытия с элементами сопряжения. Рекомендуется мощение плиткой.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Транспортные проезды</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транспортных проездов следует вести с учетом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F85DBF" w:rsidRPr="00EF239C" w:rsidRDefault="00F85DBF" w:rsidP="00F85DBF">
      <w:pPr>
        <w:spacing w:line="240" w:lineRule="auto"/>
        <w:ind w:left="709"/>
        <w:contextualSpacing/>
        <w:jc w:val="both"/>
        <w:rPr>
          <w:rFonts w:ascii="Times New Roman" w:eastAsia="Times New Roman" w:hAnsi="Times New Roman" w:cs="Times New Roman"/>
          <w:color w:val="000000" w:themeColor="text1"/>
          <w:sz w:val="24"/>
          <w:szCs w:val="24"/>
        </w:rPr>
      </w:pPr>
    </w:p>
    <w:p w:rsidR="00920B0A" w:rsidRPr="00EF239C" w:rsidRDefault="003D3BA2" w:rsidP="009833E6">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19" w:name="_Toc472352458"/>
      <w:r w:rsidRPr="00EF239C">
        <w:rPr>
          <w:rFonts w:ascii="Times New Roman" w:eastAsia="Times New Roman" w:hAnsi="Times New Roman" w:cs="Times New Roman"/>
          <w:b/>
          <w:color w:val="000000" w:themeColor="text1"/>
          <w:sz w:val="24"/>
          <w:szCs w:val="24"/>
        </w:rPr>
        <w:t>БЛАГОУСТРОЙСТВО НА ТЕРРИТОРИЯХ</w:t>
      </w:r>
      <w:r w:rsidR="00416B8A" w:rsidRPr="00EF239C">
        <w:rPr>
          <w:rFonts w:ascii="Times New Roman" w:eastAsia="Times New Roman" w:hAnsi="Times New Roman" w:cs="Times New Roman"/>
          <w:b/>
          <w:color w:val="000000" w:themeColor="text1"/>
          <w:sz w:val="24"/>
          <w:szCs w:val="24"/>
        </w:rPr>
        <w:t xml:space="preserve"> ОБЩЕСТВЕННОГО НАЗНАЧЕНИЯ</w:t>
      </w:r>
      <w:bookmarkEnd w:id="19"/>
    </w:p>
    <w:p w:rsidR="00920B0A" w:rsidRPr="00EF239C" w:rsidRDefault="003F24FD"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w:t>
      </w:r>
      <w:r w:rsidR="004A1613"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и локального значения, многофункциональные</w:t>
      </w:r>
      <w:r w:rsidR="00DF40D3"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и специализированные общественные зоны муниципального образования.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территориях общественного назначения при </w:t>
      </w:r>
      <w:r w:rsidR="00E80FCE" w:rsidRPr="00EF239C">
        <w:rPr>
          <w:rFonts w:ascii="Times New Roman" w:eastAsia="Times New Roman" w:hAnsi="Times New Roman" w:cs="Times New Roman"/>
          <w:color w:val="000000" w:themeColor="text1"/>
          <w:sz w:val="24"/>
          <w:szCs w:val="24"/>
        </w:rPr>
        <w:t>благоустройстве</w:t>
      </w:r>
      <w:r w:rsidRPr="00EF239C">
        <w:rPr>
          <w:rFonts w:ascii="Times New Roman" w:eastAsia="Times New Roman" w:hAnsi="Times New Roman" w:cs="Times New Roman"/>
          <w:color w:val="000000" w:themeColor="text1"/>
          <w:sz w:val="24"/>
          <w:szCs w:val="24"/>
        </w:rPr>
        <w:t xml:space="preserve">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sidRPr="00EF239C">
        <w:rPr>
          <w:rFonts w:ascii="Times New Roman" w:eastAsia="Times New Roman" w:hAnsi="Times New Roman" w:cs="Times New Roman"/>
          <w:color w:val="000000" w:themeColor="text1"/>
          <w:sz w:val="24"/>
          <w:szCs w:val="24"/>
        </w:rPr>
        <w:t>маломобильные</w:t>
      </w:r>
      <w:proofErr w:type="spellEnd"/>
      <w:r w:rsidRPr="00EF239C">
        <w:rPr>
          <w:rFonts w:ascii="Times New Roman" w:eastAsia="Times New Roman" w:hAnsi="Times New Roman" w:cs="Times New Roman"/>
          <w:color w:val="000000" w:themeColor="text1"/>
          <w:sz w:val="24"/>
          <w:szCs w:val="24"/>
        </w:rP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Общественные пространства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обще</w:t>
      </w:r>
      <w:r w:rsidR="00367CA7" w:rsidRPr="00EF239C">
        <w:rPr>
          <w:rFonts w:ascii="Times New Roman" w:eastAsia="Times New Roman" w:hAnsi="Times New Roman" w:cs="Times New Roman"/>
          <w:color w:val="000000" w:themeColor="text1"/>
          <w:sz w:val="24"/>
          <w:szCs w:val="24"/>
        </w:rPr>
        <w:t>поселково</w:t>
      </w:r>
      <w:r w:rsidR="008579B1" w:rsidRPr="00EF239C">
        <w:rPr>
          <w:rFonts w:ascii="Times New Roman" w:eastAsia="Times New Roman" w:hAnsi="Times New Roman" w:cs="Times New Roman"/>
          <w:color w:val="000000" w:themeColor="text1"/>
          <w:sz w:val="24"/>
          <w:szCs w:val="24"/>
        </w:rPr>
        <w:t>г</w:t>
      </w:r>
      <w:r w:rsidR="00367CA7" w:rsidRPr="00EF239C">
        <w:rPr>
          <w:rFonts w:ascii="Times New Roman" w:eastAsia="Times New Roman" w:hAnsi="Times New Roman" w:cs="Times New Roman"/>
          <w:color w:val="000000" w:themeColor="text1"/>
          <w:sz w:val="24"/>
          <w:szCs w:val="24"/>
        </w:rPr>
        <w:t>о</w:t>
      </w:r>
      <w:r w:rsidRPr="00EF239C">
        <w:rPr>
          <w:rFonts w:ascii="Times New Roman" w:eastAsia="Times New Roman" w:hAnsi="Times New Roman" w:cs="Times New Roman"/>
          <w:color w:val="000000" w:themeColor="text1"/>
          <w:sz w:val="24"/>
          <w:szCs w:val="24"/>
        </w:rPr>
        <w:t xml:space="preserve"> и локального значения.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Пешеходные коммуникации и пешеходные зоны обеспечивают пешеходные связи и передвижения по территории населенного пункта.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Участки общественной застройки с активным режимом посещения - это учреждения торговли, культуры, искусства, образования и т.п. объекты </w:t>
      </w:r>
      <w:r w:rsidR="00367CA7"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значения; </w:t>
      </w:r>
      <w:r w:rsidRPr="00EF239C">
        <w:rPr>
          <w:rFonts w:ascii="Times New Roman" w:eastAsia="Times New Roman" w:hAnsi="Times New Roman" w:cs="Times New Roman"/>
          <w:color w:val="000000" w:themeColor="text1"/>
          <w:sz w:val="24"/>
          <w:szCs w:val="24"/>
        </w:rPr>
        <w:lastRenderedPageBreak/>
        <w:t xml:space="preserve">они могут быть организованы с выделением </w:t>
      </w:r>
      <w:proofErr w:type="spellStart"/>
      <w:r w:rsidRPr="00EF239C">
        <w:rPr>
          <w:rFonts w:ascii="Times New Roman" w:eastAsia="Times New Roman" w:hAnsi="Times New Roman" w:cs="Times New Roman"/>
          <w:color w:val="000000" w:themeColor="text1"/>
          <w:sz w:val="24"/>
          <w:szCs w:val="24"/>
        </w:rPr>
        <w:t>приобъектной</w:t>
      </w:r>
      <w:proofErr w:type="spellEnd"/>
      <w:r w:rsidRPr="00EF239C">
        <w:rPr>
          <w:rFonts w:ascii="Times New Roman" w:eastAsia="Times New Roman" w:hAnsi="Times New Roman" w:cs="Times New Roman"/>
          <w:color w:val="000000" w:themeColor="text1"/>
          <w:sz w:val="24"/>
          <w:szCs w:val="24"/>
        </w:rPr>
        <w:t xml:space="preserve"> территории, либо без нее, в этом случае границы участка </w:t>
      </w:r>
      <w:r w:rsidR="00416B8A" w:rsidRPr="00EF239C">
        <w:rPr>
          <w:rFonts w:ascii="Times New Roman" w:eastAsia="Times New Roman" w:hAnsi="Times New Roman" w:cs="Times New Roman"/>
          <w:color w:val="000000" w:themeColor="text1"/>
          <w:sz w:val="24"/>
          <w:szCs w:val="24"/>
        </w:rPr>
        <w:t xml:space="preserve">рекомендуется </w:t>
      </w:r>
      <w:r w:rsidRPr="00EF239C">
        <w:rPr>
          <w:rFonts w:ascii="Times New Roman" w:eastAsia="Times New Roman" w:hAnsi="Times New Roman" w:cs="Times New Roman"/>
          <w:color w:val="000000" w:themeColor="text1"/>
          <w:sz w:val="24"/>
          <w:szCs w:val="24"/>
        </w:rPr>
        <w:t>устанавливать совпадающими с внешним контуром подошвы застройки зданий и сооружений.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Как правило,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Возможно на территории участков общественной застройки (при наличии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xml:space="preserve"> территорий) размещение ограждений и средств наружной рекламы</w:t>
      </w:r>
      <w:proofErr w:type="gramStart"/>
      <w:r w:rsidRPr="00EF239C">
        <w:rPr>
          <w:rFonts w:ascii="Times New Roman" w:eastAsia="Times New Roman" w:hAnsi="Times New Roman" w:cs="Times New Roman"/>
          <w:color w:val="000000" w:themeColor="text1"/>
          <w:sz w:val="24"/>
          <w:szCs w:val="24"/>
        </w:rPr>
        <w:t>..</w:t>
      </w:r>
      <w:proofErr w:type="gramEnd"/>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Участки и специализированные зоны общественной застройки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Участки общественной застройки (за исключением рассмотренных в пункте </w:t>
      </w:r>
      <w:r w:rsidR="005849C1" w:rsidRPr="00EF239C">
        <w:rPr>
          <w:rFonts w:ascii="Times New Roman" w:eastAsia="Times New Roman" w:hAnsi="Times New Roman" w:cs="Times New Roman"/>
          <w:color w:val="000000" w:themeColor="text1"/>
          <w:sz w:val="24"/>
          <w:szCs w:val="24"/>
        </w:rPr>
        <w:t>5</w:t>
      </w:r>
      <w:r w:rsidR="00263594" w:rsidRPr="00EF239C">
        <w:rPr>
          <w:rFonts w:ascii="Times New Roman" w:eastAsia="Times New Roman" w:hAnsi="Times New Roman" w:cs="Times New Roman"/>
          <w:color w:val="000000" w:themeColor="text1"/>
          <w:sz w:val="24"/>
          <w:szCs w:val="24"/>
        </w:rPr>
        <w:t>.2.3</w:t>
      </w:r>
      <w:r w:rsidRPr="00EF239C">
        <w:rPr>
          <w:rFonts w:ascii="Times New Roman" w:eastAsia="Times New Roman" w:hAnsi="Times New Roman" w:cs="Times New Roman"/>
          <w:color w:val="000000" w:themeColor="text1"/>
          <w:sz w:val="24"/>
          <w:szCs w:val="24"/>
        </w:rPr>
        <w:t xml:space="preserve"> настоящ</w:t>
      </w:r>
      <w:r w:rsidR="00050336" w:rsidRPr="00EF239C">
        <w:rPr>
          <w:rFonts w:ascii="Times New Roman" w:eastAsia="Times New Roman" w:hAnsi="Times New Roman" w:cs="Times New Roman"/>
          <w:color w:val="000000" w:themeColor="text1"/>
          <w:sz w:val="24"/>
          <w:szCs w:val="24"/>
        </w:rPr>
        <w:t>их</w:t>
      </w:r>
      <w:r w:rsidR="00F40287" w:rsidRPr="00EF239C">
        <w:rPr>
          <w:rFonts w:ascii="Times New Roman" w:eastAsia="Times New Roman" w:hAnsi="Times New Roman" w:cs="Times New Roman"/>
          <w:color w:val="000000" w:themeColor="text1"/>
          <w:sz w:val="24"/>
          <w:szCs w:val="24"/>
        </w:rPr>
        <w:t xml:space="preserve"> П</w:t>
      </w:r>
      <w:r w:rsidR="00050336"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 xml:space="preserve"> - это участки общественных учреждений с ограниченным или закрытым режимом посещения: органы власти и управления, больницы и т.п. объекты.</w:t>
      </w:r>
      <w:proofErr w:type="gramEnd"/>
      <w:r w:rsidRPr="00EF239C">
        <w:rPr>
          <w:rFonts w:ascii="Times New Roman" w:eastAsia="Times New Roman" w:hAnsi="Times New Roman" w:cs="Times New Roman"/>
          <w:color w:val="000000" w:themeColor="text1"/>
          <w:sz w:val="24"/>
          <w:szCs w:val="24"/>
        </w:rPr>
        <w:t xml:space="preserve"> Они могут быть организованы с выделением </w:t>
      </w:r>
      <w:proofErr w:type="spellStart"/>
      <w:r w:rsidRPr="00EF239C">
        <w:rPr>
          <w:rFonts w:ascii="Times New Roman" w:eastAsia="Times New Roman" w:hAnsi="Times New Roman" w:cs="Times New Roman"/>
          <w:color w:val="000000" w:themeColor="text1"/>
          <w:sz w:val="24"/>
          <w:szCs w:val="24"/>
        </w:rPr>
        <w:t>приобъектной</w:t>
      </w:r>
      <w:proofErr w:type="spellEnd"/>
      <w:r w:rsidRPr="00EF239C">
        <w:rPr>
          <w:rFonts w:ascii="Times New Roman" w:eastAsia="Times New Roman" w:hAnsi="Times New Roman" w:cs="Times New Roman"/>
          <w:color w:val="000000" w:themeColor="text1"/>
          <w:sz w:val="24"/>
          <w:szCs w:val="24"/>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Как правило, обязательный перечень конструктивных элементов благоустройства территории на участках общественной застройки (при наличии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размещение ограждений, средств наружной рекламы.</w:t>
      </w:r>
    </w:p>
    <w:p w:rsidR="00F85DBF" w:rsidRPr="00EF239C" w:rsidRDefault="00F85DBF" w:rsidP="00F85DBF">
      <w:pPr>
        <w:spacing w:line="240" w:lineRule="auto"/>
        <w:ind w:left="720"/>
        <w:contextualSpacing/>
        <w:jc w:val="both"/>
        <w:rPr>
          <w:rFonts w:ascii="Times New Roman" w:eastAsia="Times New Roman" w:hAnsi="Times New Roman" w:cs="Times New Roman"/>
          <w:color w:val="000000" w:themeColor="text1"/>
          <w:sz w:val="24"/>
          <w:szCs w:val="24"/>
        </w:rPr>
      </w:pPr>
    </w:p>
    <w:p w:rsidR="00920B0A" w:rsidRPr="00EF239C" w:rsidRDefault="003D3BA2" w:rsidP="009833E6">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20" w:name="_Toc472352459"/>
      <w:r w:rsidRPr="00EF239C">
        <w:rPr>
          <w:rFonts w:ascii="Times New Roman" w:eastAsia="Times New Roman" w:hAnsi="Times New Roman" w:cs="Times New Roman"/>
          <w:b/>
          <w:color w:val="000000" w:themeColor="text1"/>
          <w:sz w:val="24"/>
          <w:szCs w:val="24"/>
        </w:rPr>
        <w:t>БЛАГОУСТРОЙСТВО ТЕРРИТОРИ</w:t>
      </w:r>
      <w:r w:rsidR="00F85DBF" w:rsidRPr="00EF239C">
        <w:rPr>
          <w:rFonts w:ascii="Times New Roman" w:eastAsia="Times New Roman" w:hAnsi="Times New Roman" w:cs="Times New Roman"/>
          <w:b/>
          <w:color w:val="000000" w:themeColor="text1"/>
          <w:sz w:val="24"/>
          <w:szCs w:val="24"/>
        </w:rPr>
        <w:t>Й</w:t>
      </w:r>
      <w:r w:rsidRPr="00EF239C">
        <w:rPr>
          <w:rFonts w:ascii="Times New Roman" w:eastAsia="Times New Roman" w:hAnsi="Times New Roman" w:cs="Times New Roman"/>
          <w:b/>
          <w:color w:val="000000" w:themeColor="text1"/>
          <w:sz w:val="24"/>
          <w:szCs w:val="24"/>
        </w:rPr>
        <w:t xml:space="preserve"> ЖИЛОГО НАЗНАЧЕНИЯ</w:t>
      </w:r>
      <w:bookmarkEnd w:id="20"/>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Общественные пространства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Учреждения обслуживания жилых групп, микрорайонов, жилых районов рекомендуется оборудовать площадками при входах. На участках отделения милиции, пожарных депо, подстанций скорой помощи, рынков, объектов </w:t>
      </w:r>
      <w:r w:rsidR="001E0DE3" w:rsidRPr="00EF239C">
        <w:rPr>
          <w:rFonts w:ascii="Times New Roman" w:eastAsia="Times New Roman" w:hAnsi="Times New Roman" w:cs="Times New Roman"/>
          <w:color w:val="000000" w:themeColor="text1"/>
          <w:sz w:val="24"/>
          <w:szCs w:val="24"/>
        </w:rPr>
        <w:t xml:space="preserve">поселкового </w:t>
      </w:r>
      <w:r w:rsidRPr="00EF239C">
        <w:rPr>
          <w:rFonts w:ascii="Times New Roman" w:eastAsia="Times New Roman" w:hAnsi="Times New Roman" w:cs="Times New Roman"/>
          <w:color w:val="000000" w:themeColor="text1"/>
          <w:sz w:val="24"/>
          <w:szCs w:val="24"/>
        </w:rPr>
        <w:t xml:space="preserve">значения, </w:t>
      </w:r>
      <w:r w:rsidRPr="00EF239C">
        <w:rPr>
          <w:rFonts w:ascii="Times New Roman" w:eastAsia="Times New Roman" w:hAnsi="Times New Roman" w:cs="Times New Roman"/>
          <w:color w:val="000000" w:themeColor="text1"/>
          <w:sz w:val="24"/>
          <w:szCs w:val="24"/>
        </w:rPr>
        <w:lastRenderedPageBreak/>
        <w:t xml:space="preserve">расположенных на территориях жилого назначения, </w:t>
      </w:r>
      <w:proofErr w:type="gramStart"/>
      <w:r w:rsidRPr="00EF239C">
        <w:rPr>
          <w:rFonts w:ascii="Times New Roman" w:eastAsia="Times New Roman" w:hAnsi="Times New Roman" w:cs="Times New Roman"/>
          <w:color w:val="000000" w:themeColor="text1"/>
          <w:sz w:val="24"/>
          <w:szCs w:val="24"/>
        </w:rPr>
        <w:t>возможно</w:t>
      </w:r>
      <w:proofErr w:type="gramEnd"/>
      <w:r w:rsidRPr="00EF239C">
        <w:rPr>
          <w:rFonts w:ascii="Times New Roman" w:eastAsia="Times New Roman" w:hAnsi="Times New Roman" w:cs="Times New Roman"/>
          <w:color w:val="000000" w:themeColor="text1"/>
          <w:sz w:val="24"/>
          <w:szCs w:val="24"/>
        </w:rPr>
        <w:t xml:space="preserve"> предусматривать различные по высоте металлические ограждения.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размещение средств наружной рекламы, некапитальных нестационарных сооружений.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Участки жилой застройки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EF239C">
        <w:rPr>
          <w:rFonts w:ascii="Times New Roman" w:eastAsia="Times New Roman" w:hAnsi="Times New Roman" w:cs="Times New Roman"/>
          <w:color w:val="000000" w:themeColor="text1"/>
          <w:sz w:val="24"/>
          <w:szCs w:val="24"/>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(подраздел </w:t>
      </w:r>
      <w:r w:rsidR="0028600D" w:rsidRPr="00EF239C">
        <w:rPr>
          <w:rFonts w:ascii="Times New Roman" w:eastAsia="Times New Roman" w:hAnsi="Times New Roman" w:cs="Times New Roman"/>
          <w:color w:val="000000" w:themeColor="text1"/>
          <w:sz w:val="24"/>
          <w:szCs w:val="24"/>
        </w:rPr>
        <w:t>4</w:t>
      </w:r>
      <w:r w:rsidR="00074916" w:rsidRPr="00EF239C">
        <w:rPr>
          <w:rFonts w:ascii="Times New Roman" w:eastAsia="Times New Roman" w:hAnsi="Times New Roman" w:cs="Times New Roman"/>
          <w:color w:val="000000" w:themeColor="text1"/>
          <w:sz w:val="24"/>
          <w:szCs w:val="24"/>
        </w:rPr>
        <w:t>.4</w:t>
      </w:r>
      <w:r w:rsidRPr="00EF239C">
        <w:rPr>
          <w:rFonts w:ascii="Times New Roman" w:eastAsia="Times New Roman" w:hAnsi="Times New Roman" w:cs="Times New Roman"/>
          <w:color w:val="000000" w:themeColor="text1"/>
          <w:sz w:val="24"/>
          <w:szCs w:val="24"/>
        </w:rPr>
        <w:t xml:space="preserve"> настоящих </w:t>
      </w:r>
      <w:r w:rsidR="00A92DC9" w:rsidRPr="00EF239C">
        <w:rPr>
          <w:rFonts w:ascii="Times New Roman" w:eastAsia="Times New Roman" w:hAnsi="Times New Roman" w:cs="Times New Roman"/>
          <w:color w:val="000000" w:themeColor="text1"/>
          <w:sz w:val="24"/>
          <w:szCs w:val="24"/>
        </w:rPr>
        <w:t>Правил</w:t>
      </w:r>
      <w:r w:rsidRPr="00EF239C">
        <w:rPr>
          <w:rFonts w:ascii="Times New Roman" w:eastAsia="Times New Roman" w:hAnsi="Times New Roman" w:cs="Times New Roman"/>
          <w:color w:val="000000" w:themeColor="text1"/>
          <w:sz w:val="24"/>
          <w:szCs w:val="24"/>
        </w:rPr>
        <w:t>), элементы сопряжения поверхностей, оборудование площадок, озеленение, осветительное оборудование.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Озеленение жилого участка рекомендуется формировать между </w:t>
      </w:r>
      <w:proofErr w:type="spellStart"/>
      <w:r w:rsidRPr="00EF239C">
        <w:rPr>
          <w:rFonts w:ascii="Times New Roman" w:eastAsia="Times New Roman" w:hAnsi="Times New Roman" w:cs="Times New Roman"/>
          <w:color w:val="000000" w:themeColor="text1"/>
          <w:sz w:val="24"/>
          <w:szCs w:val="24"/>
        </w:rPr>
        <w:t>отмосткой</w:t>
      </w:r>
      <w:proofErr w:type="spellEnd"/>
      <w:r w:rsidRPr="00EF239C">
        <w:rPr>
          <w:rFonts w:ascii="Times New Roman" w:eastAsia="Times New Roman" w:hAnsi="Times New Roman" w:cs="Times New Roman"/>
          <w:color w:val="000000" w:themeColor="text1"/>
          <w:sz w:val="24"/>
          <w:szCs w:val="24"/>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Участки детских садов и школ</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участков детских садов и школ рекомендуется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EF239C">
        <w:rPr>
          <w:rFonts w:ascii="Times New Roman" w:eastAsia="Times New Roman" w:hAnsi="Times New Roman" w:cs="Times New Roman"/>
          <w:color w:val="000000" w:themeColor="text1"/>
          <w:sz w:val="24"/>
          <w:szCs w:val="24"/>
        </w:rPr>
        <w:t>спортядро</w:t>
      </w:r>
      <w:proofErr w:type="spellEnd"/>
      <w:r w:rsidRPr="00EF239C">
        <w:rPr>
          <w:rFonts w:ascii="Times New Roman" w:eastAsia="Times New Roman" w:hAnsi="Times New Roman" w:cs="Times New Roman"/>
          <w:color w:val="000000" w:themeColor="text1"/>
          <w:sz w:val="24"/>
          <w:szCs w:val="24"/>
        </w:rPr>
        <w:t>), озелененные и другие территории и сооружения.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качестве твердых видов покрытий рекомендуется применение </w:t>
      </w:r>
      <w:proofErr w:type="spellStart"/>
      <w:r w:rsidRPr="00EF239C">
        <w:rPr>
          <w:rFonts w:ascii="Times New Roman" w:eastAsia="Times New Roman" w:hAnsi="Times New Roman" w:cs="Times New Roman"/>
          <w:color w:val="000000" w:themeColor="text1"/>
          <w:sz w:val="24"/>
          <w:szCs w:val="24"/>
        </w:rPr>
        <w:t>цементобетона</w:t>
      </w:r>
      <w:proofErr w:type="spellEnd"/>
      <w:r w:rsidRPr="00EF239C">
        <w:rPr>
          <w:rFonts w:ascii="Times New Roman" w:eastAsia="Times New Roman" w:hAnsi="Times New Roman" w:cs="Times New Roman"/>
          <w:color w:val="000000" w:themeColor="text1"/>
          <w:sz w:val="24"/>
          <w:szCs w:val="24"/>
        </w:rPr>
        <w:t xml:space="preserve"> и плиточного мощения.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озеленении территории детских садов и школ рекомендуется не использовать растения с ядовитыми плодами, а также с колючками и шипами.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w:t>
      </w:r>
      <w:r w:rsidRPr="00EF239C">
        <w:rPr>
          <w:rFonts w:ascii="Times New Roman" w:eastAsia="Times New Roman" w:hAnsi="Times New Roman" w:cs="Times New Roman"/>
          <w:color w:val="000000" w:themeColor="text1"/>
          <w:sz w:val="24"/>
          <w:szCs w:val="24"/>
        </w:rPr>
        <w:lastRenderedPageBreak/>
        <w:t>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Участки длительного и кратковременного хранения автотранспортных средств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w:t>
      </w:r>
      <w:proofErr w:type="gramStart"/>
      <w:r w:rsidRPr="00EF239C">
        <w:rPr>
          <w:rFonts w:ascii="Times New Roman" w:eastAsia="Times New Roman" w:hAnsi="Times New Roman" w:cs="Times New Roman"/>
          <w:color w:val="000000" w:themeColor="text1"/>
          <w:sz w:val="24"/>
          <w:szCs w:val="24"/>
        </w:rPr>
        <w:t>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w:t>
      </w:r>
      <w:proofErr w:type="gramEnd"/>
      <w:r w:rsidRPr="00EF239C">
        <w:rPr>
          <w:rFonts w:ascii="Times New Roman" w:eastAsia="Times New Roman" w:hAnsi="Times New Roman" w:cs="Times New Roman"/>
          <w:color w:val="000000" w:themeColor="text1"/>
          <w:sz w:val="24"/>
          <w:szCs w:val="24"/>
        </w:rPr>
        <w:t xml:space="preserve"> Рекомендуется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участке длительного и кратковременного хранения автотранспортных сре</w:t>
      </w:r>
      <w:proofErr w:type="gramStart"/>
      <w:r w:rsidRPr="00EF239C">
        <w:rPr>
          <w:rFonts w:ascii="Times New Roman" w:eastAsia="Times New Roman" w:hAnsi="Times New Roman" w:cs="Times New Roman"/>
          <w:color w:val="000000" w:themeColor="text1"/>
          <w:sz w:val="24"/>
          <w:szCs w:val="24"/>
        </w:rPr>
        <w:t>дств вкл</w:t>
      </w:r>
      <w:proofErr w:type="gramEnd"/>
      <w:r w:rsidRPr="00EF239C">
        <w:rPr>
          <w:rFonts w:ascii="Times New Roman" w:eastAsia="Times New Roman" w:hAnsi="Times New Roman" w:cs="Times New Roman"/>
          <w:color w:val="000000" w:themeColor="text1"/>
          <w:sz w:val="24"/>
          <w:szCs w:val="24"/>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пешеходных дорожках рекомендуется предусматривать съезд - бордюрный пандус - на уровень проезда (не менее одного на участок).</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Рекомендуется формировать посадки густого высокорастущего кустарника с высокой степенью </w:t>
      </w:r>
      <w:proofErr w:type="spellStart"/>
      <w:r w:rsidRPr="00EF239C">
        <w:rPr>
          <w:rFonts w:ascii="Times New Roman" w:eastAsia="Times New Roman" w:hAnsi="Times New Roman" w:cs="Times New Roman"/>
          <w:color w:val="000000" w:themeColor="text1"/>
          <w:sz w:val="24"/>
          <w:szCs w:val="24"/>
        </w:rPr>
        <w:t>фитонцидности</w:t>
      </w:r>
      <w:proofErr w:type="spellEnd"/>
      <w:r w:rsidRPr="00EF239C">
        <w:rPr>
          <w:rFonts w:ascii="Times New Roman" w:eastAsia="Times New Roman" w:hAnsi="Times New Roman" w:cs="Times New Roman"/>
          <w:color w:val="000000" w:themeColor="text1"/>
          <w:sz w:val="24"/>
          <w:szCs w:val="24"/>
        </w:rPr>
        <w:t xml:space="preserve"> и посадки деревьев вдоль границ участка.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сооружениях для длительного и кратковременного хранения автотранспортных сре</w:t>
      </w:r>
      <w:proofErr w:type="gramStart"/>
      <w:r w:rsidRPr="00EF239C">
        <w:rPr>
          <w:rFonts w:ascii="Times New Roman" w:eastAsia="Times New Roman" w:hAnsi="Times New Roman" w:cs="Times New Roman"/>
          <w:color w:val="000000" w:themeColor="text1"/>
          <w:sz w:val="24"/>
          <w:szCs w:val="24"/>
        </w:rPr>
        <w:t>дств с пл</w:t>
      </w:r>
      <w:proofErr w:type="gramEnd"/>
      <w:r w:rsidRPr="00EF239C">
        <w:rPr>
          <w:rFonts w:ascii="Times New Roman" w:eastAsia="Times New Roman" w:hAnsi="Times New Roman" w:cs="Times New Roman"/>
          <w:color w:val="000000" w:themeColor="text1"/>
          <w:sz w:val="24"/>
          <w:szCs w:val="24"/>
        </w:rPr>
        <w:t xml:space="preserve">оской и </w:t>
      </w:r>
      <w:proofErr w:type="spellStart"/>
      <w:r w:rsidRPr="00EF239C">
        <w:rPr>
          <w:rFonts w:ascii="Times New Roman" w:eastAsia="Times New Roman" w:hAnsi="Times New Roman" w:cs="Times New Roman"/>
          <w:color w:val="000000" w:themeColor="text1"/>
          <w:sz w:val="24"/>
          <w:szCs w:val="24"/>
        </w:rPr>
        <w:t>малоуклонной</w:t>
      </w:r>
      <w:proofErr w:type="spellEnd"/>
      <w:r w:rsidRPr="00EF239C">
        <w:rPr>
          <w:rFonts w:ascii="Times New Roman" w:eastAsia="Times New Roman" w:hAnsi="Times New Roman" w:cs="Times New Roman"/>
          <w:color w:val="000000" w:themeColor="text1"/>
          <w:sz w:val="24"/>
          <w:szCs w:val="24"/>
        </w:rPr>
        <w:t xml:space="preserve"> кровлей, размещенного в многоэтажной жилой и общественной застройке, может предусматриваться </w:t>
      </w:r>
      <w:proofErr w:type="spellStart"/>
      <w:r w:rsidRPr="00EF239C">
        <w:rPr>
          <w:rFonts w:ascii="Times New Roman" w:eastAsia="Times New Roman" w:hAnsi="Times New Roman" w:cs="Times New Roman"/>
          <w:color w:val="000000" w:themeColor="text1"/>
          <w:sz w:val="24"/>
          <w:szCs w:val="24"/>
        </w:rPr>
        <w:t>крышное</w:t>
      </w:r>
      <w:proofErr w:type="spellEnd"/>
      <w:r w:rsidRPr="00EF239C">
        <w:rPr>
          <w:rFonts w:ascii="Times New Roman" w:eastAsia="Times New Roman" w:hAnsi="Times New Roman" w:cs="Times New Roman"/>
          <w:color w:val="000000" w:themeColor="text1"/>
          <w:sz w:val="24"/>
          <w:szCs w:val="24"/>
        </w:rPr>
        <w:t xml:space="preserve"> озеленение. На </w:t>
      </w:r>
      <w:proofErr w:type="spellStart"/>
      <w:r w:rsidRPr="00EF239C">
        <w:rPr>
          <w:rFonts w:ascii="Times New Roman" w:eastAsia="Times New Roman" w:hAnsi="Times New Roman" w:cs="Times New Roman"/>
          <w:color w:val="000000" w:themeColor="text1"/>
          <w:sz w:val="24"/>
          <w:szCs w:val="24"/>
        </w:rPr>
        <w:t>крышном</w:t>
      </w:r>
      <w:proofErr w:type="spellEnd"/>
      <w:r w:rsidRPr="00EF239C">
        <w:rPr>
          <w:rFonts w:ascii="Times New Roman" w:eastAsia="Times New Roman" w:hAnsi="Times New Roman" w:cs="Times New Roman"/>
          <w:color w:val="000000" w:themeColor="text1"/>
          <w:sz w:val="24"/>
          <w:szCs w:val="24"/>
        </w:rPr>
        <w:t xml:space="preserve"> озеленении рекомендуется предусматривать цветочное оформление, площадь которого должна составлять не менее 10% от площади </w:t>
      </w:r>
      <w:proofErr w:type="spellStart"/>
      <w:r w:rsidRPr="00EF239C">
        <w:rPr>
          <w:rFonts w:ascii="Times New Roman" w:eastAsia="Times New Roman" w:hAnsi="Times New Roman" w:cs="Times New Roman"/>
          <w:color w:val="000000" w:themeColor="text1"/>
          <w:sz w:val="24"/>
          <w:szCs w:val="24"/>
        </w:rPr>
        <w:t>крышного</w:t>
      </w:r>
      <w:proofErr w:type="spellEnd"/>
      <w:r w:rsidRPr="00EF239C">
        <w:rPr>
          <w:rFonts w:ascii="Times New Roman" w:eastAsia="Times New Roman" w:hAnsi="Times New Roman" w:cs="Times New Roman"/>
          <w:color w:val="000000" w:themeColor="text1"/>
          <w:sz w:val="24"/>
          <w:szCs w:val="24"/>
        </w:rPr>
        <w:t xml:space="preserve"> озеленения, посадку деревьев и кустарников с плоскостной корневой системой.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Благоустройство участка территории, автостоянок рекомендуется представлять твердым видом покрытия дорожек и проездов, осветительным оборудованием. </w:t>
      </w:r>
      <w:proofErr w:type="gramStart"/>
      <w:r w:rsidRPr="00EF239C">
        <w:rPr>
          <w:rFonts w:ascii="Times New Roman" w:eastAsia="Times New Roman" w:hAnsi="Times New Roman" w:cs="Times New Roman"/>
          <w:color w:val="000000" w:themeColor="text1"/>
          <w:sz w:val="24"/>
          <w:szCs w:val="24"/>
        </w:rPr>
        <w:t>Гаражные сооружения или отсеки рекомендуется предусматривать унифицированными, с элементами озеленения и размещением ограждений.</w:t>
      </w:r>
      <w:proofErr w:type="gramEnd"/>
    </w:p>
    <w:p w:rsidR="00F85DBF" w:rsidRPr="00EF239C" w:rsidRDefault="00F85DBF" w:rsidP="00F85DBF">
      <w:pPr>
        <w:spacing w:line="240" w:lineRule="auto"/>
        <w:ind w:left="720"/>
        <w:contextualSpacing/>
        <w:jc w:val="both"/>
        <w:rPr>
          <w:rFonts w:ascii="Times New Roman" w:eastAsia="Times New Roman" w:hAnsi="Times New Roman" w:cs="Times New Roman"/>
          <w:color w:val="000000" w:themeColor="text1"/>
          <w:sz w:val="24"/>
          <w:szCs w:val="24"/>
        </w:rPr>
      </w:pPr>
    </w:p>
    <w:p w:rsidR="00F85DBF" w:rsidRPr="00EF239C" w:rsidRDefault="003D3BA2" w:rsidP="00F85DBF">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21" w:name="_Toc472352460"/>
      <w:r w:rsidRPr="00EF239C">
        <w:rPr>
          <w:rFonts w:ascii="Times New Roman" w:eastAsia="Times New Roman" w:hAnsi="Times New Roman" w:cs="Times New Roman"/>
          <w:b/>
          <w:color w:val="000000" w:themeColor="text1"/>
          <w:sz w:val="24"/>
          <w:szCs w:val="24"/>
        </w:rPr>
        <w:t>БЛАГОУСТРОЙСТВО ТЕРРИТОРИЙ</w:t>
      </w:r>
      <w:r w:rsidR="00074916" w:rsidRPr="00EF239C">
        <w:rPr>
          <w:rFonts w:ascii="Times New Roman" w:eastAsia="Times New Roman" w:hAnsi="Times New Roman" w:cs="Times New Roman"/>
          <w:b/>
          <w:color w:val="000000" w:themeColor="text1"/>
          <w:sz w:val="24"/>
          <w:szCs w:val="24"/>
        </w:rPr>
        <w:t xml:space="preserve"> РЕКРЕАЦИОННОГО НАЗНАЧЕНИЯ</w:t>
      </w:r>
      <w:bookmarkEnd w:id="21"/>
    </w:p>
    <w:p w:rsidR="00920B0A" w:rsidRPr="00EF239C" w:rsidRDefault="003D3BA2" w:rsidP="009833E6">
      <w:pPr>
        <w:numPr>
          <w:ilvl w:val="1"/>
          <w:numId w:val="3"/>
        </w:numPr>
        <w:spacing w:line="240" w:lineRule="auto"/>
        <w:ind w:left="0" w:firstLine="709"/>
        <w:contextualSpacing/>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w:t>
      </w:r>
      <w:proofErr w:type="spellStart"/>
      <w:r w:rsidRPr="00EF239C">
        <w:rPr>
          <w:rFonts w:ascii="Times New Roman" w:eastAsia="Times New Roman" w:hAnsi="Times New Roman" w:cs="Times New Roman"/>
          <w:color w:val="000000" w:themeColor="text1"/>
          <w:sz w:val="24"/>
          <w:szCs w:val="24"/>
        </w:rPr>
        <w:t>ненарушение</w:t>
      </w:r>
      <w:proofErr w:type="spellEnd"/>
      <w:r w:rsidRPr="00EF239C">
        <w:rPr>
          <w:rFonts w:ascii="Times New Roman" w:eastAsia="Times New Roman" w:hAnsi="Times New Roman" w:cs="Times New Roman"/>
          <w:color w:val="000000" w:themeColor="text1"/>
          <w:sz w:val="24"/>
          <w:szCs w:val="24"/>
        </w:rPr>
        <w:t xml:space="preserve">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При реконструкции объектов рекреации рекомендуется предусматривать: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для парков и садов: реконструкция планировочной структуры (например, изменение плотности </w:t>
      </w:r>
      <w:proofErr w:type="spellStart"/>
      <w:r w:rsidRPr="00EF239C">
        <w:rPr>
          <w:rFonts w:ascii="Times New Roman" w:eastAsia="Times New Roman" w:hAnsi="Times New Roman" w:cs="Times New Roman"/>
          <w:color w:val="000000" w:themeColor="text1"/>
          <w:sz w:val="24"/>
          <w:szCs w:val="24"/>
        </w:rPr>
        <w:t>дорожно-тропиночной</w:t>
      </w:r>
      <w:proofErr w:type="spellEnd"/>
      <w:r w:rsidRPr="00EF239C">
        <w:rPr>
          <w:rFonts w:ascii="Times New Roman" w:eastAsia="Times New Roman" w:hAnsi="Times New Roman" w:cs="Times New Roman"/>
          <w:color w:val="000000" w:themeColor="text1"/>
          <w:sz w:val="24"/>
          <w:szCs w:val="24"/>
        </w:rPr>
        <w:t xml:space="preserve"> сети), </w:t>
      </w:r>
      <w:proofErr w:type="spellStart"/>
      <w:r w:rsidRPr="00EF239C">
        <w:rPr>
          <w:rFonts w:ascii="Times New Roman" w:eastAsia="Times New Roman" w:hAnsi="Times New Roman" w:cs="Times New Roman"/>
          <w:color w:val="000000" w:themeColor="text1"/>
          <w:sz w:val="24"/>
          <w:szCs w:val="24"/>
        </w:rPr>
        <w:t>разреживание</w:t>
      </w:r>
      <w:proofErr w:type="spellEnd"/>
      <w:r w:rsidRPr="00EF239C">
        <w:rPr>
          <w:rFonts w:ascii="Times New Roman" w:eastAsia="Times New Roman" w:hAnsi="Times New Roman" w:cs="Times New Roman"/>
          <w:color w:val="000000" w:themeColor="text1"/>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для бульваров и скверов: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Зоны отдыха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Зоны отдыха - территории, предназначенные и обустроенные для организации активного массового отдыха, купания и рекреации.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зон отдыха в прибрежной части водоемов площадь </w:t>
      </w:r>
      <w:proofErr w:type="gramStart"/>
      <w:r w:rsidRPr="00EF239C">
        <w:rPr>
          <w:rFonts w:ascii="Times New Roman" w:eastAsia="Times New Roman" w:hAnsi="Times New Roman" w:cs="Times New Roman"/>
          <w:color w:val="000000" w:themeColor="text1"/>
          <w:sz w:val="24"/>
          <w:szCs w:val="24"/>
        </w:rPr>
        <w:t>пляжа</w:t>
      </w:r>
      <w:proofErr w:type="gramEnd"/>
      <w:r w:rsidRPr="00EF239C">
        <w:rPr>
          <w:rFonts w:ascii="Times New Roman" w:eastAsia="Times New Roman" w:hAnsi="Times New Roman" w:cs="Times New Roman"/>
          <w:color w:val="000000" w:themeColor="text1"/>
          <w:sz w:val="24"/>
          <w:szCs w:val="24"/>
        </w:rPr>
        <w:t xml:space="preserve"> и протяженность береговой линии пляжей обычно принимаются по расчету количества посетителей.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w:t>
      </w:r>
      <w:r w:rsidR="006211F7"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Медпункт</w:t>
      </w:r>
      <w:r w:rsidR="006211F7"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sidRPr="00EF239C">
        <w:rPr>
          <w:rFonts w:ascii="Times New Roman" w:eastAsia="Times New Roman" w:hAnsi="Times New Roman" w:cs="Times New Roman"/>
          <w:color w:val="000000" w:themeColor="text1"/>
          <w:sz w:val="24"/>
          <w:szCs w:val="24"/>
        </w:rPr>
        <w:t>имеющим</w:t>
      </w:r>
      <w:proofErr w:type="gramEnd"/>
      <w:r w:rsidRPr="00EF239C">
        <w:rPr>
          <w:rFonts w:ascii="Times New Roman" w:eastAsia="Times New Roman" w:hAnsi="Times New Roman" w:cs="Times New Roman"/>
          <w:color w:val="000000" w:themeColor="text1"/>
          <w:sz w:val="24"/>
          <w:szCs w:val="24"/>
        </w:rPr>
        <w:t xml:space="preserve"> естественное и искусственное освещение, водопровод и туалет.</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Обязательный перечень элементов благоустройства на территории зоны отдыха</w:t>
      </w:r>
      <w:r w:rsidR="00074916" w:rsidRPr="00EF239C">
        <w:rPr>
          <w:rFonts w:ascii="Times New Roman" w:eastAsia="Times New Roman" w:hAnsi="Times New Roman" w:cs="Times New Roman"/>
          <w:color w:val="000000" w:themeColor="text1"/>
          <w:sz w:val="24"/>
          <w:szCs w:val="24"/>
        </w:rPr>
        <w:t>, как правило,</w:t>
      </w:r>
      <w:r w:rsidRPr="00EF239C">
        <w:rPr>
          <w:rFonts w:ascii="Times New Roman" w:eastAsia="Times New Roman" w:hAnsi="Times New Roman" w:cs="Times New Roman"/>
          <w:color w:val="000000" w:themeColor="text1"/>
          <w:sz w:val="24"/>
          <w:szCs w:val="24"/>
        </w:rPr>
        <w:t xml:space="preserve">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проектировании озеленения территории объектов рекомендуется обеспечивать: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-произвести оценку существующей растительности, состояния древесных растений и травянистого покрова;</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-произвести выявление сухих поврежденных вредителями древесных растений, разработать мероприятия по их удалению с объектов,</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сохранение травяного покрова, древесно-кустарниковой и прибрежной растительности не менее</w:t>
      </w:r>
      <w:proofErr w:type="gramStart"/>
      <w:r w:rsidRPr="00EF239C">
        <w:rPr>
          <w:rFonts w:ascii="Times New Roman" w:eastAsia="Times New Roman" w:hAnsi="Times New Roman" w:cs="Times New Roman"/>
          <w:color w:val="000000" w:themeColor="text1"/>
          <w:sz w:val="24"/>
          <w:szCs w:val="24"/>
        </w:rPr>
        <w:t>,</w:t>
      </w:r>
      <w:proofErr w:type="gramEnd"/>
      <w:r w:rsidRPr="00EF239C">
        <w:rPr>
          <w:rFonts w:ascii="Times New Roman" w:eastAsia="Times New Roman" w:hAnsi="Times New Roman" w:cs="Times New Roman"/>
          <w:color w:val="000000" w:themeColor="text1"/>
          <w:sz w:val="24"/>
          <w:szCs w:val="24"/>
        </w:rPr>
        <w:t xml:space="preserve"> чем на 80 % общей площади зоны отдыха;</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недопущение использования территории зоны отдыха для иных целей (выгуливания собак, устройства игровых городков, аттракционов и т.п.).</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размещение ограждения, уличного технического оборудования (торговые тележки</w:t>
      </w:r>
      <w:r w:rsidR="00E516C9"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вода</w:t>
      </w:r>
      <w:r w:rsidR="00E516C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E516C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мороженое</w:t>
      </w:r>
      <w:r w:rsidR="00E516C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Возможно размещение некапитальных нестационарных сооружений мелкорозничной торговли и питания, туалетных кабин.</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Парки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муниципального образования </w:t>
      </w:r>
      <w:r w:rsidR="00E56EF5" w:rsidRPr="00EF239C">
        <w:rPr>
          <w:rFonts w:ascii="Times New Roman" w:eastAsia="Times New Roman" w:hAnsi="Times New Roman" w:cs="Times New Roman"/>
          <w:color w:val="000000" w:themeColor="text1"/>
          <w:sz w:val="24"/>
          <w:szCs w:val="24"/>
        </w:rPr>
        <w:t xml:space="preserve">допускается </w:t>
      </w:r>
      <w:r w:rsidRPr="00EF239C">
        <w:rPr>
          <w:rFonts w:ascii="Times New Roman" w:eastAsia="Times New Roman" w:hAnsi="Times New Roman" w:cs="Times New Roman"/>
          <w:color w:val="000000" w:themeColor="text1"/>
          <w:sz w:val="24"/>
          <w:szCs w:val="24"/>
        </w:rPr>
        <w:t>проектир</w:t>
      </w:r>
      <w:r w:rsidR="00E56EF5" w:rsidRPr="00EF239C">
        <w:rPr>
          <w:rFonts w:ascii="Times New Roman" w:eastAsia="Times New Roman" w:hAnsi="Times New Roman" w:cs="Times New Roman"/>
          <w:color w:val="000000" w:themeColor="text1"/>
          <w:sz w:val="24"/>
          <w:szCs w:val="24"/>
        </w:rPr>
        <w:t>овать</w:t>
      </w:r>
      <w:r w:rsidRPr="00EF239C">
        <w:rPr>
          <w:rFonts w:ascii="Times New Roman" w:eastAsia="Times New Roman" w:hAnsi="Times New Roman" w:cs="Times New Roman"/>
          <w:color w:val="000000" w:themeColor="text1"/>
          <w:sz w:val="24"/>
          <w:szCs w:val="24"/>
        </w:rPr>
        <w:t xml:space="preserve"> следующие виды парков: многофункциональные, специализированные, парки жилых районов. </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благоустройства территории парка зависит от его функционального назначения. </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парка </w:t>
      </w:r>
      <w:r w:rsidR="00074916" w:rsidRPr="00EF239C">
        <w:rPr>
          <w:rFonts w:ascii="Times New Roman" w:eastAsia="Times New Roman" w:hAnsi="Times New Roman" w:cs="Times New Roman"/>
          <w:color w:val="000000" w:themeColor="text1"/>
          <w:sz w:val="24"/>
          <w:szCs w:val="24"/>
        </w:rPr>
        <w:t>н</w:t>
      </w:r>
      <w:r w:rsidRPr="00EF239C">
        <w:rPr>
          <w:rFonts w:ascii="Times New Roman" w:eastAsia="Times New Roman" w:hAnsi="Times New Roman" w:cs="Times New Roman"/>
          <w:color w:val="000000" w:themeColor="text1"/>
          <w:sz w:val="24"/>
          <w:szCs w:val="24"/>
        </w:rPr>
        <w:t>а территории 10 га и более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Многофункциональный парк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(таблицы </w:t>
      </w:r>
      <w:r w:rsidR="006267C7" w:rsidRPr="00EF239C">
        <w:rPr>
          <w:rFonts w:ascii="Times New Roman" w:eastAsia="Times New Roman" w:hAnsi="Times New Roman" w:cs="Times New Roman"/>
          <w:color w:val="000000" w:themeColor="text1"/>
          <w:sz w:val="24"/>
          <w:szCs w:val="24"/>
        </w:rPr>
        <w:t>4, 5</w:t>
      </w:r>
      <w:r w:rsidRPr="00EF239C">
        <w:rPr>
          <w:rFonts w:ascii="Times New Roman" w:eastAsia="Times New Roman" w:hAnsi="Times New Roman" w:cs="Times New Roman"/>
          <w:color w:val="000000" w:themeColor="text1"/>
          <w:sz w:val="24"/>
          <w:szCs w:val="24"/>
        </w:rPr>
        <w:t xml:space="preserve"> Приложения </w:t>
      </w:r>
      <w:r w:rsidR="00B375B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6267C7" w:rsidRPr="00EF239C">
        <w:rPr>
          <w:rFonts w:ascii="Times New Roman" w:eastAsia="Times New Roman" w:hAnsi="Times New Roman" w:cs="Times New Roman"/>
          <w:color w:val="000000" w:themeColor="text1"/>
          <w:sz w:val="24"/>
          <w:szCs w:val="24"/>
        </w:rPr>
        <w:t>1</w:t>
      </w:r>
      <w:r w:rsidRPr="00EF239C">
        <w:rPr>
          <w:rFonts w:ascii="Times New Roman" w:eastAsia="Times New Roman" w:hAnsi="Times New Roman" w:cs="Times New Roman"/>
          <w:color w:val="000000" w:themeColor="text1"/>
          <w:sz w:val="24"/>
          <w:szCs w:val="24"/>
        </w:rPr>
        <w:t xml:space="preserve"> к настоящим </w:t>
      </w:r>
      <w:r w:rsidR="00B375B0" w:rsidRPr="00EF239C">
        <w:rPr>
          <w:rFonts w:ascii="Times New Roman" w:eastAsia="Times New Roman" w:hAnsi="Times New Roman" w:cs="Times New Roman"/>
          <w:color w:val="000000" w:themeColor="text1"/>
          <w:sz w:val="24"/>
          <w:szCs w:val="24"/>
        </w:rPr>
        <w:t>П</w:t>
      </w:r>
      <w:r w:rsidR="003E63EA" w:rsidRPr="00EF239C">
        <w:rPr>
          <w:rFonts w:ascii="Times New Roman" w:eastAsia="Times New Roman" w:hAnsi="Times New Roman" w:cs="Times New Roman"/>
          <w:color w:val="000000" w:themeColor="text1"/>
          <w:sz w:val="24"/>
          <w:szCs w:val="24"/>
        </w:rPr>
        <w:t>р</w:t>
      </w:r>
      <w:r w:rsidR="00B375B0" w:rsidRPr="00EF239C">
        <w:rPr>
          <w:rFonts w:ascii="Times New Roman" w:eastAsia="Times New Roman" w:hAnsi="Times New Roman" w:cs="Times New Roman"/>
          <w:color w:val="000000" w:themeColor="text1"/>
          <w:sz w:val="24"/>
          <w:szCs w:val="24"/>
        </w:rPr>
        <w:t>авилам</w:t>
      </w:r>
      <w:r w:rsidRPr="00EF239C">
        <w:rPr>
          <w:rFonts w:ascii="Times New Roman" w:eastAsia="Times New Roman" w:hAnsi="Times New Roman" w:cs="Times New Roman"/>
          <w:color w:val="000000" w:themeColor="text1"/>
          <w:sz w:val="24"/>
          <w:szCs w:val="24"/>
        </w:rPr>
        <w:t xml:space="preserve">). Назначение и размеры площадок, вместимость парковых сооружений рекомендуется проектировать с учетом Приложения </w:t>
      </w:r>
      <w:r w:rsidR="006267C7" w:rsidRPr="00EF239C">
        <w:rPr>
          <w:rFonts w:ascii="Times New Roman" w:eastAsia="Times New Roman" w:hAnsi="Times New Roman" w:cs="Times New Roman"/>
          <w:color w:val="000000" w:themeColor="text1"/>
          <w:sz w:val="24"/>
          <w:szCs w:val="24"/>
        </w:rPr>
        <w:t>3</w:t>
      </w:r>
      <w:r w:rsidRPr="00EF239C">
        <w:rPr>
          <w:rFonts w:ascii="Times New Roman" w:eastAsia="Times New Roman" w:hAnsi="Times New Roman" w:cs="Times New Roman"/>
          <w:color w:val="000000" w:themeColor="text1"/>
          <w:sz w:val="24"/>
          <w:szCs w:val="24"/>
        </w:rPr>
        <w:t xml:space="preserve"> к настоящим </w:t>
      </w:r>
      <w:r w:rsidR="00B375B0" w:rsidRPr="00EF239C">
        <w:rPr>
          <w:rFonts w:ascii="Times New Roman" w:eastAsia="Times New Roman" w:hAnsi="Times New Roman" w:cs="Times New Roman"/>
          <w:color w:val="000000" w:themeColor="text1"/>
          <w:sz w:val="24"/>
          <w:szCs w:val="24"/>
        </w:rPr>
        <w:t>Правилам</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w:t>
      </w:r>
      <w:r w:rsidR="003E63EA"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вода</w:t>
      </w:r>
      <w:r w:rsidR="003E63EA"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3E63EA"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мороженое</w:t>
      </w:r>
      <w:proofErr w:type="gramEnd"/>
      <w:r w:rsidR="003E63EA"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осветительное оборудование,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920B0A" w:rsidRPr="00EF239C" w:rsidRDefault="006C20AF"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w:t>
      </w:r>
      <w:proofErr w:type="gramStart"/>
      <w:r w:rsidR="003D3BA2" w:rsidRPr="00EF239C">
        <w:rPr>
          <w:rFonts w:ascii="Times New Roman" w:eastAsia="Times New Roman" w:hAnsi="Times New Roman" w:cs="Times New Roman"/>
          <w:color w:val="000000" w:themeColor="text1"/>
          <w:sz w:val="24"/>
          <w:szCs w:val="24"/>
        </w:rPr>
        <w:t>Рекомендуется применение различных видов и приемов озеленения: вертикального (</w:t>
      </w:r>
      <w:proofErr w:type="spellStart"/>
      <w:r w:rsidR="003D3BA2" w:rsidRPr="00EF239C">
        <w:rPr>
          <w:rFonts w:ascii="Times New Roman" w:eastAsia="Times New Roman" w:hAnsi="Times New Roman" w:cs="Times New Roman"/>
          <w:color w:val="000000" w:themeColor="text1"/>
          <w:sz w:val="24"/>
          <w:szCs w:val="24"/>
        </w:rPr>
        <w:t>перголы</w:t>
      </w:r>
      <w:proofErr w:type="spellEnd"/>
      <w:r w:rsidR="003D3BA2" w:rsidRPr="00EF239C">
        <w:rPr>
          <w:rFonts w:ascii="Times New Roman" w:eastAsia="Times New Roman" w:hAnsi="Times New Roman" w:cs="Times New Roman"/>
          <w:color w:val="000000" w:themeColor="text1"/>
          <w:sz w:val="24"/>
          <w:szCs w:val="24"/>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Возможно размещение некапитальных нестационарных сооружений мелкорозничной торговли и питания, туалетных кабин.</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Специализированные парки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Парк жилого района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w:t>
      </w:r>
      <w:r w:rsidRPr="00EF239C">
        <w:rPr>
          <w:rFonts w:ascii="Times New Roman" w:eastAsia="Times New Roman" w:hAnsi="Times New Roman" w:cs="Times New Roman"/>
          <w:color w:val="000000" w:themeColor="text1"/>
          <w:sz w:val="24"/>
          <w:szCs w:val="24"/>
        </w:rPr>
        <w:lastRenderedPageBreak/>
        <w:t>предусматривать цветочное оформление с использованием видов растений, характерных для данной климатической зоны.</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Возможно</w:t>
      </w:r>
      <w:proofErr w:type="gramEnd"/>
      <w:r w:rsidRPr="00EF239C">
        <w:rPr>
          <w:rFonts w:ascii="Times New Roman" w:eastAsia="Times New Roman" w:hAnsi="Times New Roman" w:cs="Times New Roman"/>
          <w:color w:val="000000" w:themeColor="text1"/>
          <w:sz w:val="24"/>
          <w:szCs w:val="24"/>
        </w:rPr>
        <w:t xml:space="preserve"> предусматривать ограждение территории парка, размещение уличного технического оборудования (торговые тележки </w:t>
      </w:r>
      <w:r w:rsidR="00B2616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вода</w:t>
      </w:r>
      <w:r w:rsidR="00B2616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B2616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мороженое</w:t>
      </w:r>
      <w:r w:rsidR="00B26160"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и некапитальных нестационарных сооружений питания (летние кафе).</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Сады </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w:t>
      </w:r>
      <w:r w:rsidR="00F37722" w:rsidRPr="00EF239C">
        <w:rPr>
          <w:rFonts w:ascii="Times New Roman" w:eastAsia="Times New Roman" w:hAnsi="Times New Roman" w:cs="Times New Roman"/>
          <w:color w:val="000000" w:themeColor="text1"/>
          <w:sz w:val="24"/>
          <w:szCs w:val="24"/>
        </w:rPr>
        <w:t>поселка</w:t>
      </w:r>
      <w:r w:rsidR="004B054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рекомендуется формировать следующие виды садов: сады отдыха и прогулок, сады при сооружениях, сады-выставки, сады на крышах и др.</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 отдыха и прогулок</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Как правило,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w:t>
      </w:r>
      <w:r w:rsidR="001577C5"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вода</w:t>
      </w:r>
      <w:r w:rsidR="001577C5"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1577C5"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мороженое</w:t>
      </w:r>
      <w:r w:rsidR="001577C5"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осветительное оборудование.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Возможно</w:t>
      </w:r>
      <w:proofErr w:type="gramEnd"/>
      <w:r w:rsidRPr="00EF239C">
        <w:rPr>
          <w:rFonts w:ascii="Times New Roman" w:eastAsia="Times New Roman" w:hAnsi="Times New Roman" w:cs="Times New Roman"/>
          <w:color w:val="000000" w:themeColor="text1"/>
          <w:sz w:val="24"/>
          <w:szCs w:val="24"/>
        </w:rPr>
        <w:t xml:space="preserve"> предусматривать размещение ограждения, некапитальных нестационарных сооружений питания (летние кафе).</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Сады при зданиях и сооружениях</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Обязательный, рекомендуемый и допускаемый перечень элементов благоустройства сада рекомендуется принимать согласно пункту </w:t>
      </w:r>
      <w:r w:rsidR="00AF63EB" w:rsidRPr="00EF239C">
        <w:rPr>
          <w:rFonts w:ascii="Times New Roman" w:eastAsia="Times New Roman" w:hAnsi="Times New Roman" w:cs="Times New Roman"/>
          <w:color w:val="000000" w:themeColor="text1"/>
          <w:sz w:val="24"/>
          <w:szCs w:val="24"/>
        </w:rPr>
        <w:t>7</w:t>
      </w:r>
      <w:r w:rsidR="00074916" w:rsidRPr="00EF239C">
        <w:rPr>
          <w:rFonts w:ascii="Times New Roman" w:eastAsia="Times New Roman" w:hAnsi="Times New Roman" w:cs="Times New Roman"/>
          <w:color w:val="000000" w:themeColor="text1"/>
          <w:sz w:val="24"/>
          <w:szCs w:val="24"/>
        </w:rPr>
        <w:t>.4.2</w:t>
      </w:r>
      <w:r w:rsidRPr="00EF239C">
        <w:rPr>
          <w:rFonts w:ascii="Times New Roman" w:eastAsia="Times New Roman" w:hAnsi="Times New Roman" w:cs="Times New Roman"/>
          <w:color w:val="000000" w:themeColor="text1"/>
          <w:sz w:val="24"/>
          <w:szCs w:val="24"/>
        </w:rPr>
        <w:t xml:space="preserve"> настоящих </w:t>
      </w:r>
      <w:r w:rsidR="00DF4CBD" w:rsidRPr="00EF239C">
        <w:rPr>
          <w:rFonts w:ascii="Times New Roman" w:eastAsia="Times New Roman" w:hAnsi="Times New Roman" w:cs="Times New Roman"/>
          <w:color w:val="000000" w:themeColor="text1"/>
          <w:sz w:val="24"/>
          <w:szCs w:val="24"/>
        </w:rPr>
        <w:t>Правил</w:t>
      </w:r>
      <w:r w:rsidRPr="00EF239C">
        <w:rPr>
          <w:rFonts w:ascii="Times New Roman" w:eastAsia="Times New Roman" w:hAnsi="Times New Roman" w:cs="Times New Roman"/>
          <w:color w:val="000000" w:themeColor="text1"/>
          <w:sz w:val="24"/>
          <w:szCs w:val="24"/>
        </w:rPr>
        <w:t>. Приемы озеленения и цветочного оформления рекомендуется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Сад-выставка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городского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Обязательный, рекомендуемый и допускаемый перечень элементов благоустройства сада при сооружениях рекомендуется принимать согласно пункту </w:t>
      </w:r>
      <w:r w:rsidR="00AF63EB" w:rsidRPr="00EF239C">
        <w:rPr>
          <w:rFonts w:ascii="Times New Roman" w:eastAsia="Times New Roman" w:hAnsi="Times New Roman" w:cs="Times New Roman"/>
          <w:color w:val="000000" w:themeColor="text1"/>
          <w:sz w:val="24"/>
          <w:szCs w:val="24"/>
        </w:rPr>
        <w:t>7</w:t>
      </w:r>
      <w:r w:rsidR="00074916" w:rsidRPr="00EF239C">
        <w:rPr>
          <w:rFonts w:ascii="Times New Roman" w:eastAsia="Times New Roman" w:hAnsi="Times New Roman" w:cs="Times New Roman"/>
          <w:color w:val="000000" w:themeColor="text1"/>
          <w:sz w:val="24"/>
          <w:szCs w:val="24"/>
        </w:rPr>
        <w:t>.4.</w:t>
      </w:r>
      <w:r w:rsidR="00AF63EB" w:rsidRPr="00EF239C">
        <w:rPr>
          <w:rFonts w:ascii="Times New Roman" w:eastAsia="Times New Roman" w:hAnsi="Times New Roman" w:cs="Times New Roman"/>
          <w:color w:val="000000" w:themeColor="text1"/>
          <w:sz w:val="24"/>
          <w:szCs w:val="24"/>
        </w:rPr>
        <w:t>2</w:t>
      </w:r>
      <w:r w:rsidRPr="00EF239C">
        <w:rPr>
          <w:rFonts w:ascii="Times New Roman" w:eastAsia="Times New Roman" w:hAnsi="Times New Roman" w:cs="Times New Roman"/>
          <w:color w:val="000000" w:themeColor="text1"/>
          <w:sz w:val="24"/>
          <w:szCs w:val="24"/>
        </w:rPr>
        <w:t xml:space="preserve"> настоящих </w:t>
      </w:r>
      <w:r w:rsidR="00086360" w:rsidRPr="00EF239C">
        <w:rPr>
          <w:rFonts w:ascii="Times New Roman" w:eastAsia="Times New Roman" w:hAnsi="Times New Roman" w:cs="Times New Roman"/>
          <w:color w:val="000000" w:themeColor="text1"/>
          <w:sz w:val="24"/>
          <w:szCs w:val="24"/>
        </w:rPr>
        <w:t>Правил</w:t>
      </w:r>
      <w:r w:rsidRPr="00EF239C">
        <w:rPr>
          <w:rFonts w:ascii="Times New Roman" w:eastAsia="Times New Roman" w:hAnsi="Times New Roman" w:cs="Times New Roman"/>
          <w:color w:val="000000" w:themeColor="text1"/>
          <w:sz w:val="24"/>
          <w:szCs w:val="24"/>
        </w:rPr>
        <w:t>. Кроме того, рекомендуется размещать информационное оборудование со схемой организации и наименованиями экспозиции. Приемы озеленения рекомендуется ориентировать на создание хороших условий для осмотра экспозиции: газонные партеры, зеленые кулисы и боскеты.</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Сады на крышах</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Сады на крышах могут размещаться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рекомендуется определять проектным решением.</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Бульвары, скверы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Бульвары и </w:t>
      </w:r>
      <w:proofErr w:type="gramStart"/>
      <w:r w:rsidRPr="00EF239C">
        <w:rPr>
          <w:rFonts w:ascii="Times New Roman" w:eastAsia="Times New Roman" w:hAnsi="Times New Roman" w:cs="Times New Roman"/>
          <w:color w:val="000000" w:themeColor="text1"/>
          <w:sz w:val="24"/>
          <w:szCs w:val="24"/>
        </w:rPr>
        <w:t>скверы</w:t>
      </w:r>
      <w:proofErr w:type="gramEnd"/>
      <w:r w:rsidRPr="00EF239C">
        <w:rPr>
          <w:rFonts w:ascii="Times New Roman" w:eastAsia="Times New Roman" w:hAnsi="Times New Roman" w:cs="Times New Roman"/>
          <w:color w:val="000000" w:themeColor="text1"/>
          <w:sz w:val="24"/>
          <w:szCs w:val="24"/>
        </w:rPr>
        <w:t xml:space="preserve"> важнейшие объекты пространственной городской среды и структурные элементы системы озеленения города, предназначены для организации кратковременного отдыха, прогулок, транзитных пешеходных передвижений.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озеленени</w:t>
      </w:r>
      <w:r w:rsidR="00422300" w:rsidRPr="00EF239C">
        <w:rPr>
          <w:rFonts w:ascii="Times New Roman" w:eastAsia="Times New Roman" w:hAnsi="Times New Roman" w:cs="Times New Roman"/>
          <w:color w:val="000000" w:themeColor="text1"/>
          <w:sz w:val="24"/>
          <w:szCs w:val="24"/>
        </w:rPr>
        <w:t xml:space="preserve">и </w:t>
      </w:r>
      <w:r w:rsidRPr="00EF239C">
        <w:rPr>
          <w:rFonts w:ascii="Times New Roman" w:eastAsia="Times New Roman" w:hAnsi="Times New Roman" w:cs="Times New Roman"/>
          <w:color w:val="000000" w:themeColor="text1"/>
          <w:sz w:val="24"/>
          <w:szCs w:val="24"/>
        </w:rPr>
        <w:t xml:space="preserve"> территории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Возможно размещение технического оборудования (тележки </w:t>
      </w:r>
      <w:r w:rsidR="004B43EC"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вода</w:t>
      </w:r>
      <w:r w:rsidR="004B43EC"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4B43EC"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мороженое</w:t>
      </w:r>
      <w:r w:rsidR="004B43EC"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w:t>
      </w:r>
    </w:p>
    <w:p w:rsidR="00F85DBF" w:rsidRPr="00EF239C" w:rsidRDefault="00F85DBF" w:rsidP="00F85DBF">
      <w:pPr>
        <w:spacing w:line="240" w:lineRule="auto"/>
        <w:ind w:left="720"/>
        <w:contextualSpacing/>
        <w:jc w:val="both"/>
        <w:rPr>
          <w:rFonts w:ascii="Times New Roman" w:hAnsi="Times New Roman" w:cs="Times New Roman"/>
          <w:color w:val="000000" w:themeColor="text1"/>
          <w:sz w:val="24"/>
          <w:szCs w:val="24"/>
        </w:rPr>
      </w:pPr>
    </w:p>
    <w:p w:rsidR="00F85DBF" w:rsidRPr="00EF239C" w:rsidRDefault="003D3BA2" w:rsidP="00F85DBF">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22" w:name="_Toc472352461"/>
      <w:r w:rsidRPr="00EF239C">
        <w:rPr>
          <w:rFonts w:ascii="Times New Roman" w:eastAsia="Times New Roman" w:hAnsi="Times New Roman" w:cs="Times New Roman"/>
          <w:b/>
          <w:color w:val="000000" w:themeColor="text1"/>
          <w:sz w:val="24"/>
          <w:szCs w:val="24"/>
        </w:rPr>
        <w:t>БЛАГОУСТРОЙСТВО ТЕРРИТОРИ</w:t>
      </w:r>
      <w:r w:rsidR="00F85DBF" w:rsidRPr="00EF239C">
        <w:rPr>
          <w:rFonts w:ascii="Times New Roman" w:eastAsia="Times New Roman" w:hAnsi="Times New Roman" w:cs="Times New Roman"/>
          <w:b/>
          <w:color w:val="000000" w:themeColor="text1"/>
          <w:sz w:val="24"/>
          <w:szCs w:val="24"/>
        </w:rPr>
        <w:t>Й</w:t>
      </w:r>
      <w:r w:rsidR="00074916" w:rsidRPr="00EF239C">
        <w:rPr>
          <w:rFonts w:ascii="Times New Roman" w:eastAsia="Times New Roman" w:hAnsi="Times New Roman" w:cs="Times New Roman"/>
          <w:b/>
          <w:color w:val="000000" w:themeColor="text1"/>
          <w:sz w:val="24"/>
          <w:szCs w:val="24"/>
        </w:rPr>
        <w:t xml:space="preserve"> ПРОИЗВОДСТВЕННОГО НАЗНАЧЕНИЯ</w:t>
      </w:r>
      <w:bookmarkEnd w:id="22"/>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Озелененные территории санитарно-защитных зон</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proofErr w:type="spellStart"/>
      <w:r w:rsidRPr="00EF239C">
        <w:rPr>
          <w:rFonts w:ascii="Times New Roman" w:eastAsia="Times New Roman" w:hAnsi="Times New Roman" w:cs="Times New Roman"/>
          <w:color w:val="000000" w:themeColor="text1"/>
          <w:sz w:val="24"/>
          <w:szCs w:val="24"/>
        </w:rPr>
        <w:t>СанПиН</w:t>
      </w:r>
      <w:proofErr w:type="spellEnd"/>
      <w:r w:rsidRPr="00EF239C">
        <w:rPr>
          <w:rFonts w:ascii="Times New Roman" w:eastAsia="Times New Roman" w:hAnsi="Times New Roman" w:cs="Times New Roman"/>
          <w:color w:val="000000" w:themeColor="text1"/>
          <w:sz w:val="24"/>
          <w:szCs w:val="24"/>
        </w:rPr>
        <w:t xml:space="preserve"> 2.2.1/2.1.1.1200.</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Озеленение рекомендуется формировать в виде живописных композиций, исключающих однообразие и монотонность.</w:t>
      </w:r>
    </w:p>
    <w:p w:rsidR="00F85DBF" w:rsidRPr="00EF239C" w:rsidRDefault="00F85DBF" w:rsidP="00F85DBF">
      <w:pPr>
        <w:spacing w:line="240" w:lineRule="auto"/>
        <w:ind w:left="720"/>
        <w:contextualSpacing/>
        <w:jc w:val="both"/>
        <w:rPr>
          <w:rFonts w:ascii="Times New Roman" w:eastAsia="Times New Roman" w:hAnsi="Times New Roman" w:cs="Times New Roman"/>
          <w:color w:val="000000" w:themeColor="text1"/>
          <w:sz w:val="24"/>
          <w:szCs w:val="24"/>
        </w:rPr>
      </w:pPr>
    </w:p>
    <w:p w:rsidR="00920B0A" w:rsidRPr="00EF239C" w:rsidRDefault="003D3BA2" w:rsidP="009833E6">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23" w:name="_Toc472352462"/>
      <w:r w:rsidRPr="00EF239C">
        <w:rPr>
          <w:rFonts w:ascii="Times New Roman" w:eastAsia="Times New Roman" w:hAnsi="Times New Roman" w:cs="Times New Roman"/>
          <w:b/>
          <w:color w:val="000000" w:themeColor="text1"/>
          <w:sz w:val="24"/>
          <w:szCs w:val="24"/>
        </w:rPr>
        <w:t>ОБЪЕКТЫ БЛАГОУСТРОЙСТВА</w:t>
      </w:r>
      <w:r w:rsidR="00074916" w:rsidRPr="00EF239C">
        <w:rPr>
          <w:rFonts w:ascii="Times New Roman" w:eastAsia="Times New Roman" w:hAnsi="Times New Roman" w:cs="Times New Roman"/>
          <w:b/>
          <w:color w:val="000000" w:themeColor="text1"/>
          <w:sz w:val="24"/>
          <w:szCs w:val="24"/>
        </w:rPr>
        <w:t xml:space="preserve"> ТЕРРИТОРИ</w:t>
      </w:r>
      <w:r w:rsidR="00F85DBF" w:rsidRPr="00EF239C">
        <w:rPr>
          <w:rFonts w:ascii="Times New Roman" w:eastAsia="Times New Roman" w:hAnsi="Times New Roman" w:cs="Times New Roman"/>
          <w:b/>
          <w:color w:val="000000" w:themeColor="text1"/>
          <w:sz w:val="24"/>
          <w:szCs w:val="24"/>
        </w:rPr>
        <w:t>Й</w:t>
      </w:r>
      <w:r w:rsidR="00074916" w:rsidRPr="00EF239C">
        <w:rPr>
          <w:rFonts w:ascii="Times New Roman" w:eastAsia="Times New Roman" w:hAnsi="Times New Roman" w:cs="Times New Roman"/>
          <w:b/>
          <w:color w:val="000000" w:themeColor="text1"/>
          <w:sz w:val="24"/>
          <w:szCs w:val="24"/>
        </w:rPr>
        <w:t xml:space="preserve"> ТРАНСПОРТНОЙ И ИНЖЕНЕРНОЙ ИНФРАСТРУКТУРЫ</w:t>
      </w:r>
      <w:bookmarkEnd w:id="23"/>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Объектами нормирования благоустройства на территориях транспортных коммуникаций </w:t>
      </w:r>
      <w:proofErr w:type="spellStart"/>
      <w:r w:rsidR="00F3772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обычно</w:t>
      </w:r>
      <w:proofErr w:type="spellEnd"/>
      <w:r w:rsidRPr="00EF239C">
        <w:rPr>
          <w:rFonts w:ascii="Times New Roman" w:eastAsia="Times New Roman" w:hAnsi="Times New Roman" w:cs="Times New Roman"/>
          <w:color w:val="000000" w:themeColor="text1"/>
          <w:sz w:val="24"/>
          <w:szCs w:val="24"/>
        </w:rPr>
        <w:t xml:space="preserve"> является улично-дорожная сеть (УДС) </w:t>
      </w:r>
      <w:proofErr w:type="spellStart"/>
      <w:r w:rsidR="00F3772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в</w:t>
      </w:r>
      <w:proofErr w:type="spellEnd"/>
      <w:r w:rsidRPr="00EF239C">
        <w:rPr>
          <w:rFonts w:ascii="Times New Roman" w:eastAsia="Times New Roman" w:hAnsi="Times New Roman" w:cs="Times New Roman"/>
          <w:color w:val="000000" w:themeColor="text1"/>
          <w:sz w:val="24"/>
          <w:szCs w:val="24"/>
        </w:rPr>
        <w:t xml:space="preserve"> границах красных линий, пешеходные переходы различных типов. Проектирование </w:t>
      </w:r>
      <w:proofErr w:type="gramStart"/>
      <w:r w:rsidRPr="00EF239C">
        <w:rPr>
          <w:rFonts w:ascii="Times New Roman" w:eastAsia="Times New Roman" w:hAnsi="Times New Roman" w:cs="Times New Roman"/>
          <w:color w:val="000000" w:themeColor="text1"/>
          <w:sz w:val="24"/>
          <w:szCs w:val="24"/>
        </w:rPr>
        <w:t>благоустройства</w:t>
      </w:r>
      <w:proofErr w:type="gramEnd"/>
      <w:r w:rsidRPr="00EF239C">
        <w:rPr>
          <w:rFonts w:ascii="Times New Roman" w:eastAsia="Times New Roman" w:hAnsi="Times New Roman" w:cs="Times New Roman"/>
          <w:color w:val="000000" w:themeColor="text1"/>
          <w:sz w:val="24"/>
          <w:szCs w:val="24"/>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Проектирование комплексного благоустройства на территориях транспортных и инженерных коммуникаций </w:t>
      </w:r>
      <w:r w:rsidR="003C1C6E" w:rsidRPr="00EF239C">
        <w:rPr>
          <w:rFonts w:ascii="Times New Roman" w:eastAsia="Times New Roman" w:hAnsi="Times New Roman" w:cs="Times New Roman"/>
          <w:color w:val="000000" w:themeColor="text1"/>
          <w:sz w:val="24"/>
          <w:szCs w:val="24"/>
        </w:rPr>
        <w:t xml:space="preserve">поселка </w:t>
      </w:r>
      <w:r w:rsidRPr="00EF239C">
        <w:rPr>
          <w:rFonts w:ascii="Times New Roman" w:eastAsia="Times New Roman" w:hAnsi="Times New Roman" w:cs="Times New Roman"/>
          <w:color w:val="000000" w:themeColor="text1"/>
          <w:sz w:val="24"/>
          <w:szCs w:val="24"/>
        </w:rPr>
        <w:t xml:space="preserve">следует вести с учетом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35-01,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2.05.02, ГОСТ </w:t>
      </w:r>
      <w:proofErr w:type="gramStart"/>
      <w:r w:rsidRPr="00EF239C">
        <w:rPr>
          <w:rFonts w:ascii="Times New Roman" w:eastAsia="Times New Roman" w:hAnsi="Times New Roman" w:cs="Times New Roman"/>
          <w:color w:val="000000" w:themeColor="text1"/>
          <w:sz w:val="24"/>
          <w:szCs w:val="24"/>
        </w:rPr>
        <w:t>Р</w:t>
      </w:r>
      <w:proofErr w:type="gramEnd"/>
      <w:r w:rsidRPr="00EF239C">
        <w:rPr>
          <w:rFonts w:ascii="Times New Roman" w:eastAsia="Times New Roman" w:hAnsi="Times New Roman" w:cs="Times New Roman"/>
          <w:color w:val="000000" w:themeColor="text1"/>
          <w:sz w:val="24"/>
          <w:szCs w:val="24"/>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w:t>
      </w:r>
      <w:r w:rsidR="00D15FD0"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в границах УДС рекомендуется вести преимущественно в проходных коллекторах.</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Улицы и дороги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Улицы и дороги на территории </w:t>
      </w:r>
      <w:r w:rsidR="00F37722" w:rsidRPr="00EF239C">
        <w:rPr>
          <w:rFonts w:ascii="Times New Roman" w:eastAsia="Times New Roman" w:hAnsi="Times New Roman" w:cs="Times New Roman"/>
          <w:color w:val="000000" w:themeColor="text1"/>
          <w:sz w:val="24"/>
          <w:szCs w:val="24"/>
        </w:rPr>
        <w:t>поселка</w:t>
      </w:r>
      <w:r w:rsidR="004B054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по назначению и транспортным характеристикам </w:t>
      </w:r>
      <w:r w:rsidR="00220006" w:rsidRPr="00EF239C">
        <w:rPr>
          <w:rFonts w:ascii="Times New Roman" w:eastAsia="Times New Roman" w:hAnsi="Times New Roman" w:cs="Times New Roman"/>
          <w:color w:val="000000" w:themeColor="text1"/>
          <w:sz w:val="24"/>
          <w:szCs w:val="24"/>
        </w:rPr>
        <w:t>относятся к</w:t>
      </w:r>
      <w:r w:rsidRPr="00EF239C">
        <w:rPr>
          <w:rFonts w:ascii="Times New Roman" w:eastAsia="Times New Roman" w:hAnsi="Times New Roman" w:cs="Times New Roman"/>
          <w:color w:val="000000" w:themeColor="text1"/>
          <w:sz w:val="24"/>
          <w:szCs w:val="24"/>
        </w:rPr>
        <w:t xml:space="preserve"> улиц</w:t>
      </w:r>
      <w:r w:rsidR="00220006" w:rsidRPr="00EF239C">
        <w:rPr>
          <w:rFonts w:ascii="Times New Roman" w:eastAsia="Times New Roman" w:hAnsi="Times New Roman" w:cs="Times New Roman"/>
          <w:color w:val="000000" w:themeColor="text1"/>
          <w:sz w:val="24"/>
          <w:szCs w:val="24"/>
        </w:rPr>
        <w:t>ам</w:t>
      </w:r>
      <w:r w:rsidRPr="00EF239C">
        <w:rPr>
          <w:rFonts w:ascii="Times New Roman" w:eastAsia="Times New Roman" w:hAnsi="Times New Roman" w:cs="Times New Roman"/>
          <w:color w:val="000000" w:themeColor="text1"/>
          <w:sz w:val="24"/>
          <w:szCs w:val="24"/>
        </w:rPr>
        <w:t xml:space="preserve"> и дорог</w:t>
      </w:r>
      <w:r w:rsidR="00220006" w:rsidRPr="00EF239C">
        <w:rPr>
          <w:rFonts w:ascii="Times New Roman" w:eastAsia="Times New Roman" w:hAnsi="Times New Roman" w:cs="Times New Roman"/>
          <w:color w:val="000000" w:themeColor="text1"/>
          <w:sz w:val="24"/>
          <w:szCs w:val="24"/>
        </w:rPr>
        <w:t>ам</w:t>
      </w:r>
      <w:r w:rsidRPr="00EF239C">
        <w:rPr>
          <w:rFonts w:ascii="Times New Roman" w:eastAsia="Times New Roman" w:hAnsi="Times New Roman" w:cs="Times New Roman"/>
          <w:color w:val="000000" w:themeColor="text1"/>
          <w:sz w:val="24"/>
          <w:szCs w:val="24"/>
        </w:rPr>
        <w:t xml:space="preserve"> местного значения.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Приложении  к настоящ</w:t>
      </w:r>
      <w:r w:rsidR="00811C26" w:rsidRPr="00EF239C">
        <w:rPr>
          <w:rFonts w:ascii="Times New Roman" w:eastAsia="Times New Roman" w:hAnsi="Times New Roman" w:cs="Times New Roman"/>
          <w:color w:val="000000" w:themeColor="text1"/>
          <w:sz w:val="24"/>
          <w:szCs w:val="24"/>
        </w:rPr>
        <w:t xml:space="preserve">им </w:t>
      </w:r>
      <w:r w:rsidR="00ED5114" w:rsidRPr="00EF239C">
        <w:rPr>
          <w:rFonts w:ascii="Times New Roman" w:eastAsia="Times New Roman" w:hAnsi="Times New Roman" w:cs="Times New Roman"/>
          <w:color w:val="000000" w:themeColor="text1"/>
          <w:sz w:val="24"/>
          <w:szCs w:val="24"/>
        </w:rPr>
        <w:t>П</w:t>
      </w:r>
      <w:r w:rsidR="00811C26"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w:t>
      </w:r>
      <w:proofErr w:type="spellStart"/>
      <w:r w:rsidRPr="00EF239C">
        <w:rPr>
          <w:rFonts w:ascii="Times New Roman" w:eastAsia="Times New Roman" w:hAnsi="Times New Roman" w:cs="Times New Roman"/>
          <w:color w:val="000000" w:themeColor="text1"/>
          <w:sz w:val="24"/>
          <w:szCs w:val="24"/>
        </w:rPr>
        <w:t>СНиПами</w:t>
      </w:r>
      <w:proofErr w:type="spellEnd"/>
      <w:r w:rsidRPr="00EF239C">
        <w:rPr>
          <w:rFonts w:ascii="Times New Roman" w:eastAsia="Times New Roman" w:hAnsi="Times New Roman" w:cs="Times New Roman"/>
          <w:color w:val="000000" w:themeColor="text1"/>
          <w:sz w:val="24"/>
          <w:szCs w:val="24"/>
        </w:rPr>
        <w:t xml:space="preserve">. Возможно размещение деревьев в мощении. Размещение зеленых насаждений у поворотов и остановок при нерегулируемом движении рекомендуется проектировать согласно пункту </w:t>
      </w:r>
      <w:r w:rsidR="00AF63EB" w:rsidRPr="00EF239C">
        <w:rPr>
          <w:rFonts w:ascii="Times New Roman" w:eastAsia="Times New Roman" w:hAnsi="Times New Roman" w:cs="Times New Roman"/>
          <w:color w:val="000000" w:themeColor="text1"/>
          <w:sz w:val="24"/>
          <w:szCs w:val="24"/>
        </w:rPr>
        <w:t>9</w:t>
      </w:r>
      <w:r w:rsidRPr="00EF239C">
        <w:rPr>
          <w:rFonts w:ascii="Times New Roman" w:eastAsia="Times New Roman" w:hAnsi="Times New Roman" w:cs="Times New Roman"/>
          <w:color w:val="000000" w:themeColor="text1"/>
          <w:sz w:val="24"/>
          <w:szCs w:val="24"/>
        </w:rPr>
        <w:t>.4.2 настоящ</w:t>
      </w:r>
      <w:r w:rsidR="00886419" w:rsidRPr="00EF239C">
        <w:rPr>
          <w:rFonts w:ascii="Times New Roman" w:eastAsia="Times New Roman" w:hAnsi="Times New Roman" w:cs="Times New Roman"/>
          <w:color w:val="000000" w:themeColor="text1"/>
          <w:sz w:val="24"/>
          <w:szCs w:val="24"/>
        </w:rPr>
        <w:t>их</w:t>
      </w:r>
      <w:r w:rsidR="0056684D" w:rsidRPr="00EF239C">
        <w:rPr>
          <w:rFonts w:ascii="Times New Roman" w:eastAsia="Times New Roman" w:hAnsi="Times New Roman" w:cs="Times New Roman"/>
          <w:color w:val="000000" w:themeColor="text1"/>
          <w:sz w:val="24"/>
          <w:szCs w:val="24"/>
        </w:rPr>
        <w:t xml:space="preserve"> П</w:t>
      </w:r>
      <w:r w:rsidR="00886419" w:rsidRPr="00EF239C">
        <w:rPr>
          <w:rFonts w:ascii="Times New Roman" w:eastAsia="Times New Roman" w:hAnsi="Times New Roman" w:cs="Times New Roman"/>
          <w:color w:val="000000" w:themeColor="text1"/>
          <w:sz w:val="24"/>
          <w:szCs w:val="24"/>
        </w:rPr>
        <w:t>равил</w:t>
      </w:r>
      <w:r w:rsidR="0056684D"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Рекомендуется предусматривать увеличение буферных зон между краем проезжей части и ближайшим рядом деревьев - за пределами зоны риска рекомендуется высаживать</w:t>
      </w:r>
      <w:r w:rsidRPr="00EF239C">
        <w:rPr>
          <w:rFonts w:ascii="Times New Roman" w:eastAsia="Times New Roman" w:hAnsi="Times New Roman" w:cs="Times New Roman"/>
          <w:strike/>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рекомендуемые для таких объектов растения </w:t>
      </w:r>
      <w:r w:rsidR="00677D7D" w:rsidRPr="00EF239C">
        <w:rPr>
          <w:rFonts w:ascii="Times New Roman" w:eastAsia="Times New Roman" w:hAnsi="Times New Roman" w:cs="Times New Roman"/>
          <w:color w:val="000000" w:themeColor="text1"/>
          <w:sz w:val="24"/>
          <w:szCs w:val="24"/>
        </w:rPr>
        <w:t xml:space="preserve">(таблица </w:t>
      </w:r>
      <w:r w:rsidRPr="00EF239C">
        <w:rPr>
          <w:rFonts w:ascii="Times New Roman" w:eastAsia="Times New Roman" w:hAnsi="Times New Roman" w:cs="Times New Roman"/>
          <w:color w:val="000000" w:themeColor="text1"/>
          <w:sz w:val="24"/>
          <w:szCs w:val="24"/>
        </w:rPr>
        <w:t xml:space="preserve">6 Приложения </w:t>
      </w:r>
      <w:r w:rsidR="0088641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677D7D" w:rsidRPr="00EF239C">
        <w:rPr>
          <w:rFonts w:ascii="Times New Roman" w:eastAsia="Times New Roman" w:hAnsi="Times New Roman" w:cs="Times New Roman"/>
          <w:color w:val="000000" w:themeColor="text1"/>
          <w:sz w:val="24"/>
          <w:szCs w:val="24"/>
        </w:rPr>
        <w:t>1</w:t>
      </w:r>
      <w:r w:rsidRPr="00EF239C">
        <w:rPr>
          <w:rFonts w:ascii="Times New Roman" w:eastAsia="Times New Roman" w:hAnsi="Times New Roman" w:cs="Times New Roman"/>
          <w:color w:val="000000" w:themeColor="text1"/>
          <w:sz w:val="24"/>
          <w:szCs w:val="24"/>
        </w:rPr>
        <w:t xml:space="preserve"> </w:t>
      </w:r>
      <w:proofErr w:type="gramStart"/>
      <w:r w:rsidRPr="00EF239C">
        <w:rPr>
          <w:rFonts w:ascii="Times New Roman" w:eastAsia="Times New Roman" w:hAnsi="Times New Roman" w:cs="Times New Roman"/>
          <w:color w:val="000000" w:themeColor="text1"/>
          <w:sz w:val="24"/>
          <w:szCs w:val="24"/>
        </w:rPr>
        <w:t>к</w:t>
      </w:r>
      <w:proofErr w:type="gramEnd"/>
      <w:r w:rsidRPr="00EF239C">
        <w:rPr>
          <w:rFonts w:ascii="Times New Roman" w:eastAsia="Times New Roman" w:hAnsi="Times New Roman" w:cs="Times New Roman"/>
          <w:color w:val="000000" w:themeColor="text1"/>
          <w:sz w:val="24"/>
          <w:szCs w:val="24"/>
        </w:rPr>
        <w:t xml:space="preserve"> настоящ</w:t>
      </w:r>
      <w:r w:rsidR="00886419" w:rsidRPr="00EF239C">
        <w:rPr>
          <w:rFonts w:ascii="Times New Roman" w:eastAsia="Times New Roman" w:hAnsi="Times New Roman" w:cs="Times New Roman"/>
          <w:color w:val="000000" w:themeColor="text1"/>
          <w:sz w:val="24"/>
          <w:szCs w:val="24"/>
        </w:rPr>
        <w:t>их</w:t>
      </w:r>
      <w:r w:rsidR="008011C5" w:rsidRPr="00EF239C">
        <w:rPr>
          <w:rFonts w:ascii="Times New Roman" w:eastAsia="Times New Roman" w:hAnsi="Times New Roman" w:cs="Times New Roman"/>
          <w:color w:val="000000" w:themeColor="text1"/>
          <w:sz w:val="24"/>
          <w:szCs w:val="24"/>
        </w:rPr>
        <w:t xml:space="preserve"> П</w:t>
      </w:r>
      <w:r w:rsidR="00886419"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w:t>
      </w:r>
      <w:proofErr w:type="gramStart"/>
      <w:r w:rsidRPr="00EF239C">
        <w:rPr>
          <w:rFonts w:ascii="Times New Roman" w:eastAsia="Times New Roman" w:hAnsi="Times New Roman" w:cs="Times New Roman"/>
          <w:color w:val="000000" w:themeColor="text1"/>
          <w:sz w:val="24"/>
          <w:szCs w:val="24"/>
        </w:rPr>
        <w:t>Р</w:t>
      </w:r>
      <w:proofErr w:type="gramEnd"/>
      <w:r w:rsidRPr="00EF239C">
        <w:rPr>
          <w:rFonts w:ascii="Times New Roman" w:eastAsia="Times New Roman" w:hAnsi="Times New Roman" w:cs="Times New Roman"/>
          <w:color w:val="000000" w:themeColor="text1"/>
          <w:sz w:val="24"/>
          <w:szCs w:val="24"/>
        </w:rPr>
        <w:t xml:space="preserve"> 52289, ГОСТ 26804.</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Площади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По функциональному назначению площади обычно подразделяются на: главные (у зданий органов власти, общественных организаций), </w:t>
      </w:r>
      <w:proofErr w:type="spellStart"/>
      <w:r w:rsidRPr="00EF239C">
        <w:rPr>
          <w:rFonts w:ascii="Times New Roman" w:eastAsia="Times New Roman" w:hAnsi="Times New Roman" w:cs="Times New Roman"/>
          <w:color w:val="000000" w:themeColor="text1"/>
          <w:sz w:val="24"/>
          <w:szCs w:val="24"/>
        </w:rPr>
        <w:t>приобъектные</w:t>
      </w:r>
      <w:proofErr w:type="spellEnd"/>
      <w:r w:rsidRPr="00EF239C">
        <w:rPr>
          <w:rFonts w:ascii="Times New Roman" w:eastAsia="Times New Roman" w:hAnsi="Times New Roman" w:cs="Times New Roman"/>
          <w:color w:val="000000" w:themeColor="text1"/>
          <w:sz w:val="24"/>
          <w:szCs w:val="24"/>
        </w:rPr>
        <w:t xml:space="preserve"> (у театров, памятников, кинотеатров, музеев, торговых центров, стадионов, парков, рынков и др.), общественно-транспортные (у вокзалов, станций метрополитена, на въездах в </w:t>
      </w:r>
      <w:r w:rsidR="001C6B63" w:rsidRPr="00EF239C">
        <w:rPr>
          <w:rFonts w:ascii="Times New Roman" w:eastAsia="Times New Roman" w:hAnsi="Times New Roman" w:cs="Times New Roman"/>
          <w:color w:val="000000" w:themeColor="text1"/>
          <w:sz w:val="24"/>
          <w:szCs w:val="24"/>
        </w:rPr>
        <w:t>поселок</w:t>
      </w:r>
      <w:r w:rsidRPr="00EF239C">
        <w:rPr>
          <w:rFonts w:ascii="Times New Roman" w:eastAsia="Times New Roman" w:hAnsi="Times New Roman" w:cs="Times New Roman"/>
          <w:color w:val="000000" w:themeColor="text1"/>
          <w:sz w:val="24"/>
          <w:szCs w:val="24"/>
        </w:rPr>
        <w:t>), мемориальные (у памятных объектов или мест), площади транспортных развязок.</w:t>
      </w:r>
      <w:proofErr w:type="gramEnd"/>
      <w:r w:rsidRPr="00EF239C">
        <w:rPr>
          <w:rFonts w:ascii="Times New Roman" w:eastAsia="Times New Roman" w:hAnsi="Times New Roman" w:cs="Times New Roman"/>
          <w:color w:val="000000" w:themeColor="text1"/>
          <w:sz w:val="24"/>
          <w:szCs w:val="24"/>
        </w:rPr>
        <w:t xml:space="preserve">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1C6B63"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Территории площади, как правило, включают: проезжую часть, пешеходную часть, участки зелёных насаждений. </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Обязательный перечень элементов благоустройства на территории площади рекомендуется принимать в соответствии с пунктом </w:t>
      </w:r>
      <w:r w:rsidR="000673A2" w:rsidRPr="00EF239C">
        <w:rPr>
          <w:rFonts w:ascii="Times New Roman" w:eastAsia="Times New Roman" w:hAnsi="Times New Roman" w:cs="Times New Roman"/>
          <w:color w:val="000000" w:themeColor="text1"/>
          <w:sz w:val="24"/>
          <w:szCs w:val="24"/>
        </w:rPr>
        <w:t>9</w:t>
      </w:r>
      <w:r w:rsidRPr="00EF239C">
        <w:rPr>
          <w:rFonts w:ascii="Times New Roman" w:eastAsia="Times New Roman" w:hAnsi="Times New Roman" w:cs="Times New Roman"/>
          <w:color w:val="000000" w:themeColor="text1"/>
          <w:sz w:val="24"/>
          <w:szCs w:val="24"/>
        </w:rPr>
        <w:t>.2.2 настоящ</w:t>
      </w:r>
      <w:r w:rsidR="007E2BD4" w:rsidRPr="00EF239C">
        <w:rPr>
          <w:rFonts w:ascii="Times New Roman" w:eastAsia="Times New Roman" w:hAnsi="Times New Roman" w:cs="Times New Roman"/>
          <w:color w:val="000000" w:themeColor="text1"/>
          <w:sz w:val="24"/>
          <w:szCs w:val="24"/>
        </w:rPr>
        <w:t>их</w:t>
      </w:r>
      <w:r w:rsidR="00EE5AF6" w:rsidRPr="00EF239C">
        <w:rPr>
          <w:rFonts w:ascii="Times New Roman" w:eastAsia="Times New Roman" w:hAnsi="Times New Roman" w:cs="Times New Roman"/>
          <w:color w:val="000000" w:themeColor="text1"/>
          <w:sz w:val="24"/>
          <w:szCs w:val="24"/>
        </w:rPr>
        <w:t xml:space="preserve"> П</w:t>
      </w:r>
      <w:r w:rsidR="007E2BD4"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 В зависимости от функционального назначения площади рекомендуется размещать следующие дополнительные элементы благоустройства:</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на главных, </w:t>
      </w:r>
      <w:proofErr w:type="spellStart"/>
      <w:r w:rsidRPr="00EF239C">
        <w:rPr>
          <w:rFonts w:ascii="Times New Roman" w:eastAsia="Times New Roman" w:hAnsi="Times New Roman" w:cs="Times New Roman"/>
          <w:color w:val="000000" w:themeColor="text1"/>
          <w:sz w:val="24"/>
          <w:szCs w:val="24"/>
        </w:rPr>
        <w:t>приобъектных</w:t>
      </w:r>
      <w:proofErr w:type="spellEnd"/>
      <w:r w:rsidRPr="00EF239C">
        <w:rPr>
          <w:rFonts w:ascii="Times New Roman" w:eastAsia="Times New Roman" w:hAnsi="Times New Roman" w:cs="Times New Roman"/>
          <w:color w:val="000000" w:themeColor="text1"/>
          <w:sz w:val="24"/>
          <w:szCs w:val="24"/>
        </w:rPr>
        <w:t>, мемориальных площадях - произведения монументально-декоративного искусства, водные устройства (фонтаны);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 Ширину прохода рекомендуется проектировать в соответствии с Приложением </w:t>
      </w:r>
      <w:r w:rsidR="007E2BD4"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w:t>
      </w:r>
      <w:r w:rsidR="00677D7D" w:rsidRPr="00EF239C">
        <w:rPr>
          <w:rFonts w:ascii="Times New Roman" w:eastAsia="Times New Roman" w:hAnsi="Times New Roman" w:cs="Times New Roman"/>
          <w:color w:val="000000" w:themeColor="text1"/>
          <w:sz w:val="24"/>
          <w:szCs w:val="24"/>
        </w:rPr>
        <w:t>2</w:t>
      </w:r>
      <w:r w:rsidRPr="00EF239C">
        <w:rPr>
          <w:rFonts w:ascii="Times New Roman" w:eastAsia="Times New Roman" w:hAnsi="Times New Roman" w:cs="Times New Roman"/>
          <w:color w:val="000000" w:themeColor="text1"/>
          <w:sz w:val="24"/>
          <w:szCs w:val="24"/>
        </w:rPr>
        <w:t xml:space="preserve"> к настоящ</w:t>
      </w:r>
      <w:r w:rsidR="007E2BD4" w:rsidRPr="00EF239C">
        <w:rPr>
          <w:rFonts w:ascii="Times New Roman" w:eastAsia="Times New Roman" w:hAnsi="Times New Roman" w:cs="Times New Roman"/>
          <w:color w:val="000000" w:themeColor="text1"/>
          <w:sz w:val="24"/>
          <w:szCs w:val="24"/>
        </w:rPr>
        <w:t>им</w:t>
      </w:r>
      <w:r w:rsidR="00B11A5F" w:rsidRPr="00EF239C">
        <w:rPr>
          <w:rFonts w:ascii="Times New Roman" w:eastAsia="Times New Roman" w:hAnsi="Times New Roman" w:cs="Times New Roman"/>
          <w:color w:val="000000" w:themeColor="text1"/>
          <w:sz w:val="24"/>
          <w:szCs w:val="24"/>
        </w:rPr>
        <w:t xml:space="preserve"> П</w:t>
      </w:r>
      <w:r w:rsidR="007E2BD4" w:rsidRPr="00EF239C">
        <w:rPr>
          <w:rFonts w:ascii="Times New Roman" w:eastAsia="Times New Roman" w:hAnsi="Times New Roman" w:cs="Times New Roman"/>
          <w:color w:val="000000" w:themeColor="text1"/>
          <w:sz w:val="24"/>
          <w:szCs w:val="24"/>
        </w:rPr>
        <w:t>равилам</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озеленении площади рекомендуется использовать </w:t>
      </w:r>
      <w:proofErr w:type="spellStart"/>
      <w:r w:rsidRPr="00EF239C">
        <w:rPr>
          <w:rFonts w:ascii="Times New Roman" w:eastAsia="Times New Roman" w:hAnsi="Times New Roman" w:cs="Times New Roman"/>
          <w:color w:val="000000" w:themeColor="text1"/>
          <w:sz w:val="24"/>
          <w:szCs w:val="24"/>
        </w:rPr>
        <w:t>периметральное</w:t>
      </w:r>
      <w:proofErr w:type="spellEnd"/>
      <w:r w:rsidRPr="00EF239C">
        <w:rPr>
          <w:rFonts w:ascii="Times New Roman" w:eastAsia="Times New Roman" w:hAnsi="Times New Roman" w:cs="Times New Roman"/>
          <w:color w:val="000000" w:themeColor="text1"/>
          <w:sz w:val="24"/>
          <w:szCs w:val="24"/>
        </w:rPr>
        <w:t xml:space="preserve"> озеленение, насаждения в центре площади (сквер или островок безопасности), а также совмещение этих приемов. В условиях исторической среды </w:t>
      </w:r>
      <w:proofErr w:type="spellStart"/>
      <w:r w:rsidR="00F37722"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или</w:t>
      </w:r>
      <w:proofErr w:type="spellEnd"/>
      <w:r w:rsidRPr="00EF239C">
        <w:rPr>
          <w:rFonts w:ascii="Times New Roman" w:eastAsia="Times New Roman" w:hAnsi="Times New Roman" w:cs="Times New Roman"/>
          <w:color w:val="000000" w:themeColor="text1"/>
          <w:sz w:val="24"/>
          <w:szCs w:val="24"/>
        </w:rPr>
        <w:t xml:space="preserve">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w:t>
      </w:r>
      <w:r w:rsidRPr="00EF239C">
        <w:rPr>
          <w:rFonts w:ascii="Times New Roman" w:eastAsia="Times New Roman" w:hAnsi="Times New Roman" w:cs="Times New Roman"/>
          <w:color w:val="000000" w:themeColor="text1"/>
          <w:sz w:val="24"/>
          <w:szCs w:val="24"/>
        </w:rPr>
        <w:lastRenderedPageBreak/>
        <w:t xml:space="preserve">озеленения или высоких насаждений с учетом необходимого угла видимости для водителей согласно пункту </w:t>
      </w:r>
      <w:r w:rsidR="0043379A" w:rsidRPr="00EF239C">
        <w:rPr>
          <w:rFonts w:ascii="Times New Roman" w:eastAsia="Times New Roman" w:hAnsi="Times New Roman" w:cs="Times New Roman"/>
          <w:color w:val="000000" w:themeColor="text1"/>
          <w:sz w:val="24"/>
          <w:szCs w:val="24"/>
        </w:rPr>
        <w:t>9</w:t>
      </w:r>
      <w:r w:rsidRPr="00EF239C">
        <w:rPr>
          <w:rFonts w:ascii="Times New Roman" w:eastAsia="Times New Roman" w:hAnsi="Times New Roman" w:cs="Times New Roman"/>
          <w:color w:val="000000" w:themeColor="text1"/>
          <w:sz w:val="24"/>
          <w:szCs w:val="24"/>
        </w:rPr>
        <w:t>.4.2 настоящ</w:t>
      </w:r>
      <w:r w:rsidR="00C860F4" w:rsidRPr="00EF239C">
        <w:rPr>
          <w:rFonts w:ascii="Times New Roman" w:eastAsia="Times New Roman" w:hAnsi="Times New Roman" w:cs="Times New Roman"/>
          <w:color w:val="000000" w:themeColor="text1"/>
          <w:sz w:val="24"/>
          <w:szCs w:val="24"/>
        </w:rPr>
        <w:t>их</w:t>
      </w:r>
      <w:r w:rsidR="00B11A5F" w:rsidRPr="00EF239C">
        <w:rPr>
          <w:rFonts w:ascii="Times New Roman" w:eastAsia="Times New Roman" w:hAnsi="Times New Roman" w:cs="Times New Roman"/>
          <w:color w:val="000000" w:themeColor="text1"/>
          <w:sz w:val="24"/>
          <w:szCs w:val="24"/>
        </w:rPr>
        <w:t xml:space="preserve"> П</w:t>
      </w:r>
      <w:r w:rsidR="00C860F4" w:rsidRPr="00EF239C">
        <w:rPr>
          <w:rFonts w:ascii="Times New Roman" w:eastAsia="Times New Roman" w:hAnsi="Times New Roman" w:cs="Times New Roman"/>
          <w:color w:val="000000" w:themeColor="text1"/>
          <w:sz w:val="24"/>
          <w:szCs w:val="24"/>
        </w:rPr>
        <w:t>равил</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Пешеходные переходы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Пешеходные переходы рекомендуется размещать в местах пересечения основных пешеходных коммуникаций с </w:t>
      </w:r>
      <w:r w:rsidR="00CD6B64" w:rsidRPr="00EF239C">
        <w:rPr>
          <w:rFonts w:ascii="Times New Roman" w:eastAsia="Times New Roman" w:hAnsi="Times New Roman" w:cs="Times New Roman"/>
          <w:color w:val="000000" w:themeColor="text1"/>
          <w:sz w:val="24"/>
          <w:szCs w:val="24"/>
        </w:rPr>
        <w:t xml:space="preserve">поселковыми </w:t>
      </w:r>
      <w:r w:rsidRPr="00EF239C">
        <w:rPr>
          <w:rFonts w:ascii="Times New Roman" w:eastAsia="Times New Roman" w:hAnsi="Times New Roman" w:cs="Times New Roman"/>
          <w:color w:val="000000" w:themeColor="text1"/>
          <w:sz w:val="24"/>
          <w:szCs w:val="24"/>
        </w:rPr>
        <w:t>улицами</w:t>
      </w:r>
      <w:r w:rsidR="00CD6B64"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w:t>
      </w:r>
      <w:proofErr w:type="spellStart"/>
      <w:r w:rsidRPr="00EF239C">
        <w:rPr>
          <w:rFonts w:ascii="Times New Roman" w:eastAsia="Times New Roman" w:hAnsi="Times New Roman" w:cs="Times New Roman"/>
          <w:color w:val="000000" w:themeColor="text1"/>
          <w:sz w:val="24"/>
          <w:szCs w:val="24"/>
        </w:rPr>
        <w:t>x</w:t>
      </w:r>
      <w:proofErr w:type="spellEnd"/>
      <w:r w:rsidRPr="00EF239C">
        <w:rPr>
          <w:rFonts w:ascii="Times New Roman" w:eastAsia="Times New Roman" w:hAnsi="Times New Roman" w:cs="Times New Roman"/>
          <w:color w:val="000000" w:themeColor="text1"/>
          <w:sz w:val="24"/>
          <w:szCs w:val="24"/>
        </w:rPr>
        <w:t xml:space="preserve"> 40 м при разрешенной скорости движения транспорта 40 км/ч; 10 </w:t>
      </w:r>
      <w:proofErr w:type="spellStart"/>
      <w:r w:rsidRPr="00EF239C">
        <w:rPr>
          <w:rFonts w:ascii="Times New Roman" w:eastAsia="Times New Roman" w:hAnsi="Times New Roman" w:cs="Times New Roman"/>
          <w:color w:val="000000" w:themeColor="text1"/>
          <w:sz w:val="24"/>
          <w:szCs w:val="24"/>
        </w:rPr>
        <w:t>x</w:t>
      </w:r>
      <w:proofErr w:type="spellEnd"/>
      <w:r w:rsidRPr="00EF239C">
        <w:rPr>
          <w:rFonts w:ascii="Times New Roman" w:eastAsia="Times New Roman" w:hAnsi="Times New Roman" w:cs="Times New Roman"/>
          <w:color w:val="000000" w:themeColor="text1"/>
          <w:sz w:val="24"/>
          <w:szCs w:val="24"/>
        </w:rPr>
        <w:t xml:space="preserve"> 50 м - при скорости 60 км/ч.</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Обязательный перечень элементов благоустройства наземных пешеходных переходов обычно включает: дорожную разметку, пандусы для съезда с уровня тротуара на уровень проезжей части, осветительное оборудование.</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Технические зоны транспортных, инженерных коммуникаций, </w:t>
      </w:r>
      <w:proofErr w:type="spellStart"/>
      <w:r w:rsidRPr="00EF239C">
        <w:rPr>
          <w:rFonts w:ascii="Times New Roman" w:eastAsia="Times New Roman" w:hAnsi="Times New Roman" w:cs="Times New Roman"/>
          <w:color w:val="000000" w:themeColor="text1"/>
          <w:sz w:val="24"/>
          <w:szCs w:val="24"/>
        </w:rPr>
        <w:t>водоохранные</w:t>
      </w:r>
      <w:proofErr w:type="spellEnd"/>
      <w:r w:rsidRPr="00EF239C">
        <w:rPr>
          <w:rFonts w:ascii="Times New Roman" w:eastAsia="Times New Roman" w:hAnsi="Times New Roman" w:cs="Times New Roman"/>
          <w:color w:val="000000" w:themeColor="text1"/>
          <w:sz w:val="24"/>
          <w:szCs w:val="24"/>
        </w:rPr>
        <w:t xml:space="preserve"> зоны</w:t>
      </w:r>
      <w:r w:rsidR="004B0547"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На территории </w:t>
      </w:r>
      <w:r w:rsidR="00F37722" w:rsidRPr="00EF239C">
        <w:rPr>
          <w:rFonts w:ascii="Times New Roman" w:eastAsia="Times New Roman" w:hAnsi="Times New Roman" w:cs="Times New Roman"/>
          <w:color w:val="000000" w:themeColor="text1"/>
          <w:sz w:val="24"/>
          <w:szCs w:val="24"/>
        </w:rPr>
        <w:t>поселка</w:t>
      </w:r>
      <w:r w:rsidR="004B054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обычно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sidRPr="00EF239C">
        <w:rPr>
          <w:rFonts w:ascii="Times New Roman" w:eastAsia="Times New Roman" w:hAnsi="Times New Roman" w:cs="Times New Roman"/>
          <w:color w:val="000000" w:themeColor="text1"/>
          <w:sz w:val="24"/>
          <w:szCs w:val="24"/>
        </w:rPr>
        <w:t xml:space="preserve"> к обслуживанию и эксплуатации проходящих в технической зоне коммуникаций.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w:t>
      </w:r>
      <w:proofErr w:type="spellStart"/>
      <w:r w:rsidRPr="00EF239C">
        <w:rPr>
          <w:rFonts w:ascii="Times New Roman" w:eastAsia="Times New Roman" w:hAnsi="Times New Roman" w:cs="Times New Roman"/>
          <w:color w:val="000000" w:themeColor="text1"/>
          <w:sz w:val="24"/>
          <w:szCs w:val="24"/>
        </w:rPr>
        <w:t>низкорастущих</w:t>
      </w:r>
      <w:proofErr w:type="spellEnd"/>
      <w:r w:rsidRPr="00EF239C">
        <w:rPr>
          <w:rFonts w:ascii="Times New Roman" w:eastAsia="Times New Roman" w:hAnsi="Times New Roman" w:cs="Times New Roman"/>
          <w:color w:val="000000" w:themeColor="text1"/>
          <w:sz w:val="24"/>
          <w:szCs w:val="24"/>
        </w:rPr>
        <w:t xml:space="preserve"> деревьев с поверхностной (неглубокой) корневой системой.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Благоустройство полосы отвода железной дороги следует проектировать с учетом </w:t>
      </w:r>
      <w:proofErr w:type="spellStart"/>
      <w:r w:rsidRPr="00EF239C">
        <w:rPr>
          <w:rFonts w:ascii="Times New Roman" w:eastAsia="Times New Roman" w:hAnsi="Times New Roman" w:cs="Times New Roman"/>
          <w:color w:val="000000" w:themeColor="text1"/>
          <w:sz w:val="24"/>
          <w:szCs w:val="24"/>
        </w:rPr>
        <w:t>СНиП</w:t>
      </w:r>
      <w:proofErr w:type="spellEnd"/>
      <w:r w:rsidRPr="00EF239C">
        <w:rPr>
          <w:rFonts w:ascii="Times New Roman" w:eastAsia="Times New Roman" w:hAnsi="Times New Roman" w:cs="Times New Roman"/>
          <w:color w:val="000000" w:themeColor="text1"/>
          <w:sz w:val="24"/>
          <w:szCs w:val="24"/>
        </w:rPr>
        <w:t xml:space="preserve"> 32-01.</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Благоустройство территорий </w:t>
      </w:r>
      <w:proofErr w:type="spellStart"/>
      <w:r w:rsidRPr="00EF239C">
        <w:rPr>
          <w:rFonts w:ascii="Times New Roman" w:eastAsia="Times New Roman" w:hAnsi="Times New Roman" w:cs="Times New Roman"/>
          <w:color w:val="000000" w:themeColor="text1"/>
          <w:sz w:val="24"/>
          <w:szCs w:val="24"/>
        </w:rPr>
        <w:t>водоохранных</w:t>
      </w:r>
      <w:proofErr w:type="spellEnd"/>
      <w:r w:rsidRPr="00EF239C">
        <w:rPr>
          <w:rFonts w:ascii="Times New Roman" w:eastAsia="Times New Roman" w:hAnsi="Times New Roman" w:cs="Times New Roman"/>
          <w:color w:val="000000" w:themeColor="text1"/>
          <w:sz w:val="24"/>
          <w:szCs w:val="24"/>
        </w:rPr>
        <w:t xml:space="preserve"> зон следует проектировать в соответствии с водным законодательством.</w:t>
      </w:r>
    </w:p>
    <w:p w:rsidR="00F85DBF" w:rsidRPr="00EF239C" w:rsidRDefault="00F85DBF" w:rsidP="00F85DBF">
      <w:pPr>
        <w:spacing w:line="240" w:lineRule="auto"/>
        <w:ind w:left="720"/>
        <w:contextualSpacing/>
        <w:jc w:val="both"/>
        <w:rPr>
          <w:rFonts w:ascii="Times New Roman" w:eastAsia="Times New Roman" w:hAnsi="Times New Roman" w:cs="Times New Roman"/>
          <w:color w:val="000000" w:themeColor="text1"/>
          <w:sz w:val="24"/>
          <w:szCs w:val="24"/>
        </w:rPr>
      </w:pPr>
    </w:p>
    <w:p w:rsidR="00F85DBF" w:rsidRPr="00EF239C" w:rsidRDefault="004C72BC" w:rsidP="00F85DBF">
      <w:pPr>
        <w:pStyle w:val="1"/>
        <w:numPr>
          <w:ilvl w:val="0"/>
          <w:numId w:val="3"/>
        </w:numPr>
        <w:spacing w:before="0" w:after="0" w:line="240" w:lineRule="auto"/>
        <w:ind w:left="0" w:firstLine="0"/>
        <w:contextualSpacing/>
        <w:jc w:val="center"/>
        <w:rPr>
          <w:rFonts w:ascii="Times New Roman" w:hAnsi="Times New Roman" w:cs="Times New Roman"/>
          <w:b/>
          <w:caps/>
          <w:color w:val="000000" w:themeColor="text1"/>
          <w:sz w:val="24"/>
          <w:szCs w:val="24"/>
        </w:rPr>
      </w:pPr>
      <w:bookmarkStart w:id="24" w:name="_Toc472352463"/>
      <w:r w:rsidRPr="00EF239C">
        <w:rPr>
          <w:rFonts w:ascii="Times New Roman" w:hAnsi="Times New Roman" w:cs="Times New Roman"/>
          <w:b/>
          <w:caps/>
          <w:color w:val="000000" w:themeColor="text1"/>
          <w:sz w:val="24"/>
          <w:szCs w:val="24"/>
        </w:rPr>
        <w:t>ПОСЕЛКОВОЕ</w:t>
      </w:r>
      <w:r w:rsidR="00EE615F" w:rsidRPr="00EF239C">
        <w:rPr>
          <w:rFonts w:ascii="Times New Roman" w:hAnsi="Times New Roman" w:cs="Times New Roman"/>
          <w:b/>
          <w:caps/>
          <w:color w:val="000000" w:themeColor="text1"/>
          <w:sz w:val="24"/>
          <w:szCs w:val="24"/>
        </w:rPr>
        <w:t xml:space="preserve"> оформление и информация</w:t>
      </w:r>
      <w:bookmarkEnd w:id="24"/>
    </w:p>
    <w:p w:rsidR="00EE615F" w:rsidRPr="00EF239C" w:rsidRDefault="00EE615F"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Вывески, реклама и витрины.</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Установка информационных конструкций (далее вывесок) а также размещение иных графических элементов </w:t>
      </w:r>
      <w:r w:rsidR="0022710E" w:rsidRPr="00EF239C">
        <w:rPr>
          <w:rFonts w:ascii="Times New Roman" w:eastAsia="Times New Roman" w:hAnsi="Times New Roman" w:cs="Times New Roman"/>
          <w:color w:val="000000" w:themeColor="text1"/>
          <w:sz w:val="24"/>
          <w:szCs w:val="24"/>
        </w:rPr>
        <w:t xml:space="preserve">разрешается </w:t>
      </w:r>
      <w:r w:rsidRPr="00EF239C">
        <w:rPr>
          <w:rFonts w:ascii="Times New Roman" w:eastAsia="Times New Roman" w:hAnsi="Times New Roman" w:cs="Times New Roman"/>
          <w:color w:val="000000" w:themeColor="text1"/>
          <w:sz w:val="24"/>
          <w:szCs w:val="24"/>
        </w:rPr>
        <w:t xml:space="preserve">в соответствии с утвержденными </w:t>
      </w:r>
      <w:r w:rsidR="0022710E" w:rsidRPr="00EF239C">
        <w:rPr>
          <w:rFonts w:ascii="Times New Roman" w:eastAsia="Times New Roman" w:hAnsi="Times New Roman" w:cs="Times New Roman"/>
          <w:color w:val="000000" w:themeColor="text1"/>
          <w:sz w:val="24"/>
          <w:szCs w:val="24"/>
        </w:rPr>
        <w:t xml:space="preserve">поселковыми </w:t>
      </w:r>
      <w:r w:rsidR="000C56B5" w:rsidRPr="00EF239C">
        <w:rPr>
          <w:rFonts w:ascii="Times New Roman" w:eastAsia="Times New Roman" w:hAnsi="Times New Roman" w:cs="Times New Roman"/>
          <w:color w:val="000000" w:themeColor="text1"/>
          <w:sz w:val="24"/>
          <w:szCs w:val="24"/>
        </w:rPr>
        <w:t>П</w:t>
      </w:r>
      <w:r w:rsidRPr="00EF239C">
        <w:rPr>
          <w:rFonts w:ascii="Times New Roman" w:eastAsia="Times New Roman" w:hAnsi="Times New Roman" w:cs="Times New Roman"/>
          <w:color w:val="000000" w:themeColor="text1"/>
          <w:sz w:val="24"/>
          <w:szCs w:val="24"/>
        </w:rPr>
        <w:t xml:space="preserve">равилами, либо после согласования эскизов с </w:t>
      </w:r>
      <w:r w:rsidR="00885F91"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885F91"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Организациям, эксплуатирующим световые рекламы и вывески, </w:t>
      </w:r>
      <w:r w:rsidR="00A9092E"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 xml:space="preserve">обеспечивать своевременную замену перегоревших </w:t>
      </w:r>
      <w:proofErr w:type="spellStart"/>
      <w:r w:rsidRPr="00EF239C">
        <w:rPr>
          <w:rFonts w:ascii="Times New Roman" w:eastAsia="Times New Roman" w:hAnsi="Times New Roman" w:cs="Times New Roman"/>
          <w:color w:val="000000" w:themeColor="text1"/>
          <w:sz w:val="24"/>
          <w:szCs w:val="24"/>
        </w:rPr>
        <w:t>газосветовых</w:t>
      </w:r>
      <w:proofErr w:type="spellEnd"/>
      <w:r w:rsidRPr="00EF239C">
        <w:rPr>
          <w:rFonts w:ascii="Times New Roman" w:eastAsia="Times New Roman" w:hAnsi="Times New Roman" w:cs="Times New Roman"/>
          <w:color w:val="000000" w:themeColor="text1"/>
          <w:sz w:val="24"/>
          <w:szCs w:val="24"/>
        </w:rPr>
        <w:t xml:space="preserve"> трубок и электроламп. В случае неисправности отдельных знаков рекламы или вывески выключать полностью.</w:t>
      </w:r>
    </w:p>
    <w:p w:rsidR="00EE615F" w:rsidRPr="00EF239C" w:rsidRDefault="00E21598"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Запрещается </w:t>
      </w:r>
      <w:r w:rsidR="00EE615F" w:rsidRPr="00EF239C">
        <w:rPr>
          <w:rFonts w:ascii="Times New Roman" w:eastAsia="Times New Roman" w:hAnsi="Times New Roman" w:cs="Times New Roman"/>
          <w:color w:val="000000" w:themeColor="text1"/>
          <w:sz w:val="24"/>
          <w:szCs w:val="24"/>
        </w:rPr>
        <w:t>размещать на зданиях вывески и рекламу, перекрывающие архитектурные элементы зданий (например: оконные проёмы, колонны, орнамент и прочие). Рекламу</w:t>
      </w:r>
      <w:r w:rsidR="007302E9" w:rsidRPr="00EF239C">
        <w:rPr>
          <w:rFonts w:ascii="Times New Roman" w:eastAsia="Times New Roman" w:hAnsi="Times New Roman" w:cs="Times New Roman"/>
          <w:color w:val="000000" w:themeColor="text1"/>
          <w:sz w:val="24"/>
          <w:szCs w:val="24"/>
        </w:rPr>
        <w:t xml:space="preserve"> следует</w:t>
      </w:r>
      <w:r w:rsidR="00EE615F" w:rsidRPr="00EF239C">
        <w:rPr>
          <w:rFonts w:ascii="Times New Roman" w:eastAsia="Times New Roman" w:hAnsi="Times New Roman" w:cs="Times New Roman"/>
          <w:color w:val="000000" w:themeColor="text1"/>
          <w:sz w:val="24"/>
          <w:szCs w:val="24"/>
        </w:rPr>
        <w:t xml:space="preserve"> размещать только на глухих фасадах зданий (брандмауэрах) в количестве не более 4-х.</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Рекомендуется размещать вывески между первым и вторым этажами, выровненные по средней линии букв размером (без учета выносных элементов букв) высотой не более 60 см. </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Расклейк</w:t>
      </w:r>
      <w:r w:rsidR="00E26285"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газет, афиш, плакатов, различного рода объявлений и реклам разреша</w:t>
      </w:r>
      <w:r w:rsidR="00E26285" w:rsidRPr="00EF239C">
        <w:rPr>
          <w:rFonts w:ascii="Times New Roman" w:eastAsia="Times New Roman" w:hAnsi="Times New Roman" w:cs="Times New Roman"/>
          <w:color w:val="000000" w:themeColor="text1"/>
          <w:sz w:val="24"/>
          <w:szCs w:val="24"/>
        </w:rPr>
        <w:t>ется только</w:t>
      </w:r>
      <w:r w:rsidRPr="00EF239C">
        <w:rPr>
          <w:rFonts w:ascii="Times New Roman" w:eastAsia="Times New Roman" w:hAnsi="Times New Roman" w:cs="Times New Roman"/>
          <w:color w:val="000000" w:themeColor="text1"/>
          <w:sz w:val="24"/>
          <w:szCs w:val="24"/>
        </w:rPr>
        <w:t xml:space="preserve">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Очистку от объявлений опор электротранспорта, уличного освещения, цоколя зданий, заборов и других сооружений </w:t>
      </w:r>
      <w:r w:rsidR="00547B59" w:rsidRPr="00EF239C">
        <w:rPr>
          <w:rFonts w:ascii="Times New Roman" w:eastAsia="Times New Roman" w:hAnsi="Times New Roman" w:cs="Times New Roman"/>
          <w:color w:val="000000" w:themeColor="text1"/>
          <w:sz w:val="24"/>
          <w:szCs w:val="24"/>
        </w:rPr>
        <w:t>следует</w:t>
      </w:r>
      <w:r w:rsidRPr="00EF239C">
        <w:rPr>
          <w:rFonts w:ascii="Times New Roman" w:eastAsia="Times New Roman" w:hAnsi="Times New Roman" w:cs="Times New Roman"/>
          <w:color w:val="000000" w:themeColor="text1"/>
          <w:sz w:val="24"/>
          <w:szCs w:val="24"/>
        </w:rPr>
        <w:t xml:space="preserve"> осуществлять организациям, эксплуатирующим данные объекты.</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Размещение и эксплуатацию рекламных конструкций следует осуществлять в порядке, установленном </w:t>
      </w:r>
      <w:r w:rsidR="00DF10B0" w:rsidRPr="00EF239C">
        <w:rPr>
          <w:rFonts w:ascii="Times New Roman" w:eastAsia="Times New Roman" w:hAnsi="Times New Roman" w:cs="Times New Roman"/>
          <w:color w:val="000000" w:themeColor="text1"/>
          <w:sz w:val="24"/>
          <w:szCs w:val="24"/>
        </w:rPr>
        <w:t>Администрацией поселка</w:t>
      </w:r>
      <w:r w:rsidRPr="00EF239C">
        <w:rPr>
          <w:rFonts w:ascii="Times New Roman" w:eastAsia="Times New Roman" w:hAnsi="Times New Roman" w:cs="Times New Roman"/>
          <w:color w:val="000000" w:themeColor="text1"/>
          <w:sz w:val="24"/>
          <w:szCs w:val="24"/>
        </w:rPr>
        <w:t>.</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Рекламные конструкции не рекомендуется располагать отдельно от</w:t>
      </w:r>
      <w:r w:rsidR="003B1B57" w:rsidRPr="00EF239C">
        <w:rPr>
          <w:rFonts w:ascii="Times New Roman" w:eastAsia="Times New Roman" w:hAnsi="Times New Roman" w:cs="Times New Roman"/>
          <w:color w:val="000000" w:themeColor="text1"/>
          <w:sz w:val="24"/>
          <w:szCs w:val="24"/>
        </w:rPr>
        <w:t xml:space="preserve"> поселкового </w:t>
      </w:r>
      <w:r w:rsidRPr="00EF239C">
        <w:rPr>
          <w:rFonts w:ascii="Times New Roman" w:eastAsia="Times New Roman" w:hAnsi="Times New Roman" w:cs="Times New Roman"/>
          <w:color w:val="000000" w:themeColor="text1"/>
          <w:sz w:val="24"/>
          <w:szCs w:val="24"/>
        </w:rPr>
        <w:t xml:space="preserve">оборудования (за редким исключением, например, конструкций культурных и спортивных </w:t>
      </w:r>
      <w:proofErr w:type="gramStart"/>
      <w:r w:rsidRPr="00EF239C">
        <w:rPr>
          <w:rFonts w:ascii="Times New Roman" w:eastAsia="Times New Roman" w:hAnsi="Times New Roman" w:cs="Times New Roman"/>
          <w:color w:val="000000" w:themeColor="text1"/>
          <w:sz w:val="24"/>
          <w:szCs w:val="24"/>
        </w:rPr>
        <w:t>объектов</w:t>
      </w:r>
      <w:proofErr w:type="gramEnd"/>
      <w:r w:rsidRPr="00EF239C">
        <w:rPr>
          <w:rFonts w:ascii="Times New Roman" w:eastAsia="Times New Roman" w:hAnsi="Times New Roman" w:cs="Times New Roman"/>
          <w:color w:val="000000" w:themeColor="text1"/>
          <w:sz w:val="24"/>
          <w:szCs w:val="24"/>
        </w:rPr>
        <w:t xml:space="preserve"> а также афишных тумб).</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Крупноформатные рекламные конструкции (</w:t>
      </w:r>
      <w:proofErr w:type="spellStart"/>
      <w:r w:rsidRPr="00EF239C">
        <w:rPr>
          <w:rFonts w:ascii="Times New Roman" w:eastAsia="Times New Roman" w:hAnsi="Times New Roman" w:cs="Times New Roman"/>
          <w:color w:val="000000" w:themeColor="text1"/>
          <w:sz w:val="24"/>
          <w:szCs w:val="24"/>
        </w:rPr>
        <w:t>билборды</w:t>
      </w:r>
      <w:proofErr w:type="spellEnd"/>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суперсайты</w:t>
      </w:r>
      <w:proofErr w:type="spellEnd"/>
      <w:r w:rsidRPr="00EF239C">
        <w:rPr>
          <w:rFonts w:ascii="Times New Roman" w:eastAsia="Times New Roman" w:hAnsi="Times New Roman" w:cs="Times New Roman"/>
          <w:color w:val="000000" w:themeColor="text1"/>
          <w:sz w:val="24"/>
          <w:szCs w:val="24"/>
        </w:rPr>
        <w:t xml:space="preserve"> и прочие) не </w:t>
      </w:r>
      <w:r w:rsidR="00871C3E" w:rsidRPr="00EF239C">
        <w:rPr>
          <w:rFonts w:ascii="Times New Roman" w:eastAsia="Times New Roman" w:hAnsi="Times New Roman" w:cs="Times New Roman"/>
          <w:color w:val="000000" w:themeColor="text1"/>
          <w:sz w:val="24"/>
          <w:szCs w:val="24"/>
        </w:rPr>
        <w:t xml:space="preserve">допускается </w:t>
      </w:r>
      <w:r w:rsidRPr="00EF239C">
        <w:rPr>
          <w:rFonts w:ascii="Times New Roman" w:eastAsia="Times New Roman" w:hAnsi="Times New Roman" w:cs="Times New Roman"/>
          <w:color w:val="000000" w:themeColor="text1"/>
          <w:sz w:val="24"/>
          <w:szCs w:val="24"/>
        </w:rPr>
        <w:t>располагать ближе 100 метров от жилых, общественных и офисных зданий.</w:t>
      </w:r>
    </w:p>
    <w:p w:rsidR="00EE615F" w:rsidRPr="00EF239C" w:rsidRDefault="00EE615F"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Праздничное оформление территории</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Праздничное оформление территории муниципального образования выполня</w:t>
      </w:r>
      <w:r w:rsidR="001461E7"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по решению </w:t>
      </w:r>
      <w:r w:rsidR="00D23092"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дминистрации </w:t>
      </w:r>
      <w:r w:rsidR="007E39A3" w:rsidRPr="00EF239C">
        <w:rPr>
          <w:rFonts w:ascii="Times New Roman" w:eastAsia="Times New Roman" w:hAnsi="Times New Roman" w:cs="Times New Roman"/>
          <w:color w:val="000000" w:themeColor="text1"/>
          <w:sz w:val="24"/>
          <w:szCs w:val="24"/>
        </w:rPr>
        <w:t>поселка н</w:t>
      </w:r>
      <w:r w:rsidRPr="00EF239C">
        <w:rPr>
          <w:rFonts w:ascii="Times New Roman" w:eastAsia="Times New Roman" w:hAnsi="Times New Roman" w:cs="Times New Roman"/>
          <w:color w:val="000000" w:themeColor="text1"/>
          <w:sz w:val="24"/>
          <w:szCs w:val="24"/>
        </w:rPr>
        <w:t xml:space="preserve">а период проведения государственных и </w:t>
      </w:r>
      <w:r w:rsidR="001461E7" w:rsidRPr="00EF239C">
        <w:rPr>
          <w:rFonts w:ascii="Times New Roman" w:eastAsia="Times New Roman" w:hAnsi="Times New Roman" w:cs="Times New Roman"/>
          <w:color w:val="000000" w:themeColor="text1"/>
          <w:sz w:val="24"/>
          <w:szCs w:val="24"/>
        </w:rPr>
        <w:t xml:space="preserve">поселковых </w:t>
      </w:r>
      <w:r w:rsidRPr="00EF239C">
        <w:rPr>
          <w:rFonts w:ascii="Times New Roman" w:eastAsia="Times New Roman" w:hAnsi="Times New Roman" w:cs="Times New Roman"/>
          <w:color w:val="000000" w:themeColor="text1"/>
          <w:sz w:val="24"/>
          <w:szCs w:val="24"/>
        </w:rPr>
        <w:t>праздников, мероприятий, связанных со знаменательными событиями.</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u w:val="single"/>
        </w:rPr>
      </w:pPr>
      <w:r w:rsidRPr="00EF239C">
        <w:rPr>
          <w:rFonts w:ascii="Times New Roman" w:eastAsia="Times New Roman" w:hAnsi="Times New Roman" w:cs="Times New Roman"/>
          <w:color w:val="000000" w:themeColor="text1"/>
          <w:sz w:val="24"/>
          <w:szCs w:val="24"/>
        </w:rPr>
        <w:t>Оформление зданий, сооружений осуществля</w:t>
      </w:r>
      <w:r w:rsidR="00BB377A"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их владельцами в рамках концепции праздничного оформления территории муниципального образования.</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Работы, связанные с проведением обще</w:t>
      </w:r>
      <w:r w:rsidR="00952564" w:rsidRPr="00EF239C">
        <w:rPr>
          <w:rFonts w:ascii="Times New Roman" w:eastAsia="Times New Roman" w:hAnsi="Times New Roman" w:cs="Times New Roman"/>
          <w:color w:val="000000" w:themeColor="text1"/>
          <w:sz w:val="24"/>
          <w:szCs w:val="24"/>
        </w:rPr>
        <w:t>поселковых</w:t>
      </w:r>
      <w:r w:rsidRPr="00EF239C">
        <w:rPr>
          <w:rFonts w:ascii="Times New Roman" w:eastAsia="Times New Roman" w:hAnsi="Times New Roman" w:cs="Times New Roman"/>
          <w:color w:val="000000" w:themeColor="text1"/>
          <w:sz w:val="24"/>
          <w:szCs w:val="24"/>
        </w:rPr>
        <w:t xml:space="preserve"> торжественных и праздничных мероприятий, </w:t>
      </w:r>
      <w:r w:rsidR="00952564" w:rsidRPr="00EF239C">
        <w:rPr>
          <w:rFonts w:ascii="Times New Roman" w:eastAsia="Times New Roman" w:hAnsi="Times New Roman" w:cs="Times New Roman"/>
          <w:color w:val="000000" w:themeColor="text1"/>
          <w:sz w:val="24"/>
          <w:szCs w:val="24"/>
        </w:rPr>
        <w:t xml:space="preserve">выполняются </w:t>
      </w:r>
      <w:r w:rsidRPr="00EF239C">
        <w:rPr>
          <w:rFonts w:ascii="Times New Roman" w:eastAsia="Times New Roman" w:hAnsi="Times New Roman" w:cs="Times New Roman"/>
          <w:color w:val="000000" w:themeColor="text1"/>
          <w:sz w:val="24"/>
          <w:szCs w:val="24"/>
        </w:rPr>
        <w:t>организациям</w:t>
      </w:r>
      <w:r w:rsidR="00952564"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самостоятельно за счет собственных средств, а также по договорам с </w:t>
      </w:r>
      <w:r w:rsidR="003078F4" w:rsidRPr="00EF239C">
        <w:rPr>
          <w:rFonts w:ascii="Times New Roman" w:eastAsia="Times New Roman" w:hAnsi="Times New Roman" w:cs="Times New Roman"/>
          <w:color w:val="000000" w:themeColor="text1"/>
          <w:sz w:val="24"/>
          <w:szCs w:val="24"/>
        </w:rPr>
        <w:t>Ад</w:t>
      </w:r>
      <w:r w:rsidRPr="00EF239C">
        <w:rPr>
          <w:rFonts w:ascii="Times New Roman" w:eastAsia="Times New Roman" w:hAnsi="Times New Roman" w:cs="Times New Roman"/>
          <w:color w:val="000000" w:themeColor="text1"/>
          <w:sz w:val="24"/>
          <w:szCs w:val="24"/>
        </w:rPr>
        <w:t xml:space="preserve">министрацией </w:t>
      </w:r>
      <w:r w:rsidR="003078F4" w:rsidRPr="00EF239C">
        <w:rPr>
          <w:rFonts w:ascii="Times New Roman" w:eastAsia="Times New Roman" w:hAnsi="Times New Roman" w:cs="Times New Roman"/>
          <w:color w:val="000000" w:themeColor="text1"/>
          <w:sz w:val="24"/>
          <w:szCs w:val="24"/>
        </w:rPr>
        <w:t xml:space="preserve">поселка </w:t>
      </w:r>
      <w:r w:rsidRPr="00EF239C">
        <w:rPr>
          <w:rFonts w:ascii="Times New Roman" w:eastAsia="Times New Roman" w:hAnsi="Times New Roman" w:cs="Times New Roman"/>
          <w:color w:val="000000" w:themeColor="text1"/>
          <w:sz w:val="24"/>
          <w:szCs w:val="24"/>
        </w:rPr>
        <w:t>в пределах средств, предусмотренных на эти цели в бюджете муниципального образования.</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 праздничное оформление</w:t>
      </w:r>
      <w:r w:rsidR="00CA2CA6"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включа</w:t>
      </w:r>
      <w:r w:rsidR="00CA2CA6" w:rsidRPr="00EF239C">
        <w:rPr>
          <w:rFonts w:ascii="Times New Roman" w:eastAsia="Times New Roman" w:hAnsi="Times New Roman" w:cs="Times New Roman"/>
          <w:color w:val="000000" w:themeColor="text1"/>
          <w:sz w:val="24"/>
          <w:szCs w:val="24"/>
        </w:rPr>
        <w:t>ется: вывес</w:t>
      </w:r>
      <w:r w:rsidR="002534E5" w:rsidRPr="00EF239C">
        <w:rPr>
          <w:rFonts w:ascii="Times New Roman" w:eastAsia="Times New Roman" w:hAnsi="Times New Roman" w:cs="Times New Roman"/>
          <w:color w:val="000000" w:themeColor="text1"/>
          <w:sz w:val="24"/>
          <w:szCs w:val="24"/>
        </w:rPr>
        <w:t>к</w:t>
      </w:r>
      <w:r w:rsidRPr="00EF239C">
        <w:rPr>
          <w:rFonts w:ascii="Times New Roman" w:eastAsia="Times New Roman" w:hAnsi="Times New Roman" w:cs="Times New Roman"/>
          <w:color w:val="000000" w:themeColor="text1"/>
          <w:sz w:val="24"/>
          <w:szCs w:val="24"/>
        </w:rPr>
        <w:t>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Концепци</w:t>
      </w:r>
      <w:r w:rsidR="00CA2CA6"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xml:space="preserve"> праздничного оформления определя</w:t>
      </w:r>
      <w:r w:rsidR="00CA2CA6"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программой мероприятий и схемой размещения объектов и элементов праздничного оформления, </w:t>
      </w:r>
      <w:proofErr w:type="gramStart"/>
      <w:r w:rsidRPr="00EF239C">
        <w:rPr>
          <w:rFonts w:ascii="Times New Roman" w:eastAsia="Times New Roman" w:hAnsi="Times New Roman" w:cs="Times New Roman"/>
          <w:color w:val="000000" w:themeColor="text1"/>
          <w:sz w:val="24"/>
          <w:szCs w:val="24"/>
        </w:rPr>
        <w:t>утверждаемыми</w:t>
      </w:r>
      <w:proofErr w:type="gramEnd"/>
      <w:r w:rsidRPr="00EF239C">
        <w:rPr>
          <w:rFonts w:ascii="Times New Roman" w:eastAsia="Times New Roman" w:hAnsi="Times New Roman" w:cs="Times New Roman"/>
          <w:color w:val="000000" w:themeColor="text1"/>
          <w:sz w:val="24"/>
          <w:szCs w:val="24"/>
        </w:rPr>
        <w:t xml:space="preserve"> </w:t>
      </w:r>
      <w:r w:rsidR="00127F0A"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127F0A"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изготовлении и установке элементов праздничного оформления не </w:t>
      </w:r>
      <w:r w:rsidR="00CA2CA6" w:rsidRPr="00EF239C">
        <w:rPr>
          <w:rFonts w:ascii="Times New Roman" w:eastAsia="Times New Roman" w:hAnsi="Times New Roman" w:cs="Times New Roman"/>
          <w:color w:val="000000" w:themeColor="text1"/>
          <w:sz w:val="24"/>
          <w:szCs w:val="24"/>
        </w:rPr>
        <w:t>допускается</w:t>
      </w:r>
      <w:r w:rsidRPr="00EF239C">
        <w:rPr>
          <w:rFonts w:ascii="Times New Roman" w:eastAsia="Times New Roman" w:hAnsi="Times New Roman" w:cs="Times New Roman"/>
          <w:color w:val="000000" w:themeColor="text1"/>
          <w:sz w:val="24"/>
          <w:szCs w:val="24"/>
        </w:rPr>
        <w:t xml:space="preserve"> снимать, повреждать и ухудшать видимость технических средств регулирования дорожного движения.</w:t>
      </w:r>
    </w:p>
    <w:p w:rsidR="00EE615F" w:rsidRPr="00EF239C" w:rsidRDefault="00EE615F"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Рекомендации к размещению информационных конструкций (афиш) зрелищных мероприятий</w:t>
      </w:r>
      <w:r w:rsidR="000C1517" w:rsidRPr="00EF239C">
        <w:rPr>
          <w:rFonts w:ascii="Times New Roman" w:eastAsia="Times New Roman" w:hAnsi="Times New Roman" w:cs="Times New Roman"/>
          <w:color w:val="000000" w:themeColor="text1"/>
          <w:sz w:val="24"/>
          <w:szCs w:val="24"/>
        </w:rPr>
        <w:t>.</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Количество рекламы не должно быть избыточно.</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отсутствии места на фасаде и наличии его рядом со зданием возможна установка неподалеку от объекта афишно</w:t>
      </w:r>
      <w:r w:rsidR="002534E5" w:rsidRPr="00EF239C">
        <w:rPr>
          <w:rFonts w:ascii="Times New Roman" w:eastAsia="Times New Roman" w:hAnsi="Times New Roman" w:cs="Times New Roman"/>
          <w:color w:val="000000" w:themeColor="text1"/>
          <w:sz w:val="24"/>
          <w:szCs w:val="24"/>
        </w:rPr>
        <w:t xml:space="preserve">й </w:t>
      </w:r>
      <w:r w:rsidRPr="00EF239C">
        <w:rPr>
          <w:rFonts w:ascii="Times New Roman" w:eastAsia="Times New Roman" w:hAnsi="Times New Roman" w:cs="Times New Roman"/>
          <w:color w:val="000000" w:themeColor="text1"/>
          <w:sz w:val="24"/>
          <w:szCs w:val="24"/>
        </w:rPr>
        <w:t>тумбы.</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Размещение малоформатно</w:t>
      </w:r>
      <w:r w:rsidR="002534E5"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xml:space="preserve"> листово</w:t>
      </w:r>
      <w:r w:rsidR="002534E5" w:rsidRPr="00EF239C">
        <w:rPr>
          <w:rFonts w:ascii="Times New Roman" w:eastAsia="Times New Roman" w:hAnsi="Times New Roman" w:cs="Times New Roman"/>
          <w:color w:val="000000" w:themeColor="text1"/>
          <w:sz w:val="24"/>
          <w:szCs w:val="24"/>
        </w:rPr>
        <w:t>й</w:t>
      </w:r>
      <w:r w:rsidRPr="00EF239C">
        <w:rPr>
          <w:rFonts w:ascii="Times New Roman" w:eastAsia="Times New Roman" w:hAnsi="Times New Roman" w:cs="Times New Roman"/>
          <w:color w:val="000000" w:themeColor="text1"/>
          <w:sz w:val="24"/>
          <w:szCs w:val="24"/>
        </w:rPr>
        <w:t xml:space="preserve"> рекламы в простенках здания может допускаться для культурных и спортивных учреждений при соблюдении единого оформления.</w:t>
      </w:r>
      <w:proofErr w:type="gramEnd"/>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Возможно</w:t>
      </w:r>
      <w:proofErr w:type="gramEnd"/>
      <w:r w:rsidRPr="00EF239C">
        <w:rPr>
          <w:rFonts w:ascii="Times New Roman" w:eastAsia="Times New Roman" w:hAnsi="Times New Roman" w:cs="Times New Roman"/>
          <w:color w:val="000000" w:themeColor="text1"/>
          <w:sz w:val="24"/>
          <w:szCs w:val="24"/>
        </w:rPr>
        <w:t xml:space="preserve"> размещать рекламу, создав специальные места или навесные конструкции на близлежащих столбах </w:t>
      </w:r>
      <w:r w:rsidR="000C1517"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освещения.</w:t>
      </w:r>
    </w:p>
    <w:p w:rsidR="00EE615F" w:rsidRPr="00EF239C" w:rsidRDefault="000C1517"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Поселковая </w:t>
      </w:r>
      <w:r w:rsidR="00EE615F" w:rsidRPr="00EF239C">
        <w:rPr>
          <w:rFonts w:ascii="Times New Roman" w:eastAsia="Times New Roman" w:hAnsi="Times New Roman" w:cs="Times New Roman"/>
          <w:color w:val="000000" w:themeColor="text1"/>
          <w:sz w:val="24"/>
          <w:szCs w:val="24"/>
        </w:rPr>
        <w:t>навигация</w:t>
      </w:r>
    </w:p>
    <w:p w:rsidR="00EE615F" w:rsidRPr="00EF239C" w:rsidRDefault="000C1517"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Поселковая</w:t>
      </w:r>
      <w:r w:rsidR="00EE615F" w:rsidRPr="00EF239C">
        <w:rPr>
          <w:rFonts w:ascii="Times New Roman" w:eastAsia="Times New Roman" w:hAnsi="Times New Roman" w:cs="Times New Roman"/>
          <w:color w:val="000000" w:themeColor="text1"/>
          <w:sz w:val="24"/>
          <w:szCs w:val="24"/>
        </w:rPr>
        <w:t xml:space="preserve"> навигация должна размещаться в удобных для своей функции местах не вызывая визуальный шум и не перекрывая архитектурные элементы зданий.</w:t>
      </w:r>
    </w:p>
    <w:p w:rsidR="00EE615F" w:rsidRPr="00EF239C" w:rsidRDefault="00EE615F"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Уличное искусство (</w:t>
      </w:r>
      <w:proofErr w:type="spellStart"/>
      <w:r w:rsidRPr="00EF239C">
        <w:rPr>
          <w:rFonts w:ascii="Times New Roman" w:eastAsia="Times New Roman" w:hAnsi="Times New Roman" w:cs="Times New Roman"/>
          <w:color w:val="000000" w:themeColor="text1"/>
          <w:sz w:val="24"/>
          <w:szCs w:val="24"/>
        </w:rPr>
        <w:t>стрит-арт</w:t>
      </w:r>
      <w:proofErr w:type="spellEnd"/>
      <w:r w:rsidRPr="00EF239C">
        <w:rPr>
          <w:rFonts w:ascii="Times New Roman" w:eastAsia="Times New Roman" w:hAnsi="Times New Roman" w:cs="Times New Roman"/>
          <w:color w:val="000000" w:themeColor="text1"/>
          <w:sz w:val="24"/>
          <w:szCs w:val="24"/>
        </w:rPr>
        <w:t xml:space="preserve">, граффити, </w:t>
      </w:r>
      <w:proofErr w:type="spellStart"/>
      <w:r w:rsidRPr="00EF239C">
        <w:rPr>
          <w:rFonts w:ascii="Times New Roman" w:eastAsia="Times New Roman" w:hAnsi="Times New Roman" w:cs="Times New Roman"/>
          <w:color w:val="000000" w:themeColor="text1"/>
          <w:sz w:val="24"/>
          <w:szCs w:val="24"/>
        </w:rPr>
        <w:t>мурали</w:t>
      </w:r>
      <w:proofErr w:type="spellEnd"/>
      <w:r w:rsidRPr="00EF239C">
        <w:rPr>
          <w:rFonts w:ascii="Times New Roman" w:eastAsia="Times New Roman" w:hAnsi="Times New Roman" w:cs="Times New Roman"/>
          <w:color w:val="000000" w:themeColor="text1"/>
          <w:sz w:val="24"/>
          <w:szCs w:val="24"/>
        </w:rPr>
        <w:t>)</w:t>
      </w:r>
    </w:p>
    <w:p w:rsidR="00EE615F" w:rsidRPr="00EF239C" w:rsidRDefault="00EE615F"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Рекомендуется определить и регламентировать </w:t>
      </w:r>
      <w:r w:rsidR="000C1517" w:rsidRPr="00EF239C">
        <w:rPr>
          <w:rFonts w:ascii="Times New Roman" w:eastAsia="Times New Roman" w:hAnsi="Times New Roman" w:cs="Times New Roman"/>
          <w:color w:val="000000" w:themeColor="text1"/>
          <w:sz w:val="24"/>
          <w:szCs w:val="24"/>
        </w:rPr>
        <w:t xml:space="preserve">поселковые </w:t>
      </w:r>
      <w:r w:rsidRPr="00EF239C">
        <w:rPr>
          <w:rFonts w:ascii="Times New Roman" w:eastAsia="Times New Roman" w:hAnsi="Times New Roman" w:cs="Times New Roman"/>
          <w:color w:val="000000" w:themeColor="text1"/>
          <w:sz w:val="24"/>
          <w:szCs w:val="24"/>
        </w:rPr>
        <w:t xml:space="preserve">зоны и типы </w:t>
      </w:r>
      <w:proofErr w:type="gramStart"/>
      <w:r w:rsidRPr="00EF239C">
        <w:rPr>
          <w:rFonts w:ascii="Times New Roman" w:eastAsia="Times New Roman" w:hAnsi="Times New Roman" w:cs="Times New Roman"/>
          <w:color w:val="000000" w:themeColor="text1"/>
          <w:sz w:val="24"/>
          <w:szCs w:val="24"/>
        </w:rPr>
        <w:t>объектов</w:t>
      </w:r>
      <w:proofErr w:type="gramEnd"/>
      <w:r w:rsidRPr="00EF239C">
        <w:rPr>
          <w:rFonts w:ascii="Times New Roman" w:eastAsia="Times New Roman" w:hAnsi="Times New Roman" w:cs="Times New Roman"/>
          <w:color w:val="000000" w:themeColor="text1"/>
          <w:sz w:val="24"/>
          <w:szCs w:val="24"/>
        </w:rPr>
        <w:t xml:space="preserve"> где разрешено, запрещено или нормировано использование уличного искусства для стен, заборов и других </w:t>
      </w:r>
      <w:r w:rsidR="000C1517" w:rsidRPr="00EF239C">
        <w:rPr>
          <w:rFonts w:ascii="Times New Roman" w:eastAsia="Times New Roman" w:hAnsi="Times New Roman" w:cs="Times New Roman"/>
          <w:color w:val="000000" w:themeColor="text1"/>
          <w:sz w:val="24"/>
          <w:szCs w:val="24"/>
        </w:rPr>
        <w:t>поселковых</w:t>
      </w:r>
      <w:r w:rsidRPr="00EF239C">
        <w:rPr>
          <w:rFonts w:ascii="Times New Roman" w:eastAsia="Times New Roman" w:hAnsi="Times New Roman" w:cs="Times New Roman"/>
          <w:color w:val="000000" w:themeColor="text1"/>
          <w:sz w:val="24"/>
          <w:szCs w:val="24"/>
        </w:rPr>
        <w:t xml:space="preserve"> поверхностей. Рекомендуется использовать оформление подобными рисунками глухих заборов и брандмауэров. В центральной части </w:t>
      </w:r>
      <w:r w:rsidR="000C1517"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 xml:space="preserve"> и других значимых территориях подобное оформление должно получать согласование (в том числе и постфактум).</w:t>
      </w:r>
      <w:r w:rsidR="00CF07D1" w:rsidRPr="00EF239C">
        <w:rPr>
          <w:rFonts w:ascii="Times New Roman" w:eastAsia="Times New Roman" w:hAnsi="Times New Roman" w:cs="Times New Roman"/>
          <w:color w:val="000000" w:themeColor="text1"/>
          <w:sz w:val="24"/>
          <w:szCs w:val="24"/>
        </w:rPr>
        <w:t xml:space="preserve"> </w:t>
      </w:r>
    </w:p>
    <w:p w:rsidR="00F85DBF" w:rsidRPr="00EF239C" w:rsidRDefault="00F85DBF" w:rsidP="00F85DBF">
      <w:pPr>
        <w:spacing w:line="240" w:lineRule="auto"/>
        <w:ind w:left="720"/>
        <w:contextualSpacing/>
        <w:jc w:val="both"/>
        <w:rPr>
          <w:rFonts w:ascii="Times New Roman" w:eastAsia="Times New Roman" w:hAnsi="Times New Roman" w:cs="Times New Roman"/>
          <w:color w:val="000000" w:themeColor="text1"/>
          <w:sz w:val="24"/>
          <w:szCs w:val="24"/>
        </w:rPr>
      </w:pPr>
    </w:p>
    <w:p w:rsidR="00920B0A" w:rsidRPr="00EF239C" w:rsidRDefault="003D3BA2" w:rsidP="009833E6">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25" w:name="_Toc472352464"/>
      <w:r w:rsidRPr="00EF239C">
        <w:rPr>
          <w:rFonts w:ascii="Times New Roman" w:eastAsia="Times New Roman" w:hAnsi="Times New Roman" w:cs="Times New Roman"/>
          <w:b/>
          <w:color w:val="000000" w:themeColor="text1"/>
          <w:sz w:val="24"/>
          <w:szCs w:val="24"/>
        </w:rPr>
        <w:lastRenderedPageBreak/>
        <w:t>ЭКСПЛУАТАЦИЯ ОБЪЕКТОВ БЛАГОУСТРОЙСТВА</w:t>
      </w:r>
      <w:bookmarkEnd w:id="25"/>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положения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Настоящий раздел </w:t>
      </w:r>
      <w:r w:rsidR="001C2B96" w:rsidRPr="00EF239C">
        <w:rPr>
          <w:rFonts w:ascii="Times New Roman" w:eastAsia="Times New Roman" w:hAnsi="Times New Roman" w:cs="Times New Roman"/>
          <w:color w:val="000000" w:themeColor="text1"/>
          <w:sz w:val="24"/>
          <w:szCs w:val="24"/>
        </w:rPr>
        <w:t>П</w:t>
      </w:r>
      <w:r w:rsidR="00D149F9" w:rsidRPr="00EF239C">
        <w:rPr>
          <w:rFonts w:ascii="Times New Roman" w:eastAsia="Times New Roman" w:hAnsi="Times New Roman" w:cs="Times New Roman"/>
          <w:color w:val="000000" w:themeColor="text1"/>
          <w:sz w:val="24"/>
          <w:szCs w:val="24"/>
        </w:rPr>
        <w:t>равил</w:t>
      </w:r>
      <w:r w:rsidR="001C2B96"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содержит основные принципы и рекомендации по структуре и содержанию Правил эксплуатации.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 xml:space="preserve">В состав </w:t>
      </w:r>
      <w:r w:rsidR="00B06F0C" w:rsidRPr="00EF239C">
        <w:rPr>
          <w:rFonts w:ascii="Times New Roman" w:eastAsia="Times New Roman" w:hAnsi="Times New Roman" w:cs="Times New Roman"/>
          <w:color w:val="000000" w:themeColor="text1"/>
          <w:sz w:val="24"/>
          <w:szCs w:val="24"/>
        </w:rPr>
        <w:t>П</w:t>
      </w:r>
      <w:r w:rsidRPr="00EF239C">
        <w:rPr>
          <w:rFonts w:ascii="Times New Roman" w:eastAsia="Times New Roman" w:hAnsi="Times New Roman" w:cs="Times New Roman"/>
          <w:color w:val="000000" w:themeColor="text1"/>
          <w:sz w:val="24"/>
          <w:szCs w:val="24"/>
        </w:rPr>
        <w:t xml:space="preserve">равил эксплуатации объектов благоустройства </w:t>
      </w:r>
      <w:r w:rsidR="00B650DC" w:rsidRPr="00EF239C">
        <w:rPr>
          <w:rFonts w:ascii="Times New Roman" w:eastAsia="Times New Roman" w:hAnsi="Times New Roman" w:cs="Times New Roman"/>
          <w:color w:val="000000" w:themeColor="text1"/>
          <w:sz w:val="24"/>
          <w:szCs w:val="24"/>
        </w:rPr>
        <w:t>включены</w:t>
      </w:r>
      <w:r w:rsidRPr="00EF239C">
        <w:rPr>
          <w:rFonts w:ascii="Times New Roman" w:eastAsia="Times New Roman" w:hAnsi="Times New Roman" w:cs="Times New Roman"/>
          <w:color w:val="000000" w:themeColor="text1"/>
          <w:sz w:val="24"/>
          <w:szCs w:val="24"/>
        </w:rPr>
        <w:t xml:space="preserve"> следующие разделы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w:t>
      </w:r>
      <w:r w:rsidR="00A12771" w:rsidRPr="00EF239C">
        <w:rPr>
          <w:rFonts w:ascii="Times New Roman" w:eastAsia="Times New Roman" w:hAnsi="Times New Roman" w:cs="Times New Roman"/>
          <w:color w:val="000000" w:themeColor="text1"/>
          <w:sz w:val="24"/>
          <w:szCs w:val="24"/>
        </w:rPr>
        <w:t xml:space="preserve">поселковой </w:t>
      </w:r>
      <w:r w:rsidRPr="00EF239C">
        <w:rPr>
          <w:rFonts w:ascii="Times New Roman" w:eastAsia="Times New Roman" w:hAnsi="Times New Roman" w:cs="Times New Roman"/>
          <w:color w:val="000000" w:themeColor="text1"/>
          <w:sz w:val="24"/>
          <w:szCs w:val="24"/>
        </w:rPr>
        <w:t>среды, праздничное оформление населенного пункта, основные положения о контроле за эксплуатацией объектов благоустройства.</w:t>
      </w:r>
      <w:proofErr w:type="gramEnd"/>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Уборка территории </w:t>
      </w:r>
    </w:p>
    <w:p w:rsidR="00920B0A" w:rsidRPr="00EF239C" w:rsidRDefault="009577A4"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Ф</w:t>
      </w:r>
      <w:r w:rsidR="003D3BA2" w:rsidRPr="00EF239C">
        <w:rPr>
          <w:rFonts w:ascii="Times New Roman" w:eastAsia="Times New Roman" w:hAnsi="Times New Roman" w:cs="Times New Roman"/>
          <w:color w:val="000000" w:themeColor="text1"/>
          <w:sz w:val="24"/>
          <w:szCs w:val="24"/>
        </w:rPr>
        <w:t>изически</w:t>
      </w:r>
      <w:r w:rsidRPr="00EF239C">
        <w:rPr>
          <w:rFonts w:ascii="Times New Roman" w:eastAsia="Times New Roman" w:hAnsi="Times New Roman" w:cs="Times New Roman"/>
          <w:color w:val="000000" w:themeColor="text1"/>
          <w:sz w:val="24"/>
          <w:szCs w:val="24"/>
        </w:rPr>
        <w:t>е</w:t>
      </w:r>
      <w:r w:rsidR="003D3BA2" w:rsidRPr="00EF239C">
        <w:rPr>
          <w:rFonts w:ascii="Times New Roman" w:eastAsia="Times New Roman" w:hAnsi="Times New Roman" w:cs="Times New Roman"/>
          <w:color w:val="000000" w:themeColor="text1"/>
          <w:sz w:val="24"/>
          <w:szCs w:val="24"/>
        </w:rPr>
        <w:t>, юридически</w:t>
      </w:r>
      <w:r w:rsidRPr="00EF239C">
        <w:rPr>
          <w:rFonts w:ascii="Times New Roman" w:eastAsia="Times New Roman" w:hAnsi="Times New Roman" w:cs="Times New Roman"/>
          <w:color w:val="000000" w:themeColor="text1"/>
          <w:sz w:val="24"/>
          <w:szCs w:val="24"/>
        </w:rPr>
        <w:t>е</w:t>
      </w:r>
      <w:r w:rsidR="003D3BA2" w:rsidRPr="00EF239C">
        <w:rPr>
          <w:rFonts w:ascii="Times New Roman" w:eastAsia="Times New Roman" w:hAnsi="Times New Roman" w:cs="Times New Roman"/>
          <w:color w:val="000000" w:themeColor="text1"/>
          <w:sz w:val="24"/>
          <w:szCs w:val="24"/>
        </w:rPr>
        <w:t xml:space="preserve"> лиц</w:t>
      </w:r>
      <w:r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 индивидуальны</w:t>
      </w:r>
      <w:r w:rsidRPr="00EF239C">
        <w:rPr>
          <w:rFonts w:ascii="Times New Roman" w:eastAsia="Times New Roman" w:hAnsi="Times New Roman" w:cs="Times New Roman"/>
          <w:color w:val="000000" w:themeColor="text1"/>
          <w:sz w:val="24"/>
          <w:szCs w:val="24"/>
        </w:rPr>
        <w:t>е</w:t>
      </w:r>
      <w:r w:rsidR="003D3BA2" w:rsidRPr="00EF239C">
        <w:rPr>
          <w:rFonts w:ascii="Times New Roman" w:eastAsia="Times New Roman" w:hAnsi="Times New Roman" w:cs="Times New Roman"/>
          <w:color w:val="000000" w:themeColor="text1"/>
          <w:sz w:val="24"/>
          <w:szCs w:val="24"/>
        </w:rPr>
        <w:t xml:space="preserve"> предпринимател</w:t>
      </w:r>
      <w:r w:rsidRPr="00EF239C">
        <w:rPr>
          <w:rFonts w:ascii="Times New Roman" w:eastAsia="Times New Roman" w:hAnsi="Times New Roman" w:cs="Times New Roman"/>
          <w:color w:val="000000" w:themeColor="text1"/>
          <w:sz w:val="24"/>
          <w:szCs w:val="24"/>
        </w:rPr>
        <w:t>и</w:t>
      </w:r>
      <w:r w:rsidR="003D3BA2" w:rsidRPr="00EF239C">
        <w:rPr>
          <w:rFonts w:ascii="Times New Roman" w:eastAsia="Times New Roman" w:hAnsi="Times New Roman" w:cs="Times New Roman"/>
          <w:color w:val="000000" w:themeColor="text1"/>
          <w:sz w:val="24"/>
          <w:szCs w:val="24"/>
        </w:rPr>
        <w:t>, являющи</w:t>
      </w:r>
      <w:r w:rsidR="00AE6638" w:rsidRPr="00EF239C">
        <w:rPr>
          <w:rFonts w:ascii="Times New Roman" w:eastAsia="Times New Roman" w:hAnsi="Times New Roman" w:cs="Times New Roman"/>
          <w:color w:val="000000" w:themeColor="text1"/>
          <w:sz w:val="24"/>
          <w:szCs w:val="24"/>
        </w:rPr>
        <w:t>е</w:t>
      </w:r>
      <w:r w:rsidR="003D3BA2" w:rsidRPr="00EF239C">
        <w:rPr>
          <w:rFonts w:ascii="Times New Roman" w:eastAsia="Times New Roman" w:hAnsi="Times New Roman" w:cs="Times New Roman"/>
          <w:color w:val="000000" w:themeColor="text1"/>
          <w:sz w:val="24"/>
          <w:szCs w:val="24"/>
        </w:rPr>
        <w:t>ся собственниками зданий (помещений в них), сооружений, включая временные сооружения, а также владеющи</w:t>
      </w:r>
      <w:r w:rsidRPr="00EF239C">
        <w:rPr>
          <w:rFonts w:ascii="Times New Roman" w:eastAsia="Times New Roman" w:hAnsi="Times New Roman" w:cs="Times New Roman"/>
          <w:color w:val="000000" w:themeColor="text1"/>
          <w:sz w:val="24"/>
          <w:szCs w:val="24"/>
        </w:rPr>
        <w:t>е</w:t>
      </w:r>
      <w:r w:rsidR="003D3BA2" w:rsidRPr="00EF239C">
        <w:rPr>
          <w:rFonts w:ascii="Times New Roman" w:eastAsia="Times New Roman" w:hAnsi="Times New Roman" w:cs="Times New Roman"/>
          <w:color w:val="000000" w:themeColor="text1"/>
          <w:sz w:val="24"/>
          <w:szCs w:val="24"/>
        </w:rPr>
        <w:t xml:space="preserve"> земельным</w:t>
      </w:r>
      <w:r w:rsidR="001B12EE" w:rsidRPr="00EF239C">
        <w:rPr>
          <w:rFonts w:ascii="Times New Roman" w:eastAsia="Times New Roman" w:hAnsi="Times New Roman" w:cs="Times New Roman"/>
          <w:color w:val="000000" w:themeColor="text1"/>
          <w:sz w:val="24"/>
          <w:szCs w:val="24"/>
        </w:rPr>
        <w:t>и</w:t>
      </w:r>
      <w:r w:rsidR="003D3BA2" w:rsidRPr="00EF239C">
        <w:rPr>
          <w:rFonts w:ascii="Times New Roman" w:eastAsia="Times New Roman" w:hAnsi="Times New Roman" w:cs="Times New Roman"/>
          <w:color w:val="000000" w:themeColor="text1"/>
          <w:sz w:val="24"/>
          <w:szCs w:val="24"/>
        </w:rPr>
        <w:t xml:space="preserve"> участк</w:t>
      </w:r>
      <w:r w:rsidR="001B12EE"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м</w:t>
      </w:r>
      <w:r w:rsidR="001B12EE" w:rsidRPr="00EF239C">
        <w:rPr>
          <w:rFonts w:ascii="Times New Roman" w:eastAsia="Times New Roman" w:hAnsi="Times New Roman" w:cs="Times New Roman"/>
          <w:color w:val="000000" w:themeColor="text1"/>
          <w:sz w:val="24"/>
          <w:szCs w:val="24"/>
        </w:rPr>
        <w:t>и</w:t>
      </w:r>
      <w:r w:rsidR="003D3BA2" w:rsidRPr="00EF239C">
        <w:rPr>
          <w:rFonts w:ascii="Times New Roman" w:eastAsia="Times New Roman" w:hAnsi="Times New Roman" w:cs="Times New Roman"/>
          <w:color w:val="000000" w:themeColor="text1"/>
          <w:sz w:val="24"/>
          <w:szCs w:val="24"/>
        </w:rPr>
        <w:t xml:space="preserve"> на праве собственности, ином вещном праве, праве аренды, ином законном праве, </w:t>
      </w:r>
      <w:r w:rsidRPr="00EF239C">
        <w:rPr>
          <w:rFonts w:ascii="Times New Roman" w:eastAsia="Times New Roman" w:hAnsi="Times New Roman" w:cs="Times New Roman"/>
          <w:color w:val="000000" w:themeColor="text1"/>
          <w:sz w:val="24"/>
          <w:szCs w:val="24"/>
        </w:rPr>
        <w:t>обязаны о</w:t>
      </w:r>
      <w:r w:rsidR="000C1481" w:rsidRPr="00EF239C">
        <w:rPr>
          <w:rFonts w:ascii="Times New Roman" w:eastAsia="Times New Roman" w:hAnsi="Times New Roman" w:cs="Times New Roman"/>
          <w:color w:val="000000" w:themeColor="text1"/>
          <w:sz w:val="24"/>
          <w:szCs w:val="24"/>
        </w:rPr>
        <w:t>существлять</w:t>
      </w: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уборку прилегающей территории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w:t>
      </w:r>
      <w:r w:rsidR="001B12EE" w:rsidRPr="00EF239C">
        <w:rPr>
          <w:rFonts w:ascii="Times New Roman" w:eastAsia="Times New Roman" w:hAnsi="Times New Roman" w:cs="Times New Roman"/>
          <w:color w:val="000000" w:themeColor="text1"/>
          <w:sz w:val="24"/>
          <w:szCs w:val="24"/>
        </w:rPr>
        <w:t>м</w:t>
      </w:r>
      <w:r w:rsidR="00C417F3" w:rsidRPr="00EF239C">
        <w:rPr>
          <w:rFonts w:ascii="Times New Roman" w:eastAsia="Times New Roman" w:hAnsi="Times New Roman" w:cs="Times New Roman"/>
          <w:color w:val="000000" w:themeColor="text1"/>
          <w:sz w:val="24"/>
          <w:szCs w:val="24"/>
        </w:rPr>
        <w:t>и</w:t>
      </w:r>
      <w:r w:rsidR="00E35B3C" w:rsidRPr="00EF239C">
        <w:rPr>
          <w:rFonts w:ascii="Times New Roman" w:eastAsia="Times New Roman" w:hAnsi="Times New Roman" w:cs="Times New Roman"/>
          <w:color w:val="000000" w:themeColor="text1"/>
          <w:sz w:val="24"/>
          <w:szCs w:val="24"/>
        </w:rPr>
        <w:t xml:space="preserve"> П</w:t>
      </w:r>
      <w:r w:rsidR="00C417F3" w:rsidRPr="00EF239C">
        <w:rPr>
          <w:rFonts w:ascii="Times New Roman" w:eastAsia="Times New Roman" w:hAnsi="Times New Roman" w:cs="Times New Roman"/>
          <w:color w:val="000000" w:themeColor="text1"/>
          <w:sz w:val="24"/>
          <w:szCs w:val="24"/>
        </w:rPr>
        <w:t>равилами</w:t>
      </w:r>
      <w:r w:rsidR="003D3BA2" w:rsidRPr="00EF239C">
        <w:rPr>
          <w:rFonts w:ascii="Times New Roman" w:eastAsia="Times New Roman" w:hAnsi="Times New Roman" w:cs="Times New Roman"/>
          <w:color w:val="000000" w:themeColor="text1"/>
          <w:sz w:val="24"/>
          <w:szCs w:val="24"/>
        </w:rPr>
        <w:t>.</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Организация уборки муниципальной территории осуществляется органами местного самоуправления</w:t>
      </w:r>
      <w:r w:rsidR="00203E2F" w:rsidRPr="00EF239C">
        <w:rPr>
          <w:rFonts w:ascii="Times New Roman" w:eastAsia="Times New Roman" w:hAnsi="Times New Roman" w:cs="Times New Roman"/>
          <w:color w:val="000000" w:themeColor="text1"/>
          <w:sz w:val="24"/>
          <w:szCs w:val="24"/>
        </w:rPr>
        <w:t xml:space="preserve"> по договору</w:t>
      </w:r>
      <w:r w:rsidR="00366C93" w:rsidRPr="00EF239C">
        <w:rPr>
          <w:rFonts w:ascii="Times New Roman" w:eastAsia="Times New Roman" w:hAnsi="Times New Roman" w:cs="Times New Roman"/>
          <w:color w:val="000000" w:themeColor="text1"/>
          <w:sz w:val="24"/>
          <w:szCs w:val="24"/>
        </w:rPr>
        <w:t xml:space="preserve"> со специализированной организацией в пределах средств, предусмотренных  на эти цели в бюджете муниципального образования</w:t>
      </w:r>
      <w:r w:rsidRPr="00EF239C">
        <w:rPr>
          <w:rFonts w:ascii="Times New Roman" w:eastAsia="Times New Roman" w:hAnsi="Times New Roman" w:cs="Times New Roman"/>
          <w:color w:val="000000" w:themeColor="text1"/>
          <w:sz w:val="24"/>
          <w:szCs w:val="24"/>
        </w:rPr>
        <w:t>.</w:t>
      </w:r>
    </w:p>
    <w:p w:rsidR="00920B0A" w:rsidRPr="00EF239C" w:rsidRDefault="00906E0E"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w:t>
      </w:r>
      <w:r w:rsidR="003D3BA2" w:rsidRPr="00EF239C">
        <w:rPr>
          <w:rFonts w:ascii="Times New Roman" w:eastAsia="Times New Roman" w:hAnsi="Times New Roman" w:cs="Times New Roman"/>
          <w:color w:val="000000" w:themeColor="text1"/>
          <w:sz w:val="24"/>
          <w:szCs w:val="24"/>
        </w:rPr>
        <w:t>рганизации, осуществляющие промышленную деятельность</w:t>
      </w:r>
      <w:r w:rsidRPr="00EF239C">
        <w:rPr>
          <w:rFonts w:ascii="Times New Roman" w:eastAsia="Times New Roman" w:hAnsi="Times New Roman" w:cs="Times New Roman"/>
          <w:color w:val="000000" w:themeColor="text1"/>
          <w:sz w:val="24"/>
          <w:szCs w:val="24"/>
        </w:rPr>
        <w:t xml:space="preserve">, </w:t>
      </w:r>
      <w:r w:rsidR="003D3BA2"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обязаны </w:t>
      </w:r>
      <w:r w:rsidR="003D3BA2" w:rsidRPr="00EF239C">
        <w:rPr>
          <w:rFonts w:ascii="Times New Roman" w:eastAsia="Times New Roman" w:hAnsi="Times New Roman" w:cs="Times New Roman"/>
          <w:color w:val="000000" w:themeColor="text1"/>
          <w:sz w:val="24"/>
          <w:szCs w:val="24"/>
        </w:rPr>
        <w:t xml:space="preserve">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w:t>
      </w:r>
      <w:r w:rsidRPr="00EF239C">
        <w:rPr>
          <w:rFonts w:ascii="Times New Roman" w:eastAsia="Times New Roman" w:hAnsi="Times New Roman" w:cs="Times New Roman"/>
          <w:color w:val="000000" w:themeColor="text1"/>
          <w:sz w:val="24"/>
          <w:szCs w:val="24"/>
        </w:rPr>
        <w:t>уличную и дорожную сеть муниципального образования</w:t>
      </w:r>
      <w:r w:rsidR="003D3BA2"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Лиц</w:t>
      </w:r>
      <w:r w:rsidR="00333503"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разместивши</w:t>
      </w:r>
      <w:r w:rsidR="00333503"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отходы производства и потребления в несанкционированных местах, обяз</w:t>
      </w:r>
      <w:r w:rsidR="00333503" w:rsidRPr="00EF239C">
        <w:rPr>
          <w:rFonts w:ascii="Times New Roman" w:eastAsia="Times New Roman" w:hAnsi="Times New Roman" w:cs="Times New Roman"/>
          <w:color w:val="000000" w:themeColor="text1"/>
          <w:sz w:val="24"/>
          <w:szCs w:val="24"/>
        </w:rPr>
        <w:t xml:space="preserve">аны </w:t>
      </w:r>
      <w:r w:rsidRPr="00EF239C">
        <w:rPr>
          <w:rFonts w:ascii="Times New Roman" w:eastAsia="Times New Roman" w:hAnsi="Times New Roman" w:cs="Times New Roman"/>
          <w:color w:val="000000" w:themeColor="text1"/>
          <w:sz w:val="24"/>
          <w:szCs w:val="24"/>
        </w:rPr>
        <w:t>за свой счет произв</w:t>
      </w:r>
      <w:r w:rsidR="00333503" w:rsidRPr="00EF239C">
        <w:rPr>
          <w:rFonts w:ascii="Times New Roman" w:eastAsia="Times New Roman" w:hAnsi="Times New Roman" w:cs="Times New Roman"/>
          <w:color w:val="000000" w:themeColor="text1"/>
          <w:sz w:val="24"/>
          <w:szCs w:val="24"/>
        </w:rPr>
        <w:t>ести</w:t>
      </w:r>
      <w:r w:rsidRPr="00EF239C">
        <w:rPr>
          <w:rFonts w:ascii="Times New Roman" w:eastAsia="Times New Roman" w:hAnsi="Times New Roman" w:cs="Times New Roman"/>
          <w:color w:val="000000" w:themeColor="text1"/>
          <w:sz w:val="24"/>
          <w:szCs w:val="24"/>
        </w:rPr>
        <w:t xml:space="preserve"> уборку и очистку данной территории, а при необходимости - рекультивацию земельного участка.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w:t>
      </w:r>
      <w:r w:rsidR="00273333" w:rsidRPr="00EF239C">
        <w:rPr>
          <w:rFonts w:ascii="Times New Roman" w:eastAsia="Times New Roman" w:hAnsi="Times New Roman" w:cs="Times New Roman"/>
          <w:color w:val="000000" w:themeColor="text1"/>
          <w:sz w:val="24"/>
          <w:szCs w:val="24"/>
        </w:rPr>
        <w:t>ится</w:t>
      </w:r>
      <w:r w:rsidRPr="00EF239C">
        <w:rPr>
          <w:rFonts w:ascii="Times New Roman" w:eastAsia="Times New Roman" w:hAnsi="Times New Roman" w:cs="Times New Roman"/>
          <w:color w:val="000000" w:themeColor="text1"/>
          <w:sz w:val="24"/>
          <w:szCs w:val="24"/>
        </w:rPr>
        <w:t xml:space="preserve"> за счет лиц, обязанных обеспечивать уборку данной территорий в соответствии </w:t>
      </w:r>
      <w:r w:rsidR="001B12EE" w:rsidRPr="00EF239C">
        <w:rPr>
          <w:rFonts w:ascii="Times New Roman" w:eastAsia="Times New Roman" w:hAnsi="Times New Roman" w:cs="Times New Roman"/>
          <w:color w:val="000000" w:themeColor="text1"/>
          <w:sz w:val="24"/>
          <w:szCs w:val="24"/>
        </w:rPr>
        <w:t>муниципальными правилами благоустройства</w:t>
      </w:r>
      <w:r w:rsidR="00245E8A" w:rsidRPr="00EF239C">
        <w:rPr>
          <w:rFonts w:ascii="Times New Roman" w:eastAsia="Times New Roman" w:hAnsi="Times New Roman" w:cs="Times New Roman"/>
          <w:color w:val="000000" w:themeColor="text1"/>
          <w:sz w:val="24"/>
          <w:szCs w:val="24"/>
        </w:rPr>
        <w:t xml:space="preserve"> (</w:t>
      </w:r>
      <w:r w:rsidR="00F11DD9" w:rsidRPr="00EF239C">
        <w:rPr>
          <w:rFonts w:ascii="Times New Roman" w:eastAsia="Times New Roman" w:hAnsi="Times New Roman" w:cs="Times New Roman"/>
          <w:color w:val="000000" w:themeColor="text1"/>
          <w:sz w:val="24"/>
          <w:szCs w:val="24"/>
        </w:rPr>
        <w:t>в соответствии с пунктами 11.2.1 и п. 11.2.2 настоящих Правил</w:t>
      </w:r>
      <w:r w:rsidR="00245E8A"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Сбор и вывоз отходов производства и потребления рекомендуется осуществлять по контейнерной или бестарной системе в установленном порядке.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территории</w:t>
      </w:r>
      <w:r w:rsidR="0009334B"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 xml:space="preserve">муниципального образования </w:t>
      </w:r>
      <w:r w:rsidR="00DD038A" w:rsidRPr="00EF239C">
        <w:rPr>
          <w:rFonts w:ascii="Times New Roman" w:eastAsia="Times New Roman" w:hAnsi="Times New Roman" w:cs="Times New Roman"/>
          <w:color w:val="000000" w:themeColor="text1"/>
          <w:sz w:val="24"/>
          <w:szCs w:val="24"/>
        </w:rPr>
        <w:t>запрещается сжигани</w:t>
      </w:r>
      <w:r w:rsidRPr="00EF239C">
        <w:rPr>
          <w:rFonts w:ascii="Times New Roman" w:eastAsia="Times New Roman" w:hAnsi="Times New Roman" w:cs="Times New Roman"/>
          <w:color w:val="000000" w:themeColor="text1"/>
          <w:sz w:val="24"/>
          <w:szCs w:val="24"/>
        </w:rPr>
        <w:t>е отходов производства и потребления.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Организацию уборки территорий муниципального образования рекомендуется осуществлять на основании </w:t>
      </w:r>
      <w:proofErr w:type="gramStart"/>
      <w:r w:rsidRPr="00EF239C">
        <w:rPr>
          <w:rFonts w:ascii="Times New Roman" w:eastAsia="Times New Roman" w:hAnsi="Times New Roman" w:cs="Times New Roman"/>
          <w:color w:val="000000" w:themeColor="text1"/>
          <w:sz w:val="24"/>
          <w:szCs w:val="24"/>
        </w:rPr>
        <w:t>использования показателей нормативных объемов накопления отходов</w:t>
      </w:r>
      <w:proofErr w:type="gramEnd"/>
      <w:r w:rsidRPr="00EF239C">
        <w:rPr>
          <w:rFonts w:ascii="Times New Roman" w:eastAsia="Times New Roman" w:hAnsi="Times New Roman" w:cs="Times New Roman"/>
          <w:color w:val="000000" w:themeColor="text1"/>
          <w:sz w:val="24"/>
          <w:szCs w:val="24"/>
        </w:rPr>
        <w:t xml:space="preserve"> у их производителей.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w:t>
      </w:r>
      <w:r w:rsidR="00100F88"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 xml:space="preserve"> указанным</w:t>
      </w:r>
      <w:r w:rsidR="00100F8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100F8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и домовладельцам</w:t>
      </w:r>
      <w:r w:rsidR="00100F8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а также иным</w:t>
      </w:r>
      <w:r w:rsidR="00100F8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производителям</w:t>
      </w:r>
      <w:r w:rsidR="00100F8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отходов производства и потребления </w:t>
      </w:r>
      <w:r w:rsidR="001B12EE" w:rsidRPr="00EF239C">
        <w:rPr>
          <w:rFonts w:ascii="Times New Roman" w:eastAsia="Times New Roman" w:hAnsi="Times New Roman" w:cs="Times New Roman"/>
          <w:color w:val="000000" w:themeColor="text1"/>
          <w:sz w:val="24"/>
          <w:szCs w:val="24"/>
        </w:rPr>
        <w:t>в соответствии с требованиями действующего законодательства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отходов, образовавшихся во время ремонта, осуществля</w:t>
      </w:r>
      <w:r w:rsidR="00CD3268"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в специально отведенные для этого места лицам</w:t>
      </w:r>
      <w:r w:rsidR="00B46F8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производившим</w:t>
      </w:r>
      <w:r w:rsidR="00B46F8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этот ремонт, самостоятельно.</w:t>
      </w:r>
    </w:p>
    <w:p w:rsidR="00920B0A" w:rsidRPr="00EF239C" w:rsidRDefault="00017100"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Запрещается </w:t>
      </w:r>
      <w:r w:rsidR="003D3BA2" w:rsidRPr="00EF239C">
        <w:rPr>
          <w:rFonts w:ascii="Times New Roman" w:eastAsia="Times New Roman" w:hAnsi="Times New Roman" w:cs="Times New Roman"/>
          <w:color w:val="000000" w:themeColor="text1"/>
          <w:sz w:val="24"/>
          <w:szCs w:val="24"/>
        </w:rPr>
        <w:t>складирование отходов, образовавшихся во время ремонта, в места временного хранения отходов.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Для сбора отходов производства и потребления физических и юридических лиц, </w:t>
      </w:r>
      <w:r w:rsidR="00017100"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организовать места временного хранения отходов и осуществлять его уборку и техническое обслуживание.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Разрешение на размещение мест временного хранения отходов да</w:t>
      </w:r>
      <w:r w:rsidR="00CD44BE" w:rsidRPr="00EF239C">
        <w:rPr>
          <w:rFonts w:ascii="Times New Roman" w:eastAsia="Times New Roman" w:hAnsi="Times New Roman" w:cs="Times New Roman"/>
          <w:color w:val="000000" w:themeColor="text1"/>
          <w:sz w:val="24"/>
          <w:szCs w:val="24"/>
        </w:rPr>
        <w:t>ю</w:t>
      </w:r>
      <w:r w:rsidRPr="00EF239C">
        <w:rPr>
          <w:rFonts w:ascii="Times New Roman" w:eastAsia="Times New Roman" w:hAnsi="Times New Roman" w:cs="Times New Roman"/>
          <w:color w:val="000000" w:themeColor="text1"/>
          <w:sz w:val="24"/>
          <w:szCs w:val="24"/>
        </w:rPr>
        <w:t>т орган</w:t>
      </w:r>
      <w:r w:rsidR="00CD44BE" w:rsidRPr="00EF239C">
        <w:rPr>
          <w:rFonts w:ascii="Times New Roman" w:eastAsia="Times New Roman" w:hAnsi="Times New Roman" w:cs="Times New Roman"/>
          <w:color w:val="000000" w:themeColor="text1"/>
          <w:sz w:val="24"/>
          <w:szCs w:val="24"/>
        </w:rPr>
        <w:t>ы</w:t>
      </w:r>
      <w:r w:rsidRPr="00EF239C">
        <w:rPr>
          <w:rFonts w:ascii="Times New Roman" w:eastAsia="Times New Roman" w:hAnsi="Times New Roman" w:cs="Times New Roman"/>
          <w:color w:val="000000" w:themeColor="text1"/>
          <w:sz w:val="24"/>
          <w:szCs w:val="24"/>
        </w:rPr>
        <w:t xml:space="preserve"> местного самоуправления.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proofErr w:type="gramStart"/>
      <w:r w:rsidRPr="00EF239C">
        <w:rPr>
          <w:rFonts w:ascii="Times New Roman" w:eastAsia="Times New Roman" w:hAnsi="Times New Roman" w:cs="Times New Roman"/>
          <w:color w:val="000000" w:themeColor="text1"/>
          <w:sz w:val="24"/>
          <w:szCs w:val="24"/>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w:t>
      </w:r>
      <w:r w:rsidR="00817809" w:rsidRPr="00EF239C">
        <w:rPr>
          <w:rFonts w:ascii="Times New Roman" w:eastAsia="Times New Roman" w:hAnsi="Times New Roman" w:cs="Times New Roman"/>
          <w:color w:val="000000" w:themeColor="text1"/>
          <w:sz w:val="24"/>
          <w:szCs w:val="24"/>
        </w:rPr>
        <w:t>ются</w:t>
      </w:r>
      <w:r w:rsidRPr="00EF239C">
        <w:rPr>
          <w:rFonts w:ascii="Times New Roman" w:eastAsia="Times New Roman" w:hAnsi="Times New Roman" w:cs="Times New Roman"/>
          <w:color w:val="000000" w:themeColor="text1"/>
          <w:sz w:val="24"/>
          <w:szCs w:val="24"/>
        </w:rPr>
        <w:t xml:space="preserve"> на собственника вышеперечисленных объектов недвижимости, ответственного за уборку территорий.</w:t>
      </w:r>
      <w:proofErr w:type="gramEnd"/>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Для предотвращения засорения улиц, площадей, скверов и других общественных мест отходами производства и потребления </w:t>
      </w:r>
      <w:r w:rsidR="007D50A8"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устанавливать специально предназначенные для временного хранения отходов емкости малого размера (урны, баки).</w:t>
      </w:r>
    </w:p>
    <w:p w:rsidR="008B0324"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r w:rsidR="008B0324" w:rsidRPr="00EF239C">
        <w:rPr>
          <w:rFonts w:ascii="Times New Roman" w:eastAsia="Times New Roman" w:hAnsi="Times New Roman" w:cs="Times New Roman"/>
          <w:color w:val="000000" w:themeColor="text1"/>
          <w:sz w:val="24"/>
          <w:szCs w:val="24"/>
        </w:rPr>
        <w:t xml:space="preserve"> (</w:t>
      </w:r>
      <w:r w:rsidR="00397C5B" w:rsidRPr="00EF239C">
        <w:rPr>
          <w:rFonts w:ascii="Times New Roman" w:eastAsia="Times New Roman" w:hAnsi="Times New Roman" w:cs="Times New Roman"/>
          <w:color w:val="000000" w:themeColor="text1"/>
          <w:sz w:val="24"/>
          <w:szCs w:val="24"/>
        </w:rPr>
        <w:t xml:space="preserve">в соответствии с </w:t>
      </w:r>
      <w:r w:rsidR="0001454E" w:rsidRPr="00EF239C">
        <w:rPr>
          <w:rFonts w:ascii="Times New Roman" w:eastAsia="Times New Roman" w:hAnsi="Times New Roman" w:cs="Times New Roman"/>
          <w:color w:val="000000" w:themeColor="text1"/>
          <w:sz w:val="24"/>
          <w:szCs w:val="24"/>
        </w:rPr>
        <w:t>п</w:t>
      </w:r>
      <w:r w:rsidR="00397C5B" w:rsidRPr="00EF239C">
        <w:rPr>
          <w:rFonts w:ascii="Times New Roman" w:eastAsia="Times New Roman" w:hAnsi="Times New Roman" w:cs="Times New Roman"/>
          <w:color w:val="000000" w:themeColor="text1"/>
          <w:sz w:val="24"/>
          <w:szCs w:val="24"/>
        </w:rPr>
        <w:t xml:space="preserve">унктами </w:t>
      </w:r>
      <w:r w:rsidR="0001454E" w:rsidRPr="00EF239C">
        <w:rPr>
          <w:rFonts w:ascii="Times New Roman" w:eastAsia="Times New Roman" w:hAnsi="Times New Roman" w:cs="Times New Roman"/>
          <w:color w:val="000000" w:themeColor="text1"/>
          <w:sz w:val="24"/>
          <w:szCs w:val="24"/>
        </w:rPr>
        <w:t>11.2.1 и п. 11.2.2</w:t>
      </w:r>
      <w:r w:rsidR="00397C5B" w:rsidRPr="00EF239C">
        <w:rPr>
          <w:rFonts w:ascii="Times New Roman" w:eastAsia="Times New Roman" w:hAnsi="Times New Roman" w:cs="Times New Roman"/>
          <w:color w:val="000000" w:themeColor="text1"/>
          <w:sz w:val="24"/>
          <w:szCs w:val="24"/>
        </w:rPr>
        <w:t xml:space="preserve"> настоящих Правил</w:t>
      </w:r>
      <w:r w:rsidR="0001454E"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EF239C">
        <w:rPr>
          <w:rFonts w:ascii="Times New Roman" w:eastAsia="Times New Roman" w:hAnsi="Times New Roman" w:cs="Times New Roman"/>
          <w:color w:val="000000" w:themeColor="text1"/>
          <w:sz w:val="24"/>
          <w:szCs w:val="24"/>
        </w:rPr>
        <w:t>мусоровозный</w:t>
      </w:r>
      <w:proofErr w:type="spellEnd"/>
      <w:r w:rsidRPr="00EF239C">
        <w:rPr>
          <w:rFonts w:ascii="Times New Roman" w:eastAsia="Times New Roman" w:hAnsi="Times New Roman" w:cs="Times New Roman"/>
          <w:color w:val="000000" w:themeColor="text1"/>
          <w:sz w:val="24"/>
          <w:szCs w:val="24"/>
        </w:rPr>
        <w:t xml:space="preserve"> транспорт, производит</w:t>
      </w:r>
      <w:r w:rsidR="008752F8"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работникам</w:t>
      </w:r>
      <w:r w:rsidR="008752F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организации, осуществляющей вывоз отходов.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опасных отходов следует осуществлять организациям</w:t>
      </w:r>
      <w:r w:rsidR="000D0F96"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имеющим</w:t>
      </w:r>
      <w:r w:rsidR="000D0F96"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лицензию, в соответствии с требованиями законодательства Российской Федерации.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уборке в ночное время следует принимать меры, предупреждающие шум.</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Уборк</w:t>
      </w:r>
      <w:r w:rsidR="00341807"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очистк</w:t>
      </w:r>
      <w:r w:rsidR="00341807"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автобусных остановок производит</w:t>
      </w:r>
      <w:r w:rsidR="00341807"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организациям</w:t>
      </w:r>
      <w:r w:rsidR="00341807"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в обязанность которых входит уборка территорий улиц, на которых расположены эти остановки.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Уборк</w:t>
      </w:r>
      <w:r w:rsidR="00D0339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очистк</w:t>
      </w:r>
      <w:r w:rsidR="00D0339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остановок, на которых расположены некапитальные объекты торговли, </w:t>
      </w:r>
      <w:r w:rsidR="00D03394" w:rsidRPr="00EF239C">
        <w:rPr>
          <w:rFonts w:ascii="Times New Roman" w:eastAsia="Times New Roman" w:hAnsi="Times New Roman" w:cs="Times New Roman"/>
          <w:color w:val="000000" w:themeColor="text1"/>
          <w:sz w:val="24"/>
          <w:szCs w:val="24"/>
        </w:rPr>
        <w:t>ос</w:t>
      </w:r>
      <w:r w:rsidRPr="00EF239C">
        <w:rPr>
          <w:rFonts w:ascii="Times New Roman" w:eastAsia="Times New Roman" w:hAnsi="Times New Roman" w:cs="Times New Roman"/>
          <w:color w:val="000000" w:themeColor="text1"/>
          <w:sz w:val="24"/>
          <w:szCs w:val="24"/>
        </w:rPr>
        <w:t>уществля</w:t>
      </w:r>
      <w:r w:rsidR="00D03394"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владельцам</w:t>
      </w:r>
      <w:r w:rsidR="00D03394"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Границу прилегающих территорий определя</w:t>
      </w:r>
      <w:r w:rsidR="00C4652E" w:rsidRPr="00EF239C">
        <w:rPr>
          <w:rFonts w:ascii="Times New Roman" w:eastAsia="Times New Roman" w:hAnsi="Times New Roman" w:cs="Times New Roman"/>
          <w:color w:val="000000" w:themeColor="text1"/>
          <w:sz w:val="24"/>
          <w:szCs w:val="24"/>
        </w:rPr>
        <w:t>ется как</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 улицах с двухсторонней застройкой по длине занимаемого участка, по ширине - до оси проезжей части улицы;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на строительных площадках - территория не менее 15 метров от ограждения стройки по всему периметру;</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для некапитальных объектов торговли, общественного питания и бытового обслуживания населения - в радиусе не менее 10 метров.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Эксплуатаци</w:t>
      </w:r>
      <w:r w:rsidR="00253C19"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xml:space="preserve">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w:t>
      </w:r>
      <w:r w:rsidR="00253C19"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на организации, в чьей собственности находятся колонки.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Организаци</w:t>
      </w:r>
      <w:r w:rsidR="00E16FB3"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xml:space="preserve"> работы по очистке и уборк</w:t>
      </w:r>
      <w:r w:rsidR="00B23F6F"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территории рынков и прилегающих к ним территорий возлага</w:t>
      </w:r>
      <w:r w:rsidR="00E16FB3"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на администрации рынков в соответствии с действующими санитарными нормами и правилами торговли на рынках.</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Содержание и уборк</w:t>
      </w:r>
      <w:r w:rsidR="00E16FB3"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скверов и прилегающих к ним тротуаров, проездов и газонов осуществля</w:t>
      </w:r>
      <w:r w:rsidR="00E16FB3"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специализированным</w:t>
      </w:r>
      <w:r w:rsidR="00E16FB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E16FB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по озеленению по соглашению с орган</w:t>
      </w:r>
      <w:r w:rsidR="001621D7" w:rsidRPr="00EF239C">
        <w:rPr>
          <w:rFonts w:ascii="Times New Roman" w:eastAsia="Times New Roman" w:hAnsi="Times New Roman" w:cs="Times New Roman"/>
          <w:color w:val="000000" w:themeColor="text1"/>
          <w:sz w:val="24"/>
          <w:szCs w:val="24"/>
        </w:rPr>
        <w:t xml:space="preserve">ами </w:t>
      </w:r>
      <w:r w:rsidRPr="00EF239C">
        <w:rPr>
          <w:rFonts w:ascii="Times New Roman" w:eastAsia="Times New Roman" w:hAnsi="Times New Roman" w:cs="Times New Roman"/>
          <w:color w:val="000000" w:themeColor="text1"/>
          <w:sz w:val="24"/>
          <w:szCs w:val="24"/>
        </w:rPr>
        <w:t>местного самоуправления.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Содержание и уборк</w:t>
      </w:r>
      <w:r w:rsidR="00502776"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садов, скверов, парков, зеленых насаждений, находящихся в собственности организаций, собственников помещений либо на прилегающих территориях, производит</w:t>
      </w:r>
      <w:r w:rsidR="00502776"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силами и средствами этих организаций, собственников помещений.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Уборку пешеходных переходов, прилегающих к ним территорий, а также содержание коллекторов, труб ливневой канализации и </w:t>
      </w:r>
      <w:proofErr w:type="spellStart"/>
      <w:r w:rsidRPr="00EF239C">
        <w:rPr>
          <w:rFonts w:ascii="Times New Roman" w:eastAsia="Times New Roman" w:hAnsi="Times New Roman" w:cs="Times New Roman"/>
          <w:color w:val="000000" w:themeColor="text1"/>
          <w:sz w:val="24"/>
          <w:szCs w:val="24"/>
        </w:rPr>
        <w:t>дождеприемных</w:t>
      </w:r>
      <w:proofErr w:type="spellEnd"/>
      <w:r w:rsidRPr="00EF239C">
        <w:rPr>
          <w:rFonts w:ascii="Times New Roman" w:eastAsia="Times New Roman" w:hAnsi="Times New Roman" w:cs="Times New Roman"/>
          <w:color w:val="000000" w:themeColor="text1"/>
          <w:sz w:val="24"/>
          <w:szCs w:val="24"/>
        </w:rPr>
        <w:t xml:space="preserve"> колодцев производит</w:t>
      </w:r>
      <w:r w:rsidR="003F17D5"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организациям</w:t>
      </w:r>
      <w:r w:rsidR="003F17D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обслуживающим</w:t>
      </w:r>
      <w:r w:rsidR="003F17D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данные объекты.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жилых зданиях, не имеющих канализации, </w:t>
      </w:r>
      <w:r w:rsidR="001C7574"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920B0A" w:rsidRPr="00EF239C" w:rsidRDefault="001C7574"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Запрещается </w:t>
      </w:r>
      <w:r w:rsidR="003D3BA2" w:rsidRPr="00EF239C">
        <w:rPr>
          <w:rFonts w:ascii="Times New Roman" w:eastAsia="Times New Roman" w:hAnsi="Times New Roman" w:cs="Times New Roman"/>
          <w:color w:val="000000" w:themeColor="text1"/>
          <w:sz w:val="24"/>
          <w:szCs w:val="24"/>
        </w:rPr>
        <w:t>установк</w:t>
      </w:r>
      <w:r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 xml:space="preserve"> устройств наливных помоек, разлив помоев и нечистот за территорией домов и улиц, вынос отходов производства и потребления на уличные проезды.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Жидкие </w:t>
      </w:r>
      <w:r w:rsidR="001B12EE" w:rsidRPr="00EF239C">
        <w:rPr>
          <w:rFonts w:ascii="Times New Roman" w:eastAsia="Times New Roman" w:hAnsi="Times New Roman" w:cs="Times New Roman"/>
          <w:color w:val="000000" w:themeColor="text1"/>
          <w:sz w:val="24"/>
          <w:szCs w:val="24"/>
        </w:rPr>
        <w:t xml:space="preserve">бытовые отходы </w:t>
      </w:r>
      <w:r w:rsidRPr="00EF239C">
        <w:rPr>
          <w:rFonts w:ascii="Times New Roman" w:eastAsia="Times New Roman" w:hAnsi="Times New Roman" w:cs="Times New Roman"/>
          <w:color w:val="000000" w:themeColor="text1"/>
          <w:sz w:val="24"/>
          <w:szCs w:val="24"/>
        </w:rPr>
        <w:t>следует вывозить по договорам или разовым заявкам организациям</w:t>
      </w:r>
      <w:r w:rsidR="00E3571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имеющим</w:t>
      </w:r>
      <w:r w:rsidR="00E3571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специальный транспорт.</w:t>
      </w:r>
    </w:p>
    <w:p w:rsidR="00920B0A" w:rsidRPr="00EF239C" w:rsidRDefault="0025207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w:t>
      </w:r>
      <w:r w:rsidR="003D3BA2" w:rsidRPr="00EF239C">
        <w:rPr>
          <w:rFonts w:ascii="Times New Roman" w:eastAsia="Times New Roman" w:hAnsi="Times New Roman" w:cs="Times New Roman"/>
          <w:color w:val="000000" w:themeColor="text1"/>
          <w:sz w:val="24"/>
          <w:szCs w:val="24"/>
        </w:rPr>
        <w:t>обственник</w:t>
      </w:r>
      <w:r w:rsidRPr="00EF239C">
        <w:rPr>
          <w:rFonts w:ascii="Times New Roman" w:eastAsia="Times New Roman" w:hAnsi="Times New Roman" w:cs="Times New Roman"/>
          <w:color w:val="000000" w:themeColor="text1"/>
          <w:sz w:val="24"/>
          <w:szCs w:val="24"/>
        </w:rPr>
        <w:t>и</w:t>
      </w:r>
      <w:r w:rsidR="003D3BA2" w:rsidRPr="00EF239C">
        <w:rPr>
          <w:rFonts w:ascii="Times New Roman" w:eastAsia="Times New Roman" w:hAnsi="Times New Roman" w:cs="Times New Roman"/>
          <w:color w:val="000000" w:themeColor="text1"/>
          <w:sz w:val="24"/>
          <w:szCs w:val="24"/>
        </w:rPr>
        <w:t xml:space="preserve"> помещений </w:t>
      </w:r>
      <w:r w:rsidRPr="00EF239C">
        <w:rPr>
          <w:rFonts w:ascii="Times New Roman" w:eastAsia="Times New Roman" w:hAnsi="Times New Roman" w:cs="Times New Roman"/>
          <w:color w:val="000000" w:themeColor="text1"/>
          <w:sz w:val="24"/>
          <w:szCs w:val="24"/>
        </w:rPr>
        <w:t xml:space="preserve">обязаны </w:t>
      </w:r>
      <w:r w:rsidR="003D3BA2" w:rsidRPr="00EF239C">
        <w:rPr>
          <w:rFonts w:ascii="Times New Roman" w:eastAsia="Times New Roman" w:hAnsi="Times New Roman" w:cs="Times New Roman"/>
          <w:color w:val="000000" w:themeColor="text1"/>
          <w:sz w:val="24"/>
          <w:szCs w:val="24"/>
        </w:rPr>
        <w:t>обеспечивать подъезды непосредственно к мусоросборникам и выгребным ямам.</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Очистк</w:t>
      </w:r>
      <w:r w:rsidR="001E2ED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уборк</w:t>
      </w:r>
      <w:r w:rsidR="001E2ED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водосточных канав, лотков, труб, дренажей, предназначенных для отвода поверхностных и грунтовых вод из дворов, производит</w:t>
      </w:r>
      <w:r w:rsidR="001E2ED4"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лицам</w:t>
      </w:r>
      <w:r w:rsidR="001E2ED4"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w:t>
      </w:r>
      <w:r w:rsidR="001B12EE" w:rsidRPr="00EF239C">
        <w:rPr>
          <w:rFonts w:ascii="Times New Roman" w:eastAsia="Times New Roman" w:hAnsi="Times New Roman" w:cs="Times New Roman"/>
          <w:color w:val="000000" w:themeColor="text1"/>
          <w:sz w:val="24"/>
          <w:szCs w:val="24"/>
        </w:rPr>
        <w:t>ответственным</w:t>
      </w:r>
      <w:r w:rsidR="001E2ED4" w:rsidRPr="00EF239C">
        <w:rPr>
          <w:rFonts w:ascii="Times New Roman" w:eastAsia="Times New Roman" w:hAnsi="Times New Roman" w:cs="Times New Roman"/>
          <w:color w:val="000000" w:themeColor="text1"/>
          <w:sz w:val="24"/>
          <w:szCs w:val="24"/>
        </w:rPr>
        <w:t>и</w:t>
      </w:r>
      <w:r w:rsidR="001B12EE" w:rsidRPr="00EF239C">
        <w:rPr>
          <w:rFonts w:ascii="Times New Roman" w:eastAsia="Times New Roman" w:hAnsi="Times New Roman" w:cs="Times New Roman"/>
          <w:color w:val="000000" w:themeColor="text1"/>
          <w:sz w:val="24"/>
          <w:szCs w:val="24"/>
        </w:rPr>
        <w:t xml:space="preserve"> за уборку соответствующих территорий</w:t>
      </w:r>
      <w:r w:rsidRPr="00EF239C">
        <w:rPr>
          <w:rFonts w:ascii="Times New Roman" w:eastAsia="Times New Roman" w:hAnsi="Times New Roman" w:cs="Times New Roman"/>
          <w:color w:val="000000" w:themeColor="text1"/>
          <w:sz w:val="24"/>
          <w:szCs w:val="24"/>
        </w:rPr>
        <w:t>.</w:t>
      </w:r>
    </w:p>
    <w:p w:rsidR="00920B0A" w:rsidRPr="00EF239C" w:rsidRDefault="00A8087E"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Не допускается  с</w:t>
      </w:r>
      <w:r w:rsidR="003D3BA2" w:rsidRPr="00EF239C">
        <w:rPr>
          <w:rFonts w:ascii="Times New Roman" w:eastAsia="Times New Roman" w:hAnsi="Times New Roman" w:cs="Times New Roman"/>
          <w:color w:val="000000" w:themeColor="text1"/>
          <w:sz w:val="24"/>
          <w:szCs w:val="24"/>
        </w:rPr>
        <w:t>лив воды на тротуары</w:t>
      </w:r>
      <w:r w:rsidRPr="00EF239C">
        <w:rPr>
          <w:rFonts w:ascii="Times New Roman" w:eastAsia="Times New Roman" w:hAnsi="Times New Roman" w:cs="Times New Roman"/>
          <w:color w:val="000000" w:themeColor="text1"/>
          <w:sz w:val="24"/>
          <w:szCs w:val="24"/>
        </w:rPr>
        <w:t>, газоны, проезжую часть дороги</w:t>
      </w:r>
      <w:r w:rsidR="003D3BA2" w:rsidRPr="00EF239C">
        <w:rPr>
          <w:rFonts w:ascii="Times New Roman" w:eastAsia="Times New Roman" w:hAnsi="Times New Roman" w:cs="Times New Roman"/>
          <w:color w:val="000000" w:themeColor="text1"/>
          <w:sz w:val="24"/>
          <w:szCs w:val="24"/>
        </w:rPr>
        <w:t>,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пищевых отходов следует осуществлять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выше 14 градусов - ежедневно.</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Содержание и эксплуатацию санкционированных мест хранения и утилизации отходов производства и потребления </w:t>
      </w:r>
      <w:r w:rsidR="00A61A41" w:rsidRPr="00EF239C">
        <w:rPr>
          <w:rFonts w:ascii="Times New Roman" w:eastAsia="Times New Roman" w:hAnsi="Times New Roman" w:cs="Times New Roman"/>
          <w:color w:val="000000" w:themeColor="text1"/>
          <w:sz w:val="24"/>
          <w:szCs w:val="24"/>
        </w:rPr>
        <w:t>о</w:t>
      </w:r>
      <w:r w:rsidRPr="00EF239C">
        <w:rPr>
          <w:rFonts w:ascii="Times New Roman" w:eastAsia="Times New Roman" w:hAnsi="Times New Roman" w:cs="Times New Roman"/>
          <w:color w:val="000000" w:themeColor="text1"/>
          <w:sz w:val="24"/>
          <w:szCs w:val="24"/>
        </w:rPr>
        <w:t>существля</w:t>
      </w:r>
      <w:r w:rsidR="00A61A41"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в установленном порядке.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Уборк</w:t>
      </w:r>
      <w:r w:rsidR="00757EDE"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очистк</w:t>
      </w:r>
      <w:r w:rsidR="00757EDE"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территорий, отведенных для размещения и эксплуатации линий электропередач, газовых, водопроводных и тепловых сетей, осуществля</w:t>
      </w:r>
      <w:r w:rsidR="00757EDE"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силами и средствами организаций, эксплуатирующих указанные сети и линии электропередач. В случае</w:t>
      </w:r>
      <w:proofErr w:type="gramStart"/>
      <w:r w:rsidR="006A1503" w:rsidRPr="00EF239C">
        <w:rPr>
          <w:rFonts w:ascii="Times New Roman" w:eastAsia="Times New Roman" w:hAnsi="Times New Roman" w:cs="Times New Roman"/>
          <w:color w:val="000000" w:themeColor="text1"/>
          <w:sz w:val="24"/>
          <w:szCs w:val="24"/>
        </w:rPr>
        <w:t>,</w:t>
      </w:r>
      <w:proofErr w:type="gramEnd"/>
      <w:r w:rsidR="006A1503"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если указанные в данном пункте сети являются бесхозяйными, уборк</w:t>
      </w:r>
      <w:r w:rsidR="00757EDE"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очистк</w:t>
      </w:r>
      <w:r w:rsidR="00757EDE"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территорий осуществля</w:t>
      </w:r>
      <w:r w:rsidR="00757EDE"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 xml:space="preserve"> организаци</w:t>
      </w:r>
      <w:r w:rsidR="00757EDE" w:rsidRPr="00EF239C">
        <w:rPr>
          <w:rFonts w:ascii="Times New Roman" w:eastAsia="Times New Roman" w:hAnsi="Times New Roman" w:cs="Times New Roman"/>
          <w:color w:val="000000" w:themeColor="text1"/>
          <w:sz w:val="24"/>
          <w:szCs w:val="24"/>
        </w:rPr>
        <w:t>ями</w:t>
      </w:r>
      <w:r w:rsidRPr="00EF239C">
        <w:rPr>
          <w:rFonts w:ascii="Times New Roman" w:eastAsia="Times New Roman" w:hAnsi="Times New Roman" w:cs="Times New Roman"/>
          <w:color w:val="000000" w:themeColor="text1"/>
          <w:sz w:val="24"/>
          <w:szCs w:val="24"/>
        </w:rPr>
        <w:t>, с котор</w:t>
      </w:r>
      <w:r w:rsidR="00757EDE" w:rsidRPr="00EF239C">
        <w:rPr>
          <w:rFonts w:ascii="Times New Roman" w:eastAsia="Times New Roman" w:hAnsi="Times New Roman" w:cs="Times New Roman"/>
          <w:color w:val="000000" w:themeColor="text1"/>
          <w:sz w:val="24"/>
          <w:szCs w:val="24"/>
        </w:rPr>
        <w:t>ыми</w:t>
      </w:r>
      <w:r w:rsidRPr="00EF239C">
        <w:rPr>
          <w:rFonts w:ascii="Times New Roman" w:eastAsia="Times New Roman" w:hAnsi="Times New Roman" w:cs="Times New Roman"/>
          <w:color w:val="000000" w:themeColor="text1"/>
          <w:sz w:val="24"/>
          <w:szCs w:val="24"/>
        </w:rPr>
        <w:t xml:space="preserve"> заключен</w:t>
      </w:r>
      <w:r w:rsidR="00757EDE" w:rsidRPr="00EF239C">
        <w:rPr>
          <w:rFonts w:ascii="Times New Roman" w:eastAsia="Times New Roman" w:hAnsi="Times New Roman" w:cs="Times New Roman"/>
          <w:color w:val="000000" w:themeColor="text1"/>
          <w:sz w:val="24"/>
          <w:szCs w:val="24"/>
        </w:rPr>
        <w:t xml:space="preserve">ы договоры </w:t>
      </w:r>
      <w:r w:rsidRPr="00EF239C">
        <w:rPr>
          <w:rFonts w:ascii="Times New Roman" w:eastAsia="Times New Roman" w:hAnsi="Times New Roman" w:cs="Times New Roman"/>
          <w:color w:val="000000" w:themeColor="text1"/>
          <w:sz w:val="24"/>
          <w:szCs w:val="24"/>
        </w:rPr>
        <w:t>об обеспечении сохранности и эксплуатации бесхозяйного имущества.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очистке смотровых колодцев, подземных коммуникаций грунт, мусор, нечистоты складир</w:t>
      </w:r>
      <w:r w:rsidR="00706821" w:rsidRPr="00EF239C">
        <w:rPr>
          <w:rFonts w:ascii="Times New Roman" w:eastAsia="Times New Roman" w:hAnsi="Times New Roman" w:cs="Times New Roman"/>
          <w:color w:val="000000" w:themeColor="text1"/>
          <w:sz w:val="24"/>
          <w:szCs w:val="24"/>
        </w:rPr>
        <w:t xml:space="preserve">уются </w:t>
      </w:r>
      <w:r w:rsidRPr="00EF239C">
        <w:rPr>
          <w:rFonts w:ascii="Times New Roman" w:eastAsia="Times New Roman" w:hAnsi="Times New Roman" w:cs="Times New Roman"/>
          <w:color w:val="000000" w:themeColor="text1"/>
          <w:sz w:val="24"/>
          <w:szCs w:val="24"/>
        </w:rPr>
        <w:t>в специальную тару с немедленной вывозкой силами организаций, занимающихся очистными работами.</w:t>
      </w:r>
    </w:p>
    <w:p w:rsidR="00920B0A" w:rsidRPr="00EF239C" w:rsidRDefault="00706821"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Запрещается с</w:t>
      </w:r>
      <w:r w:rsidR="003D3BA2" w:rsidRPr="00EF239C">
        <w:rPr>
          <w:rFonts w:ascii="Times New Roman" w:eastAsia="Times New Roman" w:hAnsi="Times New Roman" w:cs="Times New Roman"/>
          <w:color w:val="000000" w:themeColor="text1"/>
          <w:sz w:val="24"/>
          <w:szCs w:val="24"/>
        </w:rPr>
        <w:t>кладирование нечистот на проезжую часть улиц, тротуары и газоны.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Сбор брошенных на улицах предметов, создающих помехи дорожному движению, возлага</w:t>
      </w:r>
      <w:r w:rsidR="00373553"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на организации, обслуживающие данные объекты.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w:t>
      </w:r>
      <w:r w:rsidR="006120C8"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дминистрации</w:t>
      </w:r>
      <w:r w:rsidR="006120C8" w:rsidRPr="00EF239C">
        <w:rPr>
          <w:rFonts w:ascii="Times New Roman" w:eastAsia="Times New Roman" w:hAnsi="Times New Roman" w:cs="Times New Roman"/>
          <w:color w:val="000000" w:themeColor="text1"/>
          <w:sz w:val="24"/>
          <w:szCs w:val="24"/>
        </w:rPr>
        <w:t xml:space="preserve">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Особенности уборки территории в весенне-летний период</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Весенне-летн</w:t>
      </w:r>
      <w:r w:rsidR="00D23A24" w:rsidRPr="00EF239C">
        <w:rPr>
          <w:rFonts w:ascii="Times New Roman" w:eastAsia="Times New Roman" w:hAnsi="Times New Roman" w:cs="Times New Roman"/>
          <w:color w:val="000000" w:themeColor="text1"/>
          <w:sz w:val="24"/>
          <w:szCs w:val="24"/>
        </w:rPr>
        <w:t>яя уборка</w:t>
      </w:r>
      <w:r w:rsidRPr="00EF239C">
        <w:rPr>
          <w:rFonts w:ascii="Times New Roman" w:eastAsia="Times New Roman" w:hAnsi="Times New Roman" w:cs="Times New Roman"/>
          <w:color w:val="000000" w:themeColor="text1"/>
          <w:sz w:val="24"/>
          <w:szCs w:val="24"/>
        </w:rPr>
        <w:t xml:space="preserve"> территории </w:t>
      </w:r>
      <w:r w:rsidR="00D23A24" w:rsidRPr="00EF239C">
        <w:rPr>
          <w:rFonts w:ascii="Times New Roman" w:eastAsia="Times New Roman" w:hAnsi="Times New Roman" w:cs="Times New Roman"/>
          <w:color w:val="000000" w:themeColor="text1"/>
          <w:sz w:val="24"/>
          <w:szCs w:val="24"/>
        </w:rPr>
        <w:t>п</w:t>
      </w:r>
      <w:r w:rsidRPr="00EF239C">
        <w:rPr>
          <w:rFonts w:ascii="Times New Roman" w:eastAsia="Times New Roman" w:hAnsi="Times New Roman" w:cs="Times New Roman"/>
          <w:color w:val="000000" w:themeColor="text1"/>
          <w:sz w:val="24"/>
          <w:szCs w:val="24"/>
        </w:rPr>
        <w:t>роизводит</w:t>
      </w:r>
      <w:r w:rsidR="00D23A24"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w:t>
      </w:r>
      <w:r w:rsidR="00252CE1" w:rsidRPr="00EF239C">
        <w:rPr>
          <w:rFonts w:ascii="Times New Roman" w:eastAsia="Times New Roman" w:hAnsi="Times New Roman" w:cs="Times New Roman"/>
          <w:color w:val="000000" w:themeColor="text1"/>
          <w:sz w:val="24"/>
          <w:szCs w:val="24"/>
        </w:rPr>
        <w:t>в сроки, установленные орган</w:t>
      </w:r>
      <w:r w:rsidR="00C7598A" w:rsidRPr="00EF239C">
        <w:rPr>
          <w:rFonts w:ascii="Times New Roman" w:eastAsia="Times New Roman" w:hAnsi="Times New Roman" w:cs="Times New Roman"/>
          <w:color w:val="000000" w:themeColor="text1"/>
          <w:sz w:val="24"/>
          <w:szCs w:val="24"/>
        </w:rPr>
        <w:t>ами</w:t>
      </w:r>
      <w:r w:rsidR="00252CE1" w:rsidRPr="00EF239C">
        <w:rPr>
          <w:rFonts w:ascii="Times New Roman" w:eastAsia="Times New Roman" w:hAnsi="Times New Roman" w:cs="Times New Roman"/>
          <w:color w:val="000000" w:themeColor="text1"/>
          <w:sz w:val="24"/>
          <w:szCs w:val="24"/>
        </w:rPr>
        <w:t xml:space="preserve"> местного самоуправления с учетом климатических условий</w:t>
      </w:r>
      <w:r w:rsidRPr="00EF239C">
        <w:rPr>
          <w:rFonts w:ascii="Times New Roman" w:eastAsia="Times New Roman" w:hAnsi="Times New Roman" w:cs="Times New Roman"/>
          <w:color w:val="000000" w:themeColor="text1"/>
          <w:sz w:val="24"/>
          <w:szCs w:val="24"/>
        </w:rPr>
        <w:t xml:space="preserve"> и предусматрива</w:t>
      </w:r>
      <w:r w:rsidR="00D23A24" w:rsidRPr="00EF239C">
        <w:rPr>
          <w:rFonts w:ascii="Times New Roman" w:eastAsia="Times New Roman" w:hAnsi="Times New Roman" w:cs="Times New Roman"/>
          <w:color w:val="000000" w:themeColor="text1"/>
          <w:sz w:val="24"/>
          <w:szCs w:val="24"/>
        </w:rPr>
        <w:t>ет</w:t>
      </w:r>
      <w:r w:rsidRPr="00EF239C">
        <w:rPr>
          <w:rFonts w:ascii="Times New Roman" w:eastAsia="Times New Roman" w:hAnsi="Times New Roman" w:cs="Times New Roman"/>
          <w:color w:val="000000" w:themeColor="text1"/>
          <w:sz w:val="24"/>
          <w:szCs w:val="24"/>
        </w:rPr>
        <w:t xml:space="preserve"> мойку, </w:t>
      </w:r>
      <w:proofErr w:type="gramStart"/>
      <w:r w:rsidRPr="00EF239C">
        <w:rPr>
          <w:rFonts w:ascii="Times New Roman" w:eastAsia="Times New Roman" w:hAnsi="Times New Roman" w:cs="Times New Roman"/>
          <w:color w:val="000000" w:themeColor="text1"/>
          <w:sz w:val="24"/>
          <w:szCs w:val="24"/>
        </w:rPr>
        <w:t>полив</w:t>
      </w:r>
      <w:proofErr w:type="gramEnd"/>
      <w:r w:rsidRPr="00EF239C">
        <w:rPr>
          <w:rFonts w:ascii="Times New Roman" w:eastAsia="Times New Roman" w:hAnsi="Times New Roman" w:cs="Times New Roman"/>
          <w:color w:val="000000" w:themeColor="text1"/>
          <w:sz w:val="24"/>
          <w:szCs w:val="24"/>
        </w:rPr>
        <w:t xml:space="preserve"> и подметание проезжей части улиц, тротуаров, площадей.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Мойке следует подвергать всю ширину проезжей части улиц и площадей.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Уборку лотков и бордюр от песка, пыли, мусора после мойки </w:t>
      </w:r>
      <w:r w:rsidR="00D23A24"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заканчивать к 7 часам утра.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Мойк</w:t>
      </w:r>
      <w:r w:rsidR="005D3FBD"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и полив тротуаров и дворовых территорий, зеленых насаждений и газонов производит</w:t>
      </w:r>
      <w:r w:rsidR="005D3FBD"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силами организаций и собственниками помещений.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Мойк</w:t>
      </w:r>
      <w:r w:rsidR="005D3FBD"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дорожных покрытий и тротуаров, а также подметание тротуаров </w:t>
      </w:r>
      <w:r w:rsidR="005D3FBD"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производить с 23 часов до 7 часов утра, а влажное подметание проезжей части улиц </w:t>
      </w:r>
      <w:r w:rsidR="005D3FBD"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производить по мере необходимости с 9 часов утра до 21 часа.</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Особенности уборки территории в осенне-зимний период</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Осенне-зимн</w:t>
      </w:r>
      <w:r w:rsidR="00184DE4" w:rsidRPr="00EF239C">
        <w:rPr>
          <w:rFonts w:ascii="Times New Roman" w:eastAsia="Times New Roman" w:hAnsi="Times New Roman" w:cs="Times New Roman"/>
          <w:color w:val="000000" w:themeColor="text1"/>
          <w:sz w:val="24"/>
          <w:szCs w:val="24"/>
        </w:rPr>
        <w:t>яя</w:t>
      </w:r>
      <w:r w:rsidRPr="00EF239C">
        <w:rPr>
          <w:rFonts w:ascii="Times New Roman" w:eastAsia="Times New Roman" w:hAnsi="Times New Roman" w:cs="Times New Roman"/>
          <w:color w:val="000000" w:themeColor="text1"/>
          <w:sz w:val="24"/>
          <w:szCs w:val="24"/>
        </w:rPr>
        <w:t xml:space="preserve"> уборк</w:t>
      </w:r>
      <w:r w:rsidR="00184DE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территории проводит</w:t>
      </w:r>
      <w:r w:rsidR="00184DE4"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w:t>
      </w:r>
      <w:r w:rsidR="00252CE1" w:rsidRPr="00EF239C">
        <w:rPr>
          <w:rFonts w:ascii="Times New Roman" w:eastAsia="Times New Roman" w:hAnsi="Times New Roman" w:cs="Times New Roman"/>
          <w:color w:val="000000" w:themeColor="text1"/>
          <w:sz w:val="24"/>
          <w:szCs w:val="24"/>
        </w:rPr>
        <w:t xml:space="preserve">в </w:t>
      </w:r>
      <w:proofErr w:type="gramStart"/>
      <w:r w:rsidR="00252CE1" w:rsidRPr="00EF239C">
        <w:rPr>
          <w:rFonts w:ascii="Times New Roman" w:eastAsia="Times New Roman" w:hAnsi="Times New Roman" w:cs="Times New Roman"/>
          <w:color w:val="000000" w:themeColor="text1"/>
          <w:sz w:val="24"/>
          <w:szCs w:val="24"/>
        </w:rPr>
        <w:t>сроки, установленные орган</w:t>
      </w:r>
      <w:r w:rsidR="00184DE4" w:rsidRPr="00EF239C">
        <w:rPr>
          <w:rFonts w:ascii="Times New Roman" w:eastAsia="Times New Roman" w:hAnsi="Times New Roman" w:cs="Times New Roman"/>
          <w:color w:val="000000" w:themeColor="text1"/>
          <w:sz w:val="24"/>
          <w:szCs w:val="24"/>
        </w:rPr>
        <w:t>ами</w:t>
      </w:r>
      <w:r w:rsidR="00252CE1" w:rsidRPr="00EF239C">
        <w:rPr>
          <w:rFonts w:ascii="Times New Roman" w:eastAsia="Times New Roman" w:hAnsi="Times New Roman" w:cs="Times New Roman"/>
          <w:color w:val="000000" w:themeColor="text1"/>
          <w:sz w:val="24"/>
          <w:szCs w:val="24"/>
        </w:rPr>
        <w:t xml:space="preserve"> местного самоуправления с учетом климатических условий</w:t>
      </w:r>
      <w:r w:rsidRPr="00EF239C">
        <w:rPr>
          <w:rFonts w:ascii="Times New Roman" w:eastAsia="Times New Roman" w:hAnsi="Times New Roman" w:cs="Times New Roman"/>
          <w:color w:val="000000" w:themeColor="text1"/>
          <w:sz w:val="24"/>
          <w:szCs w:val="24"/>
        </w:rPr>
        <w:t xml:space="preserve"> и предусматрива</w:t>
      </w:r>
      <w:r w:rsidR="00184DE4" w:rsidRPr="00EF239C">
        <w:rPr>
          <w:rFonts w:ascii="Times New Roman" w:eastAsia="Times New Roman" w:hAnsi="Times New Roman" w:cs="Times New Roman"/>
          <w:color w:val="000000" w:themeColor="text1"/>
          <w:sz w:val="24"/>
          <w:szCs w:val="24"/>
        </w:rPr>
        <w:t>ет</w:t>
      </w:r>
      <w:proofErr w:type="gramEnd"/>
      <w:r w:rsidRPr="00EF239C">
        <w:rPr>
          <w:rFonts w:ascii="Times New Roman" w:eastAsia="Times New Roman" w:hAnsi="Times New Roman" w:cs="Times New Roman"/>
          <w:color w:val="000000" w:themeColor="text1"/>
          <w:sz w:val="24"/>
          <w:szCs w:val="24"/>
        </w:rPr>
        <w:t xml:space="preserve"> уборку и вывоз мусора, снега и льда, грязи, посыпку улиц песком с примесью хлоридов.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Укладк</w:t>
      </w:r>
      <w:r w:rsidR="00184DE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свежевыпавшего снега в валы и кучи разреша</w:t>
      </w:r>
      <w:r w:rsidR="00184DE4"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на всех улицах, площадях, бульварах и скверах с последующей вывозкой.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зависимости от ширины улицы и характера движения на ней валы </w:t>
      </w:r>
      <w:r w:rsidR="009D00AC"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Посыпку песком с примесью хлоридов, как правило, следует начинать немедленно с начала снегопада или появления гололеда.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первую очередь при гололеде посыпаются спуски, подъемы, перекрестки, места остановок общественного транспорта, пешеходные переходы.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Тротуары </w:t>
      </w:r>
      <w:r w:rsidR="001C0868"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посыпать сухим песком без хлоридов.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Снег, сброшенный с крыш, </w:t>
      </w:r>
      <w:r w:rsidR="00ED62B1" w:rsidRPr="00EF239C">
        <w:rPr>
          <w:rFonts w:ascii="Times New Roman" w:eastAsia="Times New Roman" w:hAnsi="Times New Roman" w:cs="Times New Roman"/>
          <w:color w:val="000000" w:themeColor="text1"/>
          <w:sz w:val="24"/>
          <w:szCs w:val="24"/>
        </w:rPr>
        <w:t xml:space="preserve">должен быть </w:t>
      </w:r>
      <w:r w:rsidRPr="00EF239C">
        <w:rPr>
          <w:rFonts w:ascii="Times New Roman" w:eastAsia="Times New Roman" w:hAnsi="Times New Roman" w:cs="Times New Roman"/>
          <w:color w:val="000000" w:themeColor="text1"/>
          <w:sz w:val="24"/>
          <w:szCs w:val="24"/>
        </w:rPr>
        <w:t>немедленно выв</w:t>
      </w:r>
      <w:r w:rsidR="00ED62B1" w:rsidRPr="00EF239C">
        <w:rPr>
          <w:rFonts w:ascii="Times New Roman" w:eastAsia="Times New Roman" w:hAnsi="Times New Roman" w:cs="Times New Roman"/>
          <w:color w:val="000000" w:themeColor="text1"/>
          <w:sz w:val="24"/>
          <w:szCs w:val="24"/>
        </w:rPr>
        <w:t>езен на места отвала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Все тротуары, дворы, лотки проезжей части улиц, площадей, рыночные площади и другие участки с асфальтовым покрытием </w:t>
      </w:r>
      <w:r w:rsidR="003E33C2"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очищать от снега и обледенелого наката под скребок и посыпать песком до 8 часов утра.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Вывоз снега разреша</w:t>
      </w:r>
      <w:r w:rsidR="003E33C2"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только на специально отведенные места отвала.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Места отвала снега рекомендуется обеспечить удобными подъездами, необходимыми механизмами для складирования снега.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Уборку и вывозку снега и льда с улиц, площадей, скверов и бульваров рекомендуется начинать немедленно с начала снегопада и производить, в первую очередь, с улиц, автобусных трасс для обеспечения бесперебойного движения транспорта во избежание наката.</w:t>
      </w:r>
    </w:p>
    <w:p w:rsidR="00920B0A" w:rsidRPr="00EF239C" w:rsidRDefault="00A62D41"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уборке у</w:t>
      </w:r>
      <w:r w:rsidR="000C0B5D" w:rsidRPr="00EF239C">
        <w:rPr>
          <w:rFonts w:ascii="Times New Roman" w:eastAsia="Times New Roman" w:hAnsi="Times New Roman" w:cs="Times New Roman"/>
          <w:color w:val="000000" w:themeColor="text1"/>
          <w:sz w:val="24"/>
          <w:szCs w:val="24"/>
        </w:rPr>
        <w:t>лиц</w:t>
      </w:r>
      <w:r w:rsidR="003D3BA2" w:rsidRPr="00EF239C">
        <w:rPr>
          <w:rFonts w:ascii="Times New Roman" w:eastAsia="Times New Roman" w:hAnsi="Times New Roman" w:cs="Times New Roman"/>
          <w:color w:val="000000" w:themeColor="text1"/>
          <w:sz w:val="24"/>
          <w:szCs w:val="24"/>
        </w:rPr>
        <w:t xml:space="preserve">, проездов, площадей специализированными организациями лица, </w:t>
      </w:r>
      <w:r w:rsidR="00252CE1" w:rsidRPr="00EF239C">
        <w:rPr>
          <w:rFonts w:ascii="Times New Roman" w:eastAsia="Times New Roman" w:hAnsi="Times New Roman" w:cs="Times New Roman"/>
          <w:color w:val="000000" w:themeColor="text1"/>
          <w:sz w:val="24"/>
          <w:szCs w:val="24"/>
        </w:rPr>
        <w:t>ответственны</w:t>
      </w:r>
      <w:r w:rsidR="00FC0EDA" w:rsidRPr="00EF239C">
        <w:rPr>
          <w:rFonts w:ascii="Times New Roman" w:eastAsia="Times New Roman" w:hAnsi="Times New Roman" w:cs="Times New Roman"/>
          <w:color w:val="000000" w:themeColor="text1"/>
          <w:sz w:val="24"/>
          <w:szCs w:val="24"/>
        </w:rPr>
        <w:t>е</w:t>
      </w:r>
      <w:r w:rsidR="00252CE1" w:rsidRPr="00EF239C">
        <w:rPr>
          <w:rFonts w:ascii="Times New Roman" w:eastAsia="Times New Roman" w:hAnsi="Times New Roman" w:cs="Times New Roman"/>
          <w:color w:val="000000" w:themeColor="text1"/>
          <w:sz w:val="24"/>
          <w:szCs w:val="24"/>
        </w:rPr>
        <w:t xml:space="preserve"> за</w:t>
      </w:r>
      <w:r w:rsidR="00A05BE8" w:rsidRPr="00EF239C">
        <w:rPr>
          <w:rFonts w:ascii="Times New Roman" w:eastAsia="Times New Roman" w:hAnsi="Times New Roman" w:cs="Times New Roman"/>
          <w:color w:val="000000" w:themeColor="text1"/>
          <w:sz w:val="24"/>
          <w:szCs w:val="24"/>
        </w:rPr>
        <w:t xml:space="preserve"> содержание соответствующих территорий</w:t>
      </w:r>
      <w:r w:rsidR="003D3BA2" w:rsidRPr="00EF239C">
        <w:rPr>
          <w:rFonts w:ascii="Times New Roman" w:eastAsia="Times New Roman" w:hAnsi="Times New Roman" w:cs="Times New Roman"/>
          <w:color w:val="000000" w:themeColor="text1"/>
          <w:sz w:val="24"/>
          <w:szCs w:val="24"/>
        </w:rPr>
        <w:t xml:space="preserve">, </w:t>
      </w:r>
      <w:r w:rsidR="00FC0EDA" w:rsidRPr="00EF239C">
        <w:rPr>
          <w:rFonts w:ascii="Times New Roman" w:eastAsia="Times New Roman" w:hAnsi="Times New Roman" w:cs="Times New Roman"/>
          <w:color w:val="000000" w:themeColor="text1"/>
          <w:sz w:val="24"/>
          <w:szCs w:val="24"/>
        </w:rPr>
        <w:t xml:space="preserve">обязаны </w:t>
      </w:r>
      <w:r w:rsidR="003D3BA2" w:rsidRPr="00EF239C">
        <w:rPr>
          <w:rFonts w:ascii="Times New Roman" w:eastAsia="Times New Roman" w:hAnsi="Times New Roman" w:cs="Times New Roman"/>
          <w:color w:val="000000" w:themeColor="text1"/>
          <w:sz w:val="24"/>
          <w:szCs w:val="24"/>
        </w:rPr>
        <w:t xml:space="preserve">обеспечить после прохождения снегоочистительной техники уборку </w:t>
      </w:r>
      <w:proofErr w:type="spellStart"/>
      <w:r w:rsidR="003D3BA2" w:rsidRPr="00EF239C">
        <w:rPr>
          <w:rFonts w:ascii="Times New Roman" w:eastAsia="Times New Roman" w:hAnsi="Times New Roman" w:cs="Times New Roman"/>
          <w:color w:val="000000" w:themeColor="text1"/>
          <w:sz w:val="24"/>
          <w:szCs w:val="24"/>
        </w:rPr>
        <w:t>прибордюрных</w:t>
      </w:r>
      <w:proofErr w:type="spellEnd"/>
      <w:r w:rsidR="003D3BA2" w:rsidRPr="00EF239C">
        <w:rPr>
          <w:rFonts w:ascii="Times New Roman" w:eastAsia="Times New Roman" w:hAnsi="Times New Roman" w:cs="Times New Roman"/>
          <w:color w:val="000000" w:themeColor="text1"/>
          <w:sz w:val="24"/>
          <w:szCs w:val="24"/>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Порядок содержания элементов благоустройства</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Общие требования к содержанию элементов благоустройства.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Содержание элементов благоустройства, включая работы по восстановлению и ремонту памятников, мемориалов, осуществля</w:t>
      </w:r>
      <w:r w:rsidR="00D60EF3"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физическим</w:t>
      </w:r>
      <w:r w:rsidR="00D60EF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и (или) юридическим</w:t>
      </w:r>
      <w:r w:rsidR="00D60EF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лицам</w:t>
      </w:r>
      <w:r w:rsidR="00D60EF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независимо от их организационно-правовых форм, владеющим</w:t>
      </w:r>
      <w:r w:rsidR="00D60EF3"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Физически</w:t>
      </w:r>
      <w:r w:rsidR="007F6DCF"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и юридически</w:t>
      </w:r>
      <w:r w:rsidR="007F6DCF"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лица</w:t>
      </w:r>
      <w:r w:rsidR="007F6DCF" w:rsidRPr="00EF239C">
        <w:rPr>
          <w:rFonts w:ascii="Times New Roman" w:eastAsia="Times New Roman" w:hAnsi="Times New Roman" w:cs="Times New Roman"/>
          <w:color w:val="000000" w:themeColor="text1"/>
          <w:sz w:val="24"/>
          <w:szCs w:val="24"/>
        </w:rPr>
        <w:t xml:space="preserve"> обязаны</w:t>
      </w:r>
      <w:r w:rsidRPr="00EF239C">
        <w:rPr>
          <w:rFonts w:ascii="Times New Roman" w:eastAsia="Times New Roman" w:hAnsi="Times New Roman" w:cs="Times New Roman"/>
          <w:color w:val="000000" w:themeColor="text1"/>
          <w:sz w:val="24"/>
          <w:szCs w:val="24"/>
        </w:rPr>
        <w:t xml:space="preserve"> осуществлять организацию содержания элементов благоустройства, расположенных на прилегающих территориях.</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Организацию содержания иных элементов благоустройства </w:t>
      </w:r>
      <w:r w:rsidR="00FE51C5" w:rsidRPr="00EF239C">
        <w:rPr>
          <w:rFonts w:ascii="Times New Roman" w:eastAsia="Times New Roman" w:hAnsi="Times New Roman" w:cs="Times New Roman"/>
          <w:color w:val="000000" w:themeColor="text1"/>
          <w:sz w:val="24"/>
          <w:szCs w:val="24"/>
        </w:rPr>
        <w:t>о</w:t>
      </w:r>
      <w:r w:rsidRPr="00EF239C">
        <w:rPr>
          <w:rFonts w:ascii="Times New Roman" w:eastAsia="Times New Roman" w:hAnsi="Times New Roman" w:cs="Times New Roman"/>
          <w:color w:val="000000" w:themeColor="text1"/>
          <w:sz w:val="24"/>
          <w:szCs w:val="24"/>
        </w:rPr>
        <w:t>существля</w:t>
      </w:r>
      <w:r w:rsidR="00FE51C5" w:rsidRPr="00EF239C">
        <w:rPr>
          <w:rFonts w:ascii="Times New Roman" w:eastAsia="Times New Roman" w:hAnsi="Times New Roman" w:cs="Times New Roman"/>
          <w:color w:val="000000" w:themeColor="text1"/>
          <w:sz w:val="24"/>
          <w:szCs w:val="24"/>
        </w:rPr>
        <w:t xml:space="preserve">ет Администрация поселка по муниципальным контрактам  со специализированными организациями в пределах средств, предусмотренных на эти цели в бюджете </w:t>
      </w:r>
      <w:r w:rsidRPr="00EF239C">
        <w:rPr>
          <w:rFonts w:ascii="Times New Roman" w:eastAsia="Times New Roman" w:hAnsi="Times New Roman" w:cs="Times New Roman"/>
          <w:color w:val="000000" w:themeColor="text1"/>
          <w:sz w:val="24"/>
          <w:szCs w:val="24"/>
        </w:rPr>
        <w:t>муниципального образования.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Строительство и установк</w:t>
      </w:r>
      <w:r w:rsidR="002375C8"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оград, заборов, газонных и тротуарных ограждений, киосков, палаток, павильонов, ларьков, стендов для объявлений и других устройств осуществля</w:t>
      </w:r>
      <w:r w:rsidR="002B3E28"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в порядке, установленном законодательством Российской Федерации, </w:t>
      </w:r>
      <w:r w:rsidR="00637EB6" w:rsidRPr="00EF239C">
        <w:rPr>
          <w:rFonts w:ascii="Times New Roman" w:eastAsia="Times New Roman" w:hAnsi="Times New Roman" w:cs="Times New Roman"/>
          <w:color w:val="000000" w:themeColor="text1"/>
          <w:sz w:val="24"/>
          <w:szCs w:val="24"/>
        </w:rPr>
        <w:t xml:space="preserve">Ямало-Ненецкого автономного округа, </w:t>
      </w:r>
      <w:r w:rsidRPr="00EF239C">
        <w:rPr>
          <w:rFonts w:ascii="Times New Roman" w:eastAsia="Times New Roman" w:hAnsi="Times New Roman" w:cs="Times New Roman"/>
          <w:color w:val="000000" w:themeColor="text1"/>
          <w:sz w:val="24"/>
          <w:szCs w:val="24"/>
        </w:rPr>
        <w:t xml:space="preserve">нормативными правовыми актами </w:t>
      </w:r>
      <w:r w:rsidR="00637EB6" w:rsidRPr="00EF239C">
        <w:rPr>
          <w:rFonts w:ascii="Times New Roman" w:eastAsia="Times New Roman" w:hAnsi="Times New Roman" w:cs="Times New Roman"/>
          <w:color w:val="000000" w:themeColor="text1"/>
          <w:sz w:val="24"/>
          <w:szCs w:val="24"/>
        </w:rPr>
        <w:t>Администрации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Строительные площадки </w:t>
      </w:r>
      <w:r w:rsidR="0060691F" w:rsidRPr="00EF239C">
        <w:rPr>
          <w:rFonts w:ascii="Times New Roman" w:eastAsia="Times New Roman" w:hAnsi="Times New Roman" w:cs="Times New Roman"/>
          <w:color w:val="000000" w:themeColor="text1"/>
          <w:sz w:val="24"/>
          <w:szCs w:val="24"/>
        </w:rPr>
        <w:t xml:space="preserve">должны быть </w:t>
      </w:r>
      <w:r w:rsidRPr="00EF239C">
        <w:rPr>
          <w:rFonts w:ascii="Times New Roman" w:eastAsia="Times New Roman" w:hAnsi="Times New Roman" w:cs="Times New Roman"/>
          <w:color w:val="000000" w:themeColor="text1"/>
          <w:sz w:val="24"/>
          <w:szCs w:val="24"/>
        </w:rPr>
        <w:t>ог</w:t>
      </w:r>
      <w:r w:rsidR="0060691F" w:rsidRPr="00EF239C">
        <w:rPr>
          <w:rFonts w:ascii="Times New Roman" w:eastAsia="Times New Roman" w:hAnsi="Times New Roman" w:cs="Times New Roman"/>
          <w:color w:val="000000" w:themeColor="text1"/>
          <w:sz w:val="24"/>
          <w:szCs w:val="24"/>
        </w:rPr>
        <w:t xml:space="preserve">орожены </w:t>
      </w:r>
      <w:r w:rsidRPr="00EF239C">
        <w:rPr>
          <w:rFonts w:ascii="Times New Roman" w:eastAsia="Times New Roman" w:hAnsi="Times New Roman" w:cs="Times New Roman"/>
          <w:color w:val="000000" w:themeColor="text1"/>
          <w:sz w:val="24"/>
          <w:szCs w:val="24"/>
        </w:rPr>
        <w:t>по всему периметру плотным забором установленного образца. В ограждениях рекомендуется предусмотреть минимальное количество проездов.</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Проезды, как правило, должны выходить на второстепенные улицы и оборудоваться шлагбаумами или воротами.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Строительные площадки </w:t>
      </w:r>
      <w:r w:rsidR="0060691F" w:rsidRPr="00EF239C">
        <w:rPr>
          <w:rFonts w:ascii="Times New Roman" w:eastAsia="Times New Roman" w:hAnsi="Times New Roman" w:cs="Times New Roman"/>
          <w:color w:val="000000" w:themeColor="text1"/>
          <w:sz w:val="24"/>
          <w:szCs w:val="24"/>
        </w:rPr>
        <w:t xml:space="preserve">должны быть </w:t>
      </w:r>
      <w:r w:rsidRPr="00EF239C">
        <w:rPr>
          <w:rFonts w:ascii="Times New Roman" w:eastAsia="Times New Roman" w:hAnsi="Times New Roman" w:cs="Times New Roman"/>
          <w:color w:val="000000" w:themeColor="text1"/>
          <w:sz w:val="24"/>
          <w:szCs w:val="24"/>
        </w:rPr>
        <w:t>обеспеч</w:t>
      </w:r>
      <w:r w:rsidR="0060691F" w:rsidRPr="00EF239C">
        <w:rPr>
          <w:rFonts w:ascii="Times New Roman" w:eastAsia="Times New Roman" w:hAnsi="Times New Roman" w:cs="Times New Roman"/>
          <w:color w:val="000000" w:themeColor="text1"/>
          <w:sz w:val="24"/>
          <w:szCs w:val="24"/>
        </w:rPr>
        <w:t>ены</w:t>
      </w:r>
      <w:r w:rsidRPr="00EF239C">
        <w:rPr>
          <w:rFonts w:ascii="Times New Roman" w:eastAsia="Times New Roman" w:hAnsi="Times New Roman" w:cs="Times New Roman"/>
          <w:color w:val="000000" w:themeColor="text1"/>
          <w:sz w:val="24"/>
          <w:szCs w:val="24"/>
        </w:rPr>
        <w:t xml:space="preserve"> благоустроенной проезжей частью не менее 20 метров у каждого выезда с оборудованием для очистки колес.</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Строительство, установка и содержание малых архитектурных форм.</w:t>
      </w:r>
    </w:p>
    <w:p w:rsidR="00C207BE" w:rsidRPr="00EF239C" w:rsidRDefault="00C207BE"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Физически</w:t>
      </w:r>
      <w:r w:rsidR="00671BF6" w:rsidRPr="00EF239C">
        <w:rPr>
          <w:rFonts w:ascii="Times New Roman" w:eastAsia="Times New Roman" w:hAnsi="Times New Roman" w:cs="Times New Roman"/>
          <w:color w:val="000000" w:themeColor="text1"/>
          <w:sz w:val="24"/>
          <w:szCs w:val="24"/>
        </w:rPr>
        <w:t>е или юридические</w:t>
      </w:r>
      <w:r w:rsidRPr="00EF239C">
        <w:rPr>
          <w:rFonts w:ascii="Times New Roman" w:eastAsia="Times New Roman" w:hAnsi="Times New Roman" w:cs="Times New Roman"/>
          <w:color w:val="000000" w:themeColor="text1"/>
          <w:sz w:val="24"/>
          <w:szCs w:val="24"/>
        </w:rPr>
        <w:t xml:space="preserve"> лица</w:t>
      </w:r>
      <w:r w:rsidR="00671BF6" w:rsidRPr="00EF239C">
        <w:rPr>
          <w:rFonts w:ascii="Times New Roman" w:eastAsia="Times New Roman" w:hAnsi="Times New Roman" w:cs="Times New Roman"/>
          <w:color w:val="000000" w:themeColor="text1"/>
          <w:sz w:val="24"/>
          <w:szCs w:val="24"/>
        </w:rPr>
        <w:t xml:space="preserve"> обязаны </w:t>
      </w:r>
      <w:r w:rsidRPr="00EF239C">
        <w:rPr>
          <w:rFonts w:ascii="Times New Roman" w:eastAsia="Times New Roman" w:hAnsi="Times New Roman" w:cs="Times New Roman"/>
          <w:color w:val="000000" w:themeColor="text1"/>
          <w:sz w:val="24"/>
          <w:szCs w:val="24"/>
        </w:rPr>
        <w:t xml:space="preserve">при содержании малых архитектурных форм производить их ремонт и окраску, согласовывая кодеры с </w:t>
      </w:r>
      <w:r w:rsidR="00671BF6"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671BF6"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C207BE" w:rsidRPr="00EF239C" w:rsidRDefault="00C207BE"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w:t>
      </w:r>
      <w:r w:rsidR="008C66A6"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производить не реже одного раза в год.</w:t>
      </w:r>
    </w:p>
    <w:p w:rsidR="00C207BE" w:rsidRPr="00EF239C" w:rsidRDefault="00C207BE"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Окраску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w:t>
      </w:r>
      <w:r w:rsidR="008C66A6"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производить не реже одного раза в два года, а ремонт - по мере необходимости. Окраск</w:t>
      </w:r>
      <w:r w:rsidR="006043E4"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каменных, железобетонных и иных материалов</w:t>
      </w:r>
      <w:r w:rsidR="006043E4"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не требующих защиты</w:t>
      </w:r>
      <w:r w:rsidR="006043E4"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делать не рекомендуется.</w:t>
      </w:r>
    </w:p>
    <w:p w:rsidR="00C207BE" w:rsidRPr="00EF239C" w:rsidRDefault="003D3BA2" w:rsidP="009833E6">
      <w:pPr>
        <w:numPr>
          <w:ilvl w:val="2"/>
          <w:numId w:val="3"/>
        </w:numPr>
        <w:spacing w:line="240" w:lineRule="auto"/>
        <w:ind w:left="720" w:hanging="11"/>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Ремонт и содержание зданий и сооружений.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Эксплуатацию зданий и сооружений, их ремонт </w:t>
      </w:r>
      <w:r w:rsidR="00656E2F"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производить в соответствии с установленными правилами и нормами технической эксплуатации.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Текущий и капитальный ремонт,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w:t>
      </w:r>
      <w:r w:rsidR="00F633A9" w:rsidRPr="00EF239C">
        <w:rPr>
          <w:rFonts w:ascii="Times New Roman" w:eastAsia="Times New Roman" w:hAnsi="Times New Roman" w:cs="Times New Roman"/>
          <w:color w:val="000000" w:themeColor="text1"/>
          <w:sz w:val="24"/>
          <w:szCs w:val="24"/>
        </w:rPr>
        <w:t xml:space="preserve">должны выполняться </w:t>
      </w:r>
      <w:r w:rsidRPr="00EF239C">
        <w:rPr>
          <w:rFonts w:ascii="Times New Roman" w:eastAsia="Times New Roman" w:hAnsi="Times New Roman" w:cs="Times New Roman"/>
          <w:color w:val="000000" w:themeColor="text1"/>
          <w:sz w:val="24"/>
          <w:szCs w:val="24"/>
        </w:rPr>
        <w:t xml:space="preserve">по согласованию с </w:t>
      </w:r>
      <w:r w:rsidR="00F633A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327469"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15691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Запрещается </w:t>
      </w:r>
      <w:r w:rsidR="003D3BA2" w:rsidRPr="00EF239C">
        <w:rPr>
          <w:rFonts w:ascii="Times New Roman" w:eastAsia="Times New Roman" w:hAnsi="Times New Roman" w:cs="Times New Roman"/>
          <w:color w:val="000000" w:themeColor="text1"/>
          <w:sz w:val="24"/>
          <w:szCs w:val="24"/>
        </w:rPr>
        <w:t xml:space="preserve">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w:t>
      </w:r>
      <w:r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 xml:space="preserve">дминистрации </w:t>
      </w:r>
      <w:r w:rsidR="00D35305" w:rsidRPr="00EF239C">
        <w:rPr>
          <w:rFonts w:ascii="Times New Roman" w:eastAsia="Times New Roman" w:hAnsi="Times New Roman" w:cs="Times New Roman"/>
          <w:color w:val="000000" w:themeColor="text1"/>
          <w:sz w:val="24"/>
          <w:szCs w:val="24"/>
        </w:rPr>
        <w:t>поселка</w:t>
      </w:r>
      <w:r w:rsidR="003D3BA2" w:rsidRPr="00EF239C">
        <w:rPr>
          <w:rFonts w:ascii="Times New Roman" w:eastAsia="Times New Roman" w:hAnsi="Times New Roman" w:cs="Times New Roman"/>
          <w:color w:val="000000" w:themeColor="text1"/>
          <w:sz w:val="24"/>
          <w:szCs w:val="24"/>
        </w:rPr>
        <w:t>.</w:t>
      </w:r>
    </w:p>
    <w:p w:rsidR="00920B0A" w:rsidRPr="00EF239C" w:rsidRDefault="0087380E"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Запрещается </w:t>
      </w:r>
      <w:r w:rsidR="003D3BA2" w:rsidRPr="00EF239C">
        <w:rPr>
          <w:rFonts w:ascii="Times New Roman" w:eastAsia="Times New Roman" w:hAnsi="Times New Roman" w:cs="Times New Roman"/>
          <w:color w:val="000000" w:themeColor="text1"/>
          <w:sz w:val="24"/>
          <w:szCs w:val="24"/>
        </w:rPr>
        <w:t>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920B0A" w:rsidRPr="00EF239C" w:rsidRDefault="0015691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xml:space="preserve">Запрещается </w:t>
      </w:r>
      <w:r w:rsidR="003D3BA2" w:rsidRPr="00EF239C">
        <w:rPr>
          <w:rFonts w:ascii="Times New Roman" w:eastAsia="Times New Roman" w:hAnsi="Times New Roman" w:cs="Times New Roman"/>
          <w:color w:val="000000" w:themeColor="text1"/>
          <w:sz w:val="24"/>
          <w:szCs w:val="24"/>
        </w:rPr>
        <w:t>загромождение и засорение дворовых территорий металлическим ломом, строительным и бытовым мусором, домашней утварью и другими материалами.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w:t>
      </w:r>
      <w:r w:rsidR="006D1A47" w:rsidRPr="00EF239C">
        <w:rPr>
          <w:rFonts w:ascii="Times New Roman" w:eastAsia="Times New Roman" w:hAnsi="Times New Roman" w:cs="Times New Roman"/>
          <w:color w:val="000000" w:themeColor="text1"/>
          <w:sz w:val="24"/>
          <w:szCs w:val="24"/>
        </w:rPr>
        <w:t xml:space="preserve">уководители </w:t>
      </w:r>
      <w:proofErr w:type="gramStart"/>
      <w:r w:rsidR="006D1A47" w:rsidRPr="00EF239C">
        <w:rPr>
          <w:rFonts w:ascii="Times New Roman" w:eastAsia="Times New Roman" w:hAnsi="Times New Roman" w:cs="Times New Roman"/>
          <w:color w:val="000000" w:themeColor="text1"/>
          <w:sz w:val="24"/>
          <w:szCs w:val="24"/>
        </w:rPr>
        <w:t>организаций</w:t>
      </w:r>
      <w:proofErr w:type="gramEnd"/>
      <w:r w:rsidR="006D1A47" w:rsidRPr="00EF239C">
        <w:rPr>
          <w:rFonts w:ascii="Times New Roman" w:eastAsia="Times New Roman" w:hAnsi="Times New Roman" w:cs="Times New Roman"/>
          <w:color w:val="000000" w:themeColor="text1"/>
          <w:sz w:val="24"/>
          <w:szCs w:val="24"/>
        </w:rPr>
        <w:t xml:space="preserve"> в ведении которых</w:t>
      </w:r>
      <w:r w:rsidR="000355E0" w:rsidRPr="00EF239C">
        <w:rPr>
          <w:rFonts w:ascii="Times New Roman" w:eastAsia="Times New Roman" w:hAnsi="Times New Roman" w:cs="Times New Roman"/>
          <w:color w:val="000000" w:themeColor="text1"/>
          <w:sz w:val="24"/>
          <w:szCs w:val="24"/>
        </w:rPr>
        <w:t xml:space="preserve"> находятся здания</w:t>
      </w:r>
      <w:r w:rsidR="006D1A47" w:rsidRPr="00EF239C">
        <w:rPr>
          <w:rFonts w:ascii="Times New Roman" w:eastAsia="Times New Roman" w:hAnsi="Times New Roman" w:cs="Times New Roman"/>
          <w:b/>
          <w:color w:val="000000" w:themeColor="text1"/>
          <w:sz w:val="24"/>
          <w:szCs w:val="24"/>
        </w:rPr>
        <w:t>,</w:t>
      </w:r>
      <w:r w:rsidR="006D1A47" w:rsidRPr="00EF239C">
        <w:rPr>
          <w:rFonts w:ascii="Times New Roman" w:eastAsia="Times New Roman" w:hAnsi="Times New Roman" w:cs="Times New Roman"/>
          <w:color w:val="000000" w:themeColor="text1"/>
          <w:sz w:val="24"/>
          <w:szCs w:val="24"/>
        </w:rPr>
        <w:t xml:space="preserve"> а также собственники домов обязаны иметь </w:t>
      </w:r>
      <w:r w:rsidRPr="00EF239C">
        <w:rPr>
          <w:rFonts w:ascii="Times New Roman" w:eastAsia="Times New Roman" w:hAnsi="Times New Roman" w:cs="Times New Roman"/>
          <w:color w:val="000000" w:themeColor="text1"/>
          <w:sz w:val="24"/>
          <w:szCs w:val="24"/>
        </w:rPr>
        <w:t>указател</w:t>
      </w:r>
      <w:r w:rsidR="006D1A47"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на зданиях с обозначением наименования улицы и номерных знаков домов, утвержденного образца, а на угловых домах - названия пересекающихся улиц.</w:t>
      </w:r>
    </w:p>
    <w:p w:rsidR="00320265" w:rsidRPr="00EF239C" w:rsidRDefault="00320265"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hAnsi="Times New Roman" w:cs="Times New Roman"/>
          <w:sz w:val="24"/>
          <w:szCs w:val="24"/>
        </w:rPr>
        <w:t xml:space="preserve">Владельцы, арендаторы строений, сооружений обеспечивают </w:t>
      </w:r>
      <w:proofErr w:type="gramStart"/>
      <w:r w:rsidRPr="00EF239C">
        <w:rPr>
          <w:rFonts w:ascii="Times New Roman" w:hAnsi="Times New Roman" w:cs="Times New Roman"/>
          <w:sz w:val="24"/>
          <w:szCs w:val="24"/>
        </w:rPr>
        <w:t>эстетический вид</w:t>
      </w:r>
      <w:proofErr w:type="gramEnd"/>
      <w:r w:rsidRPr="00EF239C">
        <w:rPr>
          <w:rFonts w:ascii="Times New Roman" w:hAnsi="Times New Roman" w:cs="Times New Roman"/>
          <w:sz w:val="24"/>
          <w:szCs w:val="24"/>
        </w:rPr>
        <w:t xml:space="preserve"> фасадам по мере необходимости, но не реже одного раза в год</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Работы по озеленению территорий и содержанию зеленых насаждений</w:t>
      </w:r>
    </w:p>
    <w:p w:rsidR="00C207BE" w:rsidRPr="00EF239C" w:rsidRDefault="00C207BE"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Озеленение территории, работы по содержанию и восстановлению парков, скверов, зеленых зон, </w:t>
      </w:r>
      <w:r w:rsidR="003118CE" w:rsidRPr="00EF239C">
        <w:rPr>
          <w:rFonts w:ascii="Times New Roman" w:eastAsia="Times New Roman" w:hAnsi="Times New Roman" w:cs="Times New Roman"/>
          <w:color w:val="000000" w:themeColor="text1"/>
          <w:sz w:val="24"/>
          <w:szCs w:val="24"/>
        </w:rPr>
        <w:t xml:space="preserve">содержание и охрану </w:t>
      </w:r>
      <w:r w:rsidRPr="00EF239C">
        <w:rPr>
          <w:rFonts w:ascii="Times New Roman" w:eastAsia="Times New Roman" w:hAnsi="Times New Roman" w:cs="Times New Roman"/>
          <w:color w:val="000000" w:themeColor="text1"/>
          <w:sz w:val="24"/>
          <w:szCs w:val="24"/>
        </w:rPr>
        <w:t>природных зон осуществля</w:t>
      </w:r>
      <w:r w:rsidR="009B2568"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специализированным</w:t>
      </w:r>
      <w:r w:rsidR="009B256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9B2568"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имеющими соответствующие лицензии и право на проведение работ по уходу за зелёными насаждениями</w:t>
      </w:r>
      <w:r w:rsidR="00255F4E" w:rsidRPr="00EF239C">
        <w:rPr>
          <w:rFonts w:ascii="Times New Roman" w:eastAsia="Times New Roman" w:hAnsi="Times New Roman" w:cs="Times New Roman"/>
          <w:color w:val="000000" w:themeColor="text1"/>
          <w:sz w:val="24"/>
          <w:szCs w:val="24"/>
        </w:rPr>
        <w:t>, по договорам  с Администрацией поселка в пределах средств, предусмотренных в бюджете муниципального образования</w:t>
      </w:r>
      <w:r w:rsidRPr="00EF239C">
        <w:rPr>
          <w:rFonts w:ascii="Times New Roman" w:eastAsia="Times New Roman" w:hAnsi="Times New Roman" w:cs="Times New Roman"/>
          <w:color w:val="000000" w:themeColor="text1"/>
          <w:sz w:val="24"/>
          <w:szCs w:val="24"/>
        </w:rPr>
        <w:t>. Также поддержива</w:t>
      </w:r>
      <w:r w:rsidR="00782713"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инициатива </w:t>
      </w:r>
      <w:r w:rsidR="000E6968" w:rsidRPr="00EF239C">
        <w:rPr>
          <w:rFonts w:ascii="Times New Roman" w:eastAsia="Times New Roman" w:hAnsi="Times New Roman" w:cs="Times New Roman"/>
          <w:color w:val="000000" w:themeColor="text1"/>
          <w:sz w:val="24"/>
          <w:szCs w:val="24"/>
        </w:rPr>
        <w:t>жителей поселка</w:t>
      </w:r>
      <w:r w:rsidRPr="00EF239C">
        <w:rPr>
          <w:rFonts w:ascii="Times New Roman" w:eastAsia="Times New Roman" w:hAnsi="Times New Roman" w:cs="Times New Roman"/>
          <w:color w:val="000000" w:themeColor="text1"/>
          <w:sz w:val="24"/>
          <w:szCs w:val="24"/>
        </w:rPr>
        <w:t xml:space="preserve"> и других субъектов городской жизни по поддержанию и улучшению зелёных зон и других элементов природной среды в </w:t>
      </w:r>
      <w:r w:rsidR="00FB2210" w:rsidRPr="00EF239C">
        <w:rPr>
          <w:rFonts w:ascii="Times New Roman" w:eastAsia="Times New Roman" w:hAnsi="Times New Roman" w:cs="Times New Roman"/>
          <w:color w:val="000000" w:themeColor="text1"/>
          <w:sz w:val="24"/>
          <w:szCs w:val="24"/>
        </w:rPr>
        <w:t>поселке</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w:t>
      </w:r>
      <w:r w:rsidR="00944CD1" w:rsidRPr="00EF239C">
        <w:rPr>
          <w:rFonts w:ascii="Times New Roman" w:eastAsia="Times New Roman" w:hAnsi="Times New Roman" w:cs="Times New Roman"/>
          <w:color w:val="000000" w:themeColor="text1"/>
          <w:sz w:val="24"/>
          <w:szCs w:val="24"/>
        </w:rPr>
        <w:t xml:space="preserve">ятся </w:t>
      </w:r>
      <w:r w:rsidRPr="00EF239C">
        <w:rPr>
          <w:rFonts w:ascii="Times New Roman" w:eastAsia="Times New Roman" w:hAnsi="Times New Roman" w:cs="Times New Roman"/>
          <w:color w:val="000000" w:themeColor="text1"/>
          <w:sz w:val="24"/>
          <w:szCs w:val="24"/>
        </w:rPr>
        <w:t xml:space="preserve">только по проектам, согласованным с </w:t>
      </w:r>
      <w:r w:rsidR="0011346B"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11346B"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Лица, </w:t>
      </w:r>
      <w:r w:rsidR="00252340" w:rsidRPr="00EF239C">
        <w:rPr>
          <w:rFonts w:ascii="Times New Roman" w:eastAsia="Times New Roman" w:hAnsi="Times New Roman" w:cs="Times New Roman"/>
          <w:color w:val="000000" w:themeColor="text1"/>
          <w:sz w:val="24"/>
          <w:szCs w:val="24"/>
        </w:rPr>
        <w:t>ответственны</w:t>
      </w:r>
      <w:r w:rsidR="009B2568" w:rsidRPr="00EF239C">
        <w:rPr>
          <w:rFonts w:ascii="Times New Roman" w:eastAsia="Times New Roman" w:hAnsi="Times New Roman" w:cs="Times New Roman"/>
          <w:color w:val="000000" w:themeColor="text1"/>
          <w:sz w:val="24"/>
          <w:szCs w:val="24"/>
        </w:rPr>
        <w:t>е</w:t>
      </w:r>
      <w:r w:rsidR="00252340" w:rsidRPr="00EF239C">
        <w:rPr>
          <w:rFonts w:ascii="Times New Roman" w:eastAsia="Times New Roman" w:hAnsi="Times New Roman" w:cs="Times New Roman"/>
          <w:color w:val="000000" w:themeColor="text1"/>
          <w:sz w:val="24"/>
          <w:szCs w:val="24"/>
        </w:rPr>
        <w:t xml:space="preserve"> за содержание соответствующей территории</w:t>
      </w:r>
      <w:r w:rsidRPr="00EF239C">
        <w:rPr>
          <w:rFonts w:ascii="Times New Roman" w:eastAsia="Times New Roman" w:hAnsi="Times New Roman" w:cs="Times New Roman"/>
          <w:color w:val="000000" w:themeColor="text1"/>
          <w:sz w:val="24"/>
          <w:szCs w:val="24"/>
        </w:rPr>
        <w:t xml:space="preserve">, </w:t>
      </w:r>
      <w:r w:rsidR="009B2568" w:rsidRPr="00EF239C">
        <w:rPr>
          <w:rFonts w:ascii="Times New Roman" w:eastAsia="Times New Roman" w:hAnsi="Times New Roman" w:cs="Times New Roman"/>
          <w:color w:val="000000" w:themeColor="text1"/>
          <w:sz w:val="24"/>
          <w:szCs w:val="24"/>
        </w:rPr>
        <w:t>обязаны</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проводить своевременный ремонт ограждений зеленых насаждений.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площадях зеленых насаждений за</w:t>
      </w:r>
      <w:r w:rsidR="003D099F" w:rsidRPr="00EF239C">
        <w:rPr>
          <w:rFonts w:ascii="Times New Roman" w:eastAsia="Times New Roman" w:hAnsi="Times New Roman" w:cs="Times New Roman"/>
          <w:color w:val="000000" w:themeColor="text1"/>
          <w:sz w:val="24"/>
          <w:szCs w:val="24"/>
        </w:rPr>
        <w:t>прещается</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ходить и лежать на газонах и в молодых лесных посадках;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ломать деревья, кустарники, сучья и ветви, срывать листья и цветы, сбивать и собирать плоды;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разбивать палатки и разводить костры;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засорять газоны, цветники, дорожки и водоемы;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портить скульптуры, скамейки, ограды;</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ездить на велосипедах, мотоциклах, лошадях, тракторах и автомашинах;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мыть автотранспортные средства, стирать белье, а также купать животных в водоемах, расположенных на территории зеленых насаждений;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парковать автотранспортные средства на газонах;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пасти скот;</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производить строительные и ремонтные работы без ограждений насаждений щитами, гарантирующими защиту их от повреждений;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обнажать корни деревьев на расстоянии ближе 1,5 м от ствола и засыпать шейки деревьев землей или строительным мусором;</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добывать растительную землю, песок и производить другие раскопки;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выгуливать и отпускать с поводка собак в парках, лесопарках, скверах и иных</w:t>
      </w:r>
      <w:r w:rsidR="004A0140" w:rsidRPr="00EF239C">
        <w:rPr>
          <w:rFonts w:ascii="Times New Roman" w:eastAsia="Times New Roman" w:hAnsi="Times New Roman" w:cs="Times New Roman"/>
          <w:color w:val="000000" w:themeColor="text1"/>
          <w:sz w:val="24"/>
          <w:szCs w:val="24"/>
        </w:rPr>
        <w:t xml:space="preserve"> территориях зеленых насаждений</w:t>
      </w:r>
      <w:r w:rsidRPr="00EF239C">
        <w:rPr>
          <w:rFonts w:ascii="Times New Roman" w:eastAsia="Times New Roman" w:hAnsi="Times New Roman" w:cs="Times New Roman"/>
          <w:color w:val="000000" w:themeColor="text1"/>
          <w:sz w:val="24"/>
          <w:szCs w:val="24"/>
        </w:rPr>
        <w:t>.</w:t>
      </w:r>
    </w:p>
    <w:p w:rsidR="00920B0A" w:rsidRPr="00EF239C" w:rsidRDefault="00F0484B"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На территории муниципального образования запрещается </w:t>
      </w:r>
      <w:r w:rsidR="003D3BA2" w:rsidRPr="00EF239C">
        <w:rPr>
          <w:rFonts w:ascii="Times New Roman" w:eastAsia="Times New Roman" w:hAnsi="Times New Roman" w:cs="Times New Roman"/>
          <w:color w:val="000000" w:themeColor="text1"/>
          <w:sz w:val="24"/>
          <w:szCs w:val="24"/>
        </w:rPr>
        <w:t>самовольн</w:t>
      </w:r>
      <w:r w:rsidRPr="00EF239C">
        <w:rPr>
          <w:rFonts w:ascii="Times New Roman" w:eastAsia="Times New Roman" w:hAnsi="Times New Roman" w:cs="Times New Roman"/>
          <w:color w:val="000000" w:themeColor="text1"/>
          <w:sz w:val="24"/>
          <w:szCs w:val="24"/>
        </w:rPr>
        <w:t>ая</w:t>
      </w:r>
      <w:r w:rsidR="003D3BA2" w:rsidRPr="00EF239C">
        <w:rPr>
          <w:rFonts w:ascii="Times New Roman" w:eastAsia="Times New Roman" w:hAnsi="Times New Roman" w:cs="Times New Roman"/>
          <w:color w:val="000000" w:themeColor="text1"/>
          <w:sz w:val="24"/>
          <w:szCs w:val="24"/>
        </w:rPr>
        <w:t xml:space="preserve"> вырубк</w:t>
      </w:r>
      <w:r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 xml:space="preserve"> деревьев и кустарников.</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w:t>
      </w:r>
      <w:r w:rsidR="00865038" w:rsidRPr="00EF239C">
        <w:rPr>
          <w:rFonts w:ascii="Times New Roman" w:eastAsia="Times New Roman" w:hAnsi="Times New Roman" w:cs="Times New Roman"/>
          <w:color w:val="000000" w:themeColor="text1"/>
          <w:sz w:val="24"/>
          <w:szCs w:val="24"/>
        </w:rPr>
        <w:t xml:space="preserve">следует </w:t>
      </w:r>
      <w:r w:rsidRPr="00EF239C">
        <w:rPr>
          <w:rFonts w:ascii="Times New Roman" w:eastAsia="Times New Roman" w:hAnsi="Times New Roman" w:cs="Times New Roman"/>
          <w:color w:val="000000" w:themeColor="text1"/>
          <w:sz w:val="24"/>
          <w:szCs w:val="24"/>
        </w:rPr>
        <w:t xml:space="preserve">производить только по письменному разрешению </w:t>
      </w:r>
      <w:r w:rsidR="00CF566F"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дминистрации </w:t>
      </w:r>
      <w:r w:rsidR="00CF566F"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 вынужденный снос крупномерных деревьев и кустарников, связанных с застройкой или прокладкой подземных коммуникаций, </w:t>
      </w:r>
      <w:r w:rsidR="00865038" w:rsidRPr="00EF239C">
        <w:rPr>
          <w:rFonts w:ascii="Times New Roman" w:eastAsia="Times New Roman" w:hAnsi="Times New Roman" w:cs="Times New Roman"/>
          <w:color w:val="000000" w:themeColor="text1"/>
          <w:sz w:val="24"/>
          <w:szCs w:val="24"/>
        </w:rPr>
        <w:t xml:space="preserve">взимается </w:t>
      </w:r>
      <w:r w:rsidRPr="00EF239C">
        <w:rPr>
          <w:rFonts w:ascii="Times New Roman" w:eastAsia="Times New Roman" w:hAnsi="Times New Roman" w:cs="Times New Roman"/>
          <w:color w:val="000000" w:themeColor="text1"/>
          <w:sz w:val="24"/>
          <w:szCs w:val="24"/>
        </w:rPr>
        <w:t>восстановительн</w:t>
      </w:r>
      <w:r w:rsidR="00865038" w:rsidRPr="00EF239C">
        <w:rPr>
          <w:rFonts w:ascii="Times New Roman" w:eastAsia="Times New Roman" w:hAnsi="Times New Roman" w:cs="Times New Roman"/>
          <w:color w:val="000000" w:themeColor="text1"/>
          <w:sz w:val="24"/>
          <w:szCs w:val="24"/>
        </w:rPr>
        <w:t>ая</w:t>
      </w:r>
      <w:r w:rsidRPr="00EF239C">
        <w:rPr>
          <w:rFonts w:ascii="Times New Roman" w:eastAsia="Times New Roman" w:hAnsi="Times New Roman" w:cs="Times New Roman"/>
          <w:color w:val="000000" w:themeColor="text1"/>
          <w:sz w:val="24"/>
          <w:szCs w:val="24"/>
        </w:rPr>
        <w:t xml:space="preserve"> стоимость.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Выдач</w:t>
      </w:r>
      <w:r w:rsidR="006622C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разрешения на снос деревьев и кустарников производит</w:t>
      </w:r>
      <w:r w:rsidR="006622C9"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после оплаты восстановительной стоимости.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Если указанные насаждения подлежат пересадке, выдач</w:t>
      </w:r>
      <w:r w:rsidR="006622C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разрешения производит</w:t>
      </w:r>
      <w:r w:rsidR="006622C9"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без уплаты восстановительной стоимости.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Размер восстановительной стоимости зеленых насаждений и место посадок определя</w:t>
      </w:r>
      <w:r w:rsidR="006622C9"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тся </w:t>
      </w:r>
      <w:r w:rsidR="006622C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6622C9"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Восстановительную стоимость зеленых насаждений зачисля</w:t>
      </w:r>
      <w:r w:rsidR="006622C9"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в бюджет муниципального образования.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w:t>
      </w:r>
      <w:r w:rsidR="00224337" w:rsidRPr="00EF239C">
        <w:rPr>
          <w:rFonts w:ascii="Times New Roman" w:eastAsia="Times New Roman" w:hAnsi="Times New Roman" w:cs="Times New Roman"/>
          <w:color w:val="000000" w:themeColor="text1"/>
          <w:sz w:val="24"/>
          <w:szCs w:val="24"/>
        </w:rPr>
        <w:t>взимается</w:t>
      </w:r>
      <w:r w:rsidRPr="00EF239C">
        <w:rPr>
          <w:rFonts w:ascii="Times New Roman" w:eastAsia="Times New Roman" w:hAnsi="Times New Roman" w:cs="Times New Roman"/>
          <w:color w:val="000000" w:themeColor="text1"/>
          <w:sz w:val="24"/>
          <w:szCs w:val="24"/>
        </w:rPr>
        <w:t xml:space="preserve"> восстановительн</w:t>
      </w:r>
      <w:r w:rsidR="00224337" w:rsidRPr="00EF239C">
        <w:rPr>
          <w:rFonts w:ascii="Times New Roman" w:eastAsia="Times New Roman" w:hAnsi="Times New Roman" w:cs="Times New Roman"/>
          <w:color w:val="000000" w:themeColor="text1"/>
          <w:sz w:val="24"/>
          <w:szCs w:val="24"/>
        </w:rPr>
        <w:t>ая</w:t>
      </w:r>
      <w:r w:rsidRPr="00EF239C">
        <w:rPr>
          <w:rFonts w:ascii="Times New Roman" w:eastAsia="Times New Roman" w:hAnsi="Times New Roman" w:cs="Times New Roman"/>
          <w:color w:val="000000" w:themeColor="text1"/>
          <w:sz w:val="24"/>
          <w:szCs w:val="24"/>
        </w:rPr>
        <w:t xml:space="preserve"> стоимость поврежденных или уничтоженных насаждений.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Оценк</w:t>
      </w:r>
      <w:r w:rsidR="00E465D8"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стоимости плодово-ягодных насаждений и садов, принадлежащих гражданам и попадающих в зону строительства жилых и промышленных зданий, </w:t>
      </w:r>
      <w:r w:rsidR="00224337" w:rsidRPr="00EF239C">
        <w:rPr>
          <w:rFonts w:ascii="Times New Roman" w:eastAsia="Times New Roman" w:hAnsi="Times New Roman" w:cs="Times New Roman"/>
          <w:color w:val="000000" w:themeColor="text1"/>
          <w:sz w:val="24"/>
          <w:szCs w:val="24"/>
        </w:rPr>
        <w:t>п</w:t>
      </w:r>
      <w:r w:rsidRPr="00EF239C">
        <w:rPr>
          <w:rFonts w:ascii="Times New Roman" w:eastAsia="Times New Roman" w:hAnsi="Times New Roman" w:cs="Times New Roman"/>
          <w:color w:val="000000" w:themeColor="text1"/>
          <w:sz w:val="24"/>
          <w:szCs w:val="24"/>
        </w:rPr>
        <w:t>роизводит</w:t>
      </w:r>
      <w:r w:rsidR="00224337" w:rsidRPr="00EF239C">
        <w:rPr>
          <w:rFonts w:ascii="Times New Roman" w:eastAsia="Times New Roman" w:hAnsi="Times New Roman" w:cs="Times New Roman"/>
          <w:color w:val="000000" w:themeColor="text1"/>
          <w:sz w:val="24"/>
          <w:szCs w:val="24"/>
        </w:rPr>
        <w:t>ся А</w:t>
      </w:r>
      <w:r w:rsidRPr="00EF239C">
        <w:rPr>
          <w:rFonts w:ascii="Times New Roman" w:eastAsia="Times New Roman" w:hAnsi="Times New Roman" w:cs="Times New Roman"/>
          <w:color w:val="000000" w:themeColor="text1"/>
          <w:sz w:val="24"/>
          <w:szCs w:val="24"/>
        </w:rPr>
        <w:t xml:space="preserve">дминистрацией </w:t>
      </w:r>
      <w:r w:rsidR="00224337"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За незаконную вырубку или повреждение деревьев на территории </w:t>
      </w:r>
      <w:r w:rsidR="00B778F8" w:rsidRPr="00EF239C">
        <w:rPr>
          <w:rFonts w:ascii="Times New Roman" w:eastAsia="Times New Roman" w:hAnsi="Times New Roman" w:cs="Times New Roman"/>
          <w:color w:val="000000" w:themeColor="text1"/>
          <w:sz w:val="24"/>
          <w:szCs w:val="24"/>
        </w:rPr>
        <w:t xml:space="preserve">муниципального образования </w:t>
      </w:r>
      <w:r w:rsidRPr="00EF239C">
        <w:rPr>
          <w:rFonts w:ascii="Times New Roman" w:eastAsia="Times New Roman" w:hAnsi="Times New Roman" w:cs="Times New Roman"/>
          <w:color w:val="000000" w:themeColor="text1"/>
          <w:sz w:val="24"/>
          <w:szCs w:val="24"/>
        </w:rPr>
        <w:t>виновны</w:t>
      </w:r>
      <w:r w:rsidR="00B778F8"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w:t>
      </w:r>
      <w:r w:rsidR="00B778F8" w:rsidRPr="00EF239C">
        <w:rPr>
          <w:rFonts w:ascii="Times New Roman" w:eastAsia="Times New Roman" w:hAnsi="Times New Roman" w:cs="Times New Roman"/>
          <w:color w:val="000000" w:themeColor="text1"/>
          <w:sz w:val="24"/>
          <w:szCs w:val="24"/>
        </w:rPr>
        <w:t>лица обязаны</w:t>
      </w:r>
      <w:r w:rsidRPr="00EF239C">
        <w:rPr>
          <w:rFonts w:ascii="Times New Roman" w:eastAsia="Times New Roman" w:hAnsi="Times New Roman" w:cs="Times New Roman"/>
          <w:color w:val="000000" w:themeColor="text1"/>
          <w:sz w:val="24"/>
          <w:szCs w:val="24"/>
        </w:rPr>
        <w:t xml:space="preserve"> возме</w:t>
      </w:r>
      <w:r w:rsidR="001204E4" w:rsidRPr="00EF239C">
        <w:rPr>
          <w:rFonts w:ascii="Times New Roman" w:eastAsia="Times New Roman" w:hAnsi="Times New Roman" w:cs="Times New Roman"/>
          <w:color w:val="000000" w:themeColor="text1"/>
          <w:sz w:val="24"/>
          <w:szCs w:val="24"/>
        </w:rPr>
        <w:t xml:space="preserve">стить </w:t>
      </w:r>
      <w:r w:rsidRPr="00EF239C">
        <w:rPr>
          <w:rFonts w:ascii="Times New Roman" w:eastAsia="Times New Roman" w:hAnsi="Times New Roman" w:cs="Times New Roman"/>
          <w:color w:val="000000" w:themeColor="text1"/>
          <w:sz w:val="24"/>
          <w:szCs w:val="24"/>
        </w:rPr>
        <w:t>убытки.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Учет, соде</w:t>
      </w:r>
      <w:r w:rsidR="00E53F7F" w:rsidRPr="00EF239C">
        <w:rPr>
          <w:rFonts w:ascii="Times New Roman" w:eastAsia="Times New Roman" w:hAnsi="Times New Roman" w:cs="Times New Roman"/>
          <w:color w:val="000000" w:themeColor="text1"/>
          <w:sz w:val="24"/>
          <w:szCs w:val="24"/>
        </w:rPr>
        <w:t>ржание, клеймение, снос, обрезка</w:t>
      </w:r>
      <w:r w:rsidRPr="00EF239C">
        <w:rPr>
          <w:rFonts w:ascii="Times New Roman" w:eastAsia="Times New Roman" w:hAnsi="Times New Roman" w:cs="Times New Roman"/>
          <w:color w:val="000000" w:themeColor="text1"/>
          <w:sz w:val="24"/>
          <w:szCs w:val="24"/>
        </w:rPr>
        <w:t>, пересадк</w:t>
      </w:r>
      <w:r w:rsidR="00E53F7F"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деревьев и кустарников производит</w:t>
      </w:r>
      <w:r w:rsidR="00753A12"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w:t>
      </w:r>
      <w:proofErr w:type="spellStart"/>
      <w:r w:rsidRPr="00EF239C">
        <w:rPr>
          <w:rFonts w:ascii="Times New Roman" w:eastAsia="Times New Roman" w:hAnsi="Times New Roman" w:cs="Times New Roman"/>
          <w:color w:val="000000" w:themeColor="text1"/>
          <w:sz w:val="24"/>
          <w:szCs w:val="24"/>
        </w:rPr>
        <w:t>внутридворовых</w:t>
      </w:r>
      <w:proofErr w:type="spellEnd"/>
      <w:r w:rsidRPr="00EF239C">
        <w:rPr>
          <w:rFonts w:ascii="Times New Roman" w:eastAsia="Times New Roman" w:hAnsi="Times New Roman" w:cs="Times New Roman"/>
          <w:color w:val="000000" w:themeColor="text1"/>
          <w:sz w:val="24"/>
          <w:szCs w:val="24"/>
        </w:rPr>
        <w:t xml:space="preserve"> территориях многоэтажной жилой застройки.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w:t>
      </w:r>
      <w:r w:rsidR="003E5638"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по ценам на здоровые деревья.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обнаружении признаков повреждения деревьев лицам, ответственным за сохранность зеленых насаждений, </w:t>
      </w:r>
      <w:r w:rsidR="003E5638" w:rsidRPr="00EF239C">
        <w:rPr>
          <w:rFonts w:ascii="Times New Roman" w:eastAsia="Times New Roman" w:hAnsi="Times New Roman" w:cs="Times New Roman"/>
          <w:color w:val="000000" w:themeColor="text1"/>
          <w:sz w:val="24"/>
          <w:szCs w:val="24"/>
        </w:rPr>
        <w:t>необходимо</w:t>
      </w:r>
      <w:r w:rsidRPr="00EF239C">
        <w:rPr>
          <w:rFonts w:ascii="Times New Roman" w:eastAsia="Times New Roman" w:hAnsi="Times New Roman" w:cs="Times New Roman"/>
          <w:color w:val="000000" w:themeColor="text1"/>
          <w:sz w:val="24"/>
          <w:szCs w:val="24"/>
        </w:rPr>
        <w:t xml:space="preserve"> немедленно поставить в известность </w:t>
      </w:r>
      <w:r w:rsidR="003E5638"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дминистрацию</w:t>
      </w:r>
      <w:r w:rsidR="003E5638" w:rsidRPr="00EF239C">
        <w:rPr>
          <w:rFonts w:ascii="Times New Roman" w:eastAsia="Times New Roman" w:hAnsi="Times New Roman" w:cs="Times New Roman"/>
          <w:color w:val="000000" w:themeColor="text1"/>
          <w:sz w:val="24"/>
          <w:szCs w:val="24"/>
        </w:rPr>
        <w:t xml:space="preserve"> поселка </w:t>
      </w:r>
      <w:r w:rsidRPr="00EF239C">
        <w:rPr>
          <w:rFonts w:ascii="Times New Roman" w:eastAsia="Times New Roman" w:hAnsi="Times New Roman" w:cs="Times New Roman"/>
          <w:color w:val="000000" w:themeColor="text1"/>
          <w:sz w:val="24"/>
          <w:szCs w:val="24"/>
        </w:rPr>
        <w:t>для принятия необходимых мер.</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Разрешение на вырубку сухостоя выда</w:t>
      </w:r>
      <w:r w:rsidR="004D0615" w:rsidRPr="00EF239C">
        <w:rPr>
          <w:rFonts w:ascii="Times New Roman" w:eastAsia="Times New Roman" w:hAnsi="Times New Roman" w:cs="Times New Roman"/>
          <w:color w:val="000000" w:themeColor="text1"/>
          <w:sz w:val="24"/>
          <w:szCs w:val="24"/>
        </w:rPr>
        <w:t>ется А</w:t>
      </w:r>
      <w:r w:rsidRPr="00EF239C">
        <w:rPr>
          <w:rFonts w:ascii="Times New Roman" w:eastAsia="Times New Roman" w:hAnsi="Times New Roman" w:cs="Times New Roman"/>
          <w:color w:val="000000" w:themeColor="text1"/>
          <w:sz w:val="24"/>
          <w:szCs w:val="24"/>
        </w:rPr>
        <w:t>дминистраци</w:t>
      </w:r>
      <w:r w:rsidR="004D0615" w:rsidRPr="00EF239C">
        <w:rPr>
          <w:rFonts w:ascii="Times New Roman" w:eastAsia="Times New Roman" w:hAnsi="Times New Roman" w:cs="Times New Roman"/>
          <w:color w:val="000000" w:themeColor="text1"/>
          <w:sz w:val="24"/>
          <w:szCs w:val="24"/>
        </w:rPr>
        <w:t>ей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Снос деревьев, кроме ценных пород деревьев, и кустарников в зоне индивидуальной застройки осуществля</w:t>
      </w:r>
      <w:r w:rsidR="005B33F7"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собственникам</w:t>
      </w:r>
      <w:r w:rsidR="005B33F7"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земельных участков самостоятельно за счет собственных средств.</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Содержание и эксплуатация дорог</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С целью сохранения дорожных покрытий на территории муниципального образования </w:t>
      </w:r>
      <w:r w:rsidR="004D0615" w:rsidRPr="00EF239C">
        <w:rPr>
          <w:rFonts w:ascii="Times New Roman" w:eastAsia="Times New Roman" w:hAnsi="Times New Roman" w:cs="Times New Roman"/>
          <w:color w:val="000000" w:themeColor="text1"/>
          <w:sz w:val="24"/>
          <w:szCs w:val="24"/>
        </w:rPr>
        <w:t>запрещается</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подвоз груза волоком;</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перегон по улицам населенн</w:t>
      </w:r>
      <w:r w:rsidR="00F041CD" w:rsidRPr="00EF239C">
        <w:rPr>
          <w:rFonts w:ascii="Times New Roman" w:eastAsia="Times New Roman" w:hAnsi="Times New Roman" w:cs="Times New Roman"/>
          <w:color w:val="000000" w:themeColor="text1"/>
          <w:sz w:val="24"/>
          <w:szCs w:val="24"/>
        </w:rPr>
        <w:t>ого</w:t>
      </w:r>
      <w:r w:rsidRPr="00EF239C">
        <w:rPr>
          <w:rFonts w:ascii="Times New Roman" w:eastAsia="Times New Roman" w:hAnsi="Times New Roman" w:cs="Times New Roman"/>
          <w:color w:val="000000" w:themeColor="text1"/>
          <w:sz w:val="24"/>
          <w:szCs w:val="24"/>
        </w:rPr>
        <w:t xml:space="preserve"> пункт</w:t>
      </w:r>
      <w:r w:rsidR="00F041CD" w:rsidRPr="00EF239C">
        <w:rPr>
          <w:rFonts w:ascii="Times New Roman" w:eastAsia="Times New Roman" w:hAnsi="Times New Roman" w:cs="Times New Roman"/>
          <w:color w:val="000000" w:themeColor="text1"/>
          <w:sz w:val="24"/>
          <w:szCs w:val="24"/>
        </w:rPr>
        <w:t>а, имеющего</w:t>
      </w:r>
      <w:r w:rsidRPr="00EF239C">
        <w:rPr>
          <w:rFonts w:ascii="Times New Roman" w:eastAsia="Times New Roman" w:hAnsi="Times New Roman" w:cs="Times New Roman"/>
          <w:color w:val="000000" w:themeColor="text1"/>
          <w:sz w:val="24"/>
          <w:szCs w:val="24"/>
        </w:rPr>
        <w:t xml:space="preserve"> твердое покрытие, машин на гусеничном ходу;</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 движение и стоянка большегрузного транспорта на внутриквартальных пешеходных дорожках, тротуарах.</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Текущий и капитальный ремонт, содержание, строительство и реконструкция автомобильных дорог общего пользования,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w:t>
      </w:r>
      <w:r w:rsidR="00E76899"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специализированным</w:t>
      </w:r>
      <w:r w:rsidR="00E76899"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E76899"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по договорам с</w:t>
      </w:r>
      <w:r w:rsidR="00F247E5" w:rsidRPr="00EF239C">
        <w:rPr>
          <w:rFonts w:ascii="Times New Roman" w:eastAsia="Times New Roman" w:hAnsi="Times New Roman" w:cs="Times New Roman"/>
          <w:color w:val="000000" w:themeColor="text1"/>
          <w:sz w:val="24"/>
          <w:szCs w:val="24"/>
        </w:rPr>
        <w:t xml:space="preserve"> А</w:t>
      </w:r>
      <w:r w:rsidRPr="00EF239C">
        <w:rPr>
          <w:rFonts w:ascii="Times New Roman" w:eastAsia="Times New Roman" w:hAnsi="Times New Roman" w:cs="Times New Roman"/>
          <w:color w:val="000000" w:themeColor="text1"/>
          <w:sz w:val="24"/>
          <w:szCs w:val="24"/>
        </w:rPr>
        <w:t xml:space="preserve">дминистрацией </w:t>
      </w:r>
      <w:r w:rsidR="00F247E5" w:rsidRPr="00EF239C">
        <w:rPr>
          <w:rFonts w:ascii="Times New Roman" w:eastAsia="Times New Roman" w:hAnsi="Times New Roman" w:cs="Times New Roman"/>
          <w:color w:val="000000" w:themeColor="text1"/>
          <w:sz w:val="24"/>
          <w:szCs w:val="24"/>
        </w:rPr>
        <w:t>поселка</w:t>
      </w:r>
      <w:r w:rsidR="00252340"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Эксплуатаци</w:t>
      </w:r>
      <w:r w:rsidR="002748AA"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xml:space="preserve">, текущий и капитальный ремонт светофоров, дорожных знаков, разметки и иных объектов обеспечения безопасности уличного движения </w:t>
      </w:r>
      <w:r w:rsidR="002748AA" w:rsidRPr="00EF239C">
        <w:rPr>
          <w:rFonts w:ascii="Times New Roman" w:eastAsia="Times New Roman" w:hAnsi="Times New Roman" w:cs="Times New Roman"/>
          <w:color w:val="000000" w:themeColor="text1"/>
          <w:sz w:val="24"/>
          <w:szCs w:val="24"/>
        </w:rPr>
        <w:t>осуществляется</w:t>
      </w:r>
      <w:r w:rsidRPr="00EF239C">
        <w:rPr>
          <w:rFonts w:ascii="Times New Roman" w:eastAsia="Times New Roman" w:hAnsi="Times New Roman" w:cs="Times New Roman"/>
          <w:color w:val="000000" w:themeColor="text1"/>
          <w:sz w:val="24"/>
          <w:szCs w:val="24"/>
        </w:rPr>
        <w:t xml:space="preserve"> специализированным</w:t>
      </w:r>
      <w:r w:rsidR="002748AA"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2748AA"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по договорам с </w:t>
      </w:r>
      <w:r w:rsidR="00E7689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E76899"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Организаци</w:t>
      </w:r>
      <w:r w:rsidR="002748AA"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в ведении которых находятся подземные сети, </w:t>
      </w:r>
      <w:r w:rsidR="002748AA" w:rsidRPr="00EF239C">
        <w:rPr>
          <w:rFonts w:ascii="Times New Roman" w:eastAsia="Times New Roman" w:hAnsi="Times New Roman" w:cs="Times New Roman"/>
          <w:color w:val="000000" w:themeColor="text1"/>
          <w:sz w:val="24"/>
          <w:szCs w:val="24"/>
        </w:rPr>
        <w:t xml:space="preserve">обязаны </w:t>
      </w:r>
      <w:r w:rsidRPr="00EF239C">
        <w:rPr>
          <w:rFonts w:ascii="Times New Roman" w:eastAsia="Times New Roman" w:hAnsi="Times New Roman" w:cs="Times New Roman"/>
          <w:color w:val="000000" w:themeColor="text1"/>
          <w:sz w:val="24"/>
          <w:szCs w:val="24"/>
        </w:rPr>
        <w:t>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Крышки люков, колодцев, расположенных на проезжей части улиц и тротуаров, в случае их повреждения или разрушения </w:t>
      </w:r>
      <w:r w:rsidR="002748AA" w:rsidRPr="00EF239C">
        <w:rPr>
          <w:rFonts w:ascii="Times New Roman" w:eastAsia="Times New Roman" w:hAnsi="Times New Roman" w:cs="Times New Roman"/>
          <w:color w:val="000000" w:themeColor="text1"/>
          <w:sz w:val="24"/>
          <w:szCs w:val="24"/>
        </w:rPr>
        <w:t xml:space="preserve">обязаны </w:t>
      </w:r>
      <w:r w:rsidRPr="00EF239C">
        <w:rPr>
          <w:rFonts w:ascii="Times New Roman" w:eastAsia="Times New Roman" w:hAnsi="Times New Roman" w:cs="Times New Roman"/>
          <w:color w:val="000000" w:themeColor="text1"/>
          <w:sz w:val="24"/>
          <w:szCs w:val="24"/>
        </w:rPr>
        <w:t>немедленно огор</w:t>
      </w:r>
      <w:r w:rsidR="00EF236A" w:rsidRPr="00EF239C">
        <w:rPr>
          <w:rFonts w:ascii="Times New Roman" w:eastAsia="Times New Roman" w:hAnsi="Times New Roman" w:cs="Times New Roman"/>
          <w:color w:val="000000" w:themeColor="text1"/>
          <w:sz w:val="24"/>
          <w:szCs w:val="24"/>
        </w:rPr>
        <w:t>а</w:t>
      </w:r>
      <w:r w:rsidR="002748AA" w:rsidRPr="00EF239C">
        <w:rPr>
          <w:rFonts w:ascii="Times New Roman" w:eastAsia="Times New Roman" w:hAnsi="Times New Roman" w:cs="Times New Roman"/>
          <w:color w:val="000000" w:themeColor="text1"/>
          <w:sz w:val="24"/>
          <w:szCs w:val="24"/>
        </w:rPr>
        <w:t>живаться</w:t>
      </w:r>
      <w:r w:rsidRPr="00EF239C">
        <w:rPr>
          <w:rFonts w:ascii="Times New Roman" w:eastAsia="Times New Roman" w:hAnsi="Times New Roman" w:cs="Times New Roman"/>
          <w:color w:val="000000" w:themeColor="text1"/>
          <w:sz w:val="24"/>
          <w:szCs w:val="24"/>
        </w:rPr>
        <w:t xml:space="preserve"> и в течение 6 часов восстан</w:t>
      </w:r>
      <w:r w:rsidR="00EF236A"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в</w:t>
      </w:r>
      <w:r w:rsidR="002748AA" w:rsidRPr="00EF239C">
        <w:rPr>
          <w:rFonts w:ascii="Times New Roman" w:eastAsia="Times New Roman" w:hAnsi="Times New Roman" w:cs="Times New Roman"/>
          <w:color w:val="000000" w:themeColor="text1"/>
          <w:sz w:val="24"/>
          <w:szCs w:val="24"/>
        </w:rPr>
        <w:t>л</w:t>
      </w:r>
      <w:r w:rsidR="0043254B" w:rsidRPr="00EF239C">
        <w:rPr>
          <w:rFonts w:ascii="Times New Roman" w:eastAsia="Times New Roman" w:hAnsi="Times New Roman" w:cs="Times New Roman"/>
          <w:color w:val="000000" w:themeColor="text1"/>
          <w:sz w:val="24"/>
          <w:szCs w:val="24"/>
        </w:rPr>
        <w:t>иваться</w:t>
      </w:r>
      <w:r w:rsidRPr="00EF239C">
        <w:rPr>
          <w:rFonts w:ascii="Times New Roman" w:eastAsia="Times New Roman" w:hAnsi="Times New Roman" w:cs="Times New Roman"/>
          <w:color w:val="000000" w:themeColor="text1"/>
          <w:sz w:val="24"/>
          <w:szCs w:val="24"/>
        </w:rPr>
        <w:t xml:space="preserve"> организациям</w:t>
      </w:r>
      <w:r w:rsidR="002748AA"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в ведении которых находятся коммуникации.</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Освещение территории муниципальных образований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Улицы, дороги, площади,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w:t>
      </w:r>
      <w:r w:rsidR="0052643B" w:rsidRPr="00EF239C">
        <w:rPr>
          <w:rFonts w:ascii="Times New Roman" w:eastAsia="Times New Roman" w:hAnsi="Times New Roman" w:cs="Times New Roman"/>
          <w:color w:val="000000" w:themeColor="text1"/>
          <w:sz w:val="24"/>
          <w:szCs w:val="24"/>
        </w:rPr>
        <w:t>ом</w:t>
      </w:r>
      <w:r w:rsidRPr="00EF239C">
        <w:rPr>
          <w:rFonts w:ascii="Times New Roman" w:eastAsia="Times New Roman" w:hAnsi="Times New Roman" w:cs="Times New Roman"/>
          <w:color w:val="000000" w:themeColor="text1"/>
          <w:sz w:val="24"/>
          <w:szCs w:val="24"/>
        </w:rPr>
        <w:t xml:space="preserve"> пункт</w:t>
      </w:r>
      <w:r w:rsidR="0052643B"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w:t>
      </w:r>
      <w:r w:rsidR="002E1860" w:rsidRPr="00EF239C">
        <w:rPr>
          <w:rFonts w:ascii="Times New Roman" w:eastAsia="Times New Roman" w:hAnsi="Times New Roman" w:cs="Times New Roman"/>
          <w:color w:val="000000" w:themeColor="text1"/>
          <w:sz w:val="24"/>
          <w:szCs w:val="24"/>
        </w:rPr>
        <w:t xml:space="preserve">должны </w:t>
      </w:r>
      <w:r w:rsidRPr="00EF239C">
        <w:rPr>
          <w:rFonts w:ascii="Times New Roman" w:eastAsia="Times New Roman" w:hAnsi="Times New Roman" w:cs="Times New Roman"/>
          <w:color w:val="000000" w:themeColor="text1"/>
          <w:sz w:val="24"/>
          <w:szCs w:val="24"/>
        </w:rPr>
        <w:t>освещать</w:t>
      </w:r>
      <w:r w:rsidR="002E1860" w:rsidRPr="00EF239C">
        <w:rPr>
          <w:rFonts w:ascii="Times New Roman" w:eastAsia="Times New Roman" w:hAnsi="Times New Roman" w:cs="Times New Roman"/>
          <w:color w:val="000000" w:themeColor="text1"/>
          <w:sz w:val="24"/>
          <w:szCs w:val="24"/>
        </w:rPr>
        <w:t>ся</w:t>
      </w:r>
      <w:r w:rsidRPr="00EF239C">
        <w:rPr>
          <w:rFonts w:ascii="Times New Roman" w:eastAsia="Times New Roman" w:hAnsi="Times New Roman" w:cs="Times New Roman"/>
          <w:color w:val="000000" w:themeColor="text1"/>
          <w:sz w:val="24"/>
          <w:szCs w:val="24"/>
        </w:rPr>
        <w:t xml:space="preserve"> в темное время суток по расписанию, утвержденному </w:t>
      </w:r>
      <w:r w:rsidR="009935A5"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9935A5"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Обязанность по освещению данных объектов возлага</w:t>
      </w:r>
      <w:r w:rsidR="002E1860" w:rsidRPr="00EF239C">
        <w:rPr>
          <w:rFonts w:ascii="Times New Roman" w:eastAsia="Times New Roman" w:hAnsi="Times New Roman" w:cs="Times New Roman"/>
          <w:color w:val="000000" w:themeColor="text1"/>
          <w:sz w:val="24"/>
          <w:szCs w:val="24"/>
        </w:rPr>
        <w:t xml:space="preserve">ется </w:t>
      </w:r>
      <w:r w:rsidRPr="00EF239C">
        <w:rPr>
          <w:rFonts w:ascii="Times New Roman" w:eastAsia="Times New Roman" w:hAnsi="Times New Roman" w:cs="Times New Roman"/>
          <w:color w:val="000000" w:themeColor="text1"/>
          <w:sz w:val="24"/>
          <w:szCs w:val="24"/>
        </w:rPr>
        <w:t>на их собственников или уполномоченных собственником лиц.</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Освещение территории муниципального образования осуществля</w:t>
      </w:r>
      <w:r w:rsidR="00E044F0"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энергоснабжающим</w:t>
      </w:r>
      <w:r w:rsidR="00E044F0" w:rsidRPr="00EF239C">
        <w:rPr>
          <w:rFonts w:ascii="Times New Roman" w:eastAsia="Times New Roman" w:hAnsi="Times New Roman" w:cs="Times New Roman"/>
          <w:color w:val="000000" w:themeColor="text1"/>
          <w:sz w:val="24"/>
          <w:szCs w:val="24"/>
        </w:rPr>
        <w:t>и</w:t>
      </w:r>
      <w:proofErr w:type="spellEnd"/>
      <w:r w:rsidRPr="00EF239C">
        <w:rPr>
          <w:rFonts w:ascii="Times New Roman" w:eastAsia="Times New Roman" w:hAnsi="Times New Roman" w:cs="Times New Roman"/>
          <w:color w:val="000000" w:themeColor="text1"/>
          <w:sz w:val="24"/>
          <w:szCs w:val="24"/>
        </w:rPr>
        <w:t xml:space="preserve"> организациям</w:t>
      </w:r>
      <w:r w:rsidR="00E044F0"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Строительство, эксплуатаци</w:t>
      </w:r>
      <w:r w:rsidR="00E044F0" w:rsidRPr="00EF239C">
        <w:rPr>
          <w:rFonts w:ascii="Times New Roman" w:eastAsia="Times New Roman" w:hAnsi="Times New Roman" w:cs="Times New Roman"/>
          <w:color w:val="000000" w:themeColor="text1"/>
          <w:sz w:val="24"/>
          <w:szCs w:val="24"/>
        </w:rPr>
        <w:t>я</w:t>
      </w:r>
      <w:r w:rsidRPr="00EF239C">
        <w:rPr>
          <w:rFonts w:ascii="Times New Roman" w:eastAsia="Times New Roman" w:hAnsi="Times New Roman" w:cs="Times New Roman"/>
          <w:color w:val="000000" w:themeColor="text1"/>
          <w:sz w:val="24"/>
          <w:szCs w:val="24"/>
        </w:rPr>
        <w:t>, текущий и капитальный ремонт сетей наружного освещения улиц осуществля</w:t>
      </w:r>
      <w:r w:rsidR="00E044F0"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специализированным</w:t>
      </w:r>
      <w:r w:rsidR="00E044F0"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E044F0"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по договорам с </w:t>
      </w:r>
      <w:r w:rsidR="00FB0AB9" w:rsidRPr="00EF239C">
        <w:rPr>
          <w:rFonts w:ascii="Times New Roman" w:eastAsia="Times New Roman" w:hAnsi="Times New Roman" w:cs="Times New Roman"/>
          <w:color w:val="000000" w:themeColor="text1"/>
          <w:sz w:val="24"/>
          <w:szCs w:val="24"/>
        </w:rPr>
        <w:t>Администрацией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Проведение работ при строительстве, ремонте, реконструкции коммуникаций</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w:t>
      </w:r>
      <w:r w:rsidR="00B9290A" w:rsidRPr="00EF239C">
        <w:rPr>
          <w:rFonts w:ascii="Times New Roman" w:eastAsia="Times New Roman" w:hAnsi="Times New Roman" w:cs="Times New Roman"/>
          <w:color w:val="000000" w:themeColor="text1"/>
          <w:sz w:val="24"/>
          <w:szCs w:val="24"/>
        </w:rPr>
        <w:t>ятся</w:t>
      </w:r>
      <w:r w:rsidRPr="00EF239C">
        <w:rPr>
          <w:rFonts w:ascii="Times New Roman" w:eastAsia="Times New Roman" w:hAnsi="Times New Roman" w:cs="Times New Roman"/>
          <w:color w:val="000000" w:themeColor="text1"/>
          <w:sz w:val="24"/>
          <w:szCs w:val="24"/>
        </w:rPr>
        <w:t xml:space="preserve"> только при наличии письменного разрешения (ордера на проведение земляных работ), выданного </w:t>
      </w:r>
      <w:r w:rsidR="00FB0AB9"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дминистрацией </w:t>
      </w:r>
      <w:r w:rsidR="00FB0AB9" w:rsidRPr="00EF239C">
        <w:rPr>
          <w:rFonts w:ascii="Times New Roman" w:eastAsia="Times New Roman" w:hAnsi="Times New Roman" w:cs="Times New Roman"/>
          <w:color w:val="000000" w:themeColor="text1"/>
          <w:sz w:val="24"/>
          <w:szCs w:val="24"/>
        </w:rPr>
        <w:t>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Аварийные работы рекомендуется начинать владельцам сетей по телефонограмме или по уведомлению </w:t>
      </w:r>
      <w:r w:rsidR="00FB0AB9" w:rsidRPr="00EF239C">
        <w:rPr>
          <w:rFonts w:ascii="Times New Roman" w:eastAsia="Times New Roman" w:hAnsi="Times New Roman" w:cs="Times New Roman"/>
          <w:color w:val="000000" w:themeColor="text1"/>
          <w:sz w:val="24"/>
          <w:szCs w:val="24"/>
        </w:rPr>
        <w:t xml:space="preserve">Администрации поселка </w:t>
      </w:r>
      <w:r w:rsidRPr="00EF239C">
        <w:rPr>
          <w:rFonts w:ascii="Times New Roman" w:eastAsia="Times New Roman" w:hAnsi="Times New Roman" w:cs="Times New Roman"/>
          <w:color w:val="000000" w:themeColor="text1"/>
          <w:sz w:val="24"/>
          <w:szCs w:val="24"/>
        </w:rPr>
        <w:t>с последующим оформлением разрешения в 3-дневный срок.</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Разрешение на производство работ по строительству, реконструкции, ремонту коммуникаций выда</w:t>
      </w:r>
      <w:r w:rsidR="00B9290A"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w:t>
      </w:r>
      <w:r w:rsidR="00FB0AB9" w:rsidRPr="00EF239C">
        <w:rPr>
          <w:rFonts w:ascii="Times New Roman" w:eastAsia="Times New Roman" w:hAnsi="Times New Roman" w:cs="Times New Roman"/>
          <w:color w:val="000000" w:themeColor="text1"/>
          <w:sz w:val="24"/>
          <w:szCs w:val="24"/>
        </w:rPr>
        <w:t>Администрацией поселка</w:t>
      </w:r>
      <w:r w:rsidRPr="00EF239C">
        <w:rPr>
          <w:rFonts w:ascii="Times New Roman" w:eastAsia="Times New Roman" w:hAnsi="Times New Roman" w:cs="Times New Roman"/>
          <w:color w:val="000000" w:themeColor="text1"/>
          <w:sz w:val="24"/>
          <w:szCs w:val="24"/>
        </w:rPr>
        <w:t xml:space="preserve"> при предъявлении: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проекта проведения работ, согласованного с заинтересованными службами, отвечающими за сохранность инженерных коммуникаций;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схемы движения транспорта и пешеходов, согласованной с государственной инспекцией по безопасности дорожного движения;</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 условий производства работ, согласованных с </w:t>
      </w:r>
      <w:r w:rsidR="00802AC6" w:rsidRPr="00EF239C">
        <w:rPr>
          <w:rFonts w:ascii="Times New Roman" w:eastAsia="Times New Roman" w:hAnsi="Times New Roman" w:cs="Times New Roman"/>
          <w:color w:val="000000" w:themeColor="text1"/>
          <w:sz w:val="24"/>
          <w:szCs w:val="24"/>
        </w:rPr>
        <w:t>Администрацией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производстве работ, связанных с необходимостью восстановления покрытия дорог, тротуаров или газонов, разрешение на производство земляных работ </w:t>
      </w:r>
      <w:r w:rsidR="00B9290A" w:rsidRPr="00EF239C">
        <w:rPr>
          <w:rFonts w:ascii="Times New Roman" w:eastAsia="Times New Roman" w:hAnsi="Times New Roman" w:cs="Times New Roman"/>
          <w:color w:val="000000" w:themeColor="text1"/>
          <w:sz w:val="24"/>
          <w:szCs w:val="24"/>
        </w:rPr>
        <w:t>выдается</w:t>
      </w:r>
      <w:r w:rsidRPr="00EF239C">
        <w:rPr>
          <w:rFonts w:ascii="Times New Roman" w:eastAsia="Times New Roman" w:hAnsi="Times New Roman" w:cs="Times New Roman"/>
          <w:color w:val="000000" w:themeColor="text1"/>
          <w:sz w:val="24"/>
          <w:szCs w:val="24"/>
        </w:rPr>
        <w:t xml:space="preserve"> только по </w:t>
      </w:r>
      <w:r w:rsidRPr="00EF239C">
        <w:rPr>
          <w:rFonts w:ascii="Times New Roman" w:eastAsia="Times New Roman" w:hAnsi="Times New Roman" w:cs="Times New Roman"/>
          <w:color w:val="000000" w:themeColor="text1"/>
          <w:sz w:val="24"/>
          <w:szCs w:val="24"/>
        </w:rPr>
        <w:lastRenderedPageBreak/>
        <w:t>согласованию со специализированной организацией, обслуживающей дорожное покрытие, тротуары, газоны.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Прокладку напорных коммуникаций под проезжей частью магистральных улиц рекомендуется не допускать.</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реконструкции действующих подземных коммуникаций следует предусматривать их вынос из-под проезжей части магистральных улиц.</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920B0A" w:rsidRPr="00EF239C" w:rsidRDefault="003D3BA2"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Прокладк</w:t>
      </w:r>
      <w:r w:rsidR="00FA4A86" w:rsidRPr="00EF239C">
        <w:rPr>
          <w:rFonts w:ascii="Times New Roman" w:eastAsia="Times New Roman" w:hAnsi="Times New Roman" w:cs="Times New Roman"/>
          <w:color w:val="000000" w:themeColor="text1"/>
          <w:sz w:val="24"/>
          <w:szCs w:val="24"/>
        </w:rPr>
        <w:t>у</w:t>
      </w:r>
      <w:r w:rsidRPr="00EF239C">
        <w:rPr>
          <w:rFonts w:ascii="Times New Roman" w:eastAsia="Times New Roman" w:hAnsi="Times New Roman" w:cs="Times New Roman"/>
          <w:color w:val="000000" w:themeColor="text1"/>
          <w:sz w:val="24"/>
          <w:szCs w:val="24"/>
        </w:rPr>
        <w:t xml:space="preserve"> подземных коммуникаций под проезжей частью улиц, проездами, а также под тротуарами рекомендуется допускать соответствующим</w:t>
      </w:r>
      <w:r w:rsidR="00FA4A86"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FA4A86"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при условии восстановления проезжей части автодороги (тротуара) на полную ширину, независимо от ширины траншеи.</w:t>
      </w:r>
      <w:r w:rsidR="00252340" w:rsidRPr="00EF239C">
        <w:rPr>
          <w:rFonts w:ascii="Times New Roman" w:eastAsia="Times New Roman" w:hAnsi="Times New Roman" w:cs="Times New Roman"/>
          <w:color w:val="000000" w:themeColor="text1"/>
          <w:sz w:val="24"/>
          <w:szCs w:val="24"/>
        </w:rPr>
        <w:t xml:space="preserve"> </w:t>
      </w:r>
      <w:r w:rsidR="00FA4A86" w:rsidRPr="00EF239C">
        <w:rPr>
          <w:rFonts w:ascii="Times New Roman" w:eastAsia="Times New Roman" w:hAnsi="Times New Roman" w:cs="Times New Roman"/>
          <w:color w:val="000000" w:themeColor="text1"/>
          <w:sz w:val="24"/>
          <w:szCs w:val="24"/>
        </w:rPr>
        <w:t xml:space="preserve">Не </w:t>
      </w:r>
      <w:r w:rsidRPr="00EF239C">
        <w:rPr>
          <w:rFonts w:ascii="Times New Roman" w:eastAsia="Times New Roman" w:hAnsi="Times New Roman" w:cs="Times New Roman"/>
          <w:color w:val="000000" w:themeColor="text1"/>
          <w:sz w:val="24"/>
          <w:szCs w:val="24"/>
        </w:rPr>
        <w:t>допуска</w:t>
      </w:r>
      <w:r w:rsidR="00FA4A86"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применение кирпича в конструкциях, подземных коммуникациях, расположенных под проезжей частью.</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целях исключения возможного разрытия вновь построенных (реконструированных) улиц, скверов организаци</w:t>
      </w:r>
      <w:r w:rsidR="00C9330C"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w:t>
      </w:r>
      <w:r w:rsidR="00C9330C" w:rsidRPr="00EF239C">
        <w:rPr>
          <w:rFonts w:ascii="Times New Roman" w:eastAsia="Times New Roman" w:hAnsi="Times New Roman" w:cs="Times New Roman"/>
          <w:color w:val="000000" w:themeColor="text1"/>
          <w:sz w:val="24"/>
          <w:szCs w:val="24"/>
        </w:rPr>
        <w:t xml:space="preserve">обязаны </w:t>
      </w:r>
      <w:r w:rsidRPr="00EF239C">
        <w:rPr>
          <w:rFonts w:ascii="Times New Roman" w:eastAsia="Times New Roman" w:hAnsi="Times New Roman" w:cs="Times New Roman"/>
          <w:color w:val="000000" w:themeColor="text1"/>
          <w:sz w:val="24"/>
          <w:szCs w:val="24"/>
        </w:rPr>
        <w:t xml:space="preserve">сообщить в </w:t>
      </w:r>
      <w:r w:rsidR="00336B1F" w:rsidRPr="00EF239C">
        <w:rPr>
          <w:rFonts w:ascii="Times New Roman" w:eastAsia="Times New Roman" w:hAnsi="Times New Roman" w:cs="Times New Roman"/>
          <w:color w:val="000000" w:themeColor="text1"/>
          <w:sz w:val="24"/>
          <w:szCs w:val="24"/>
        </w:rPr>
        <w:t xml:space="preserve">Администрацию поселка </w:t>
      </w:r>
      <w:r w:rsidRPr="00EF239C">
        <w:rPr>
          <w:rFonts w:ascii="Times New Roman" w:eastAsia="Times New Roman" w:hAnsi="Times New Roman" w:cs="Times New Roman"/>
          <w:color w:val="000000" w:themeColor="text1"/>
          <w:sz w:val="24"/>
          <w:szCs w:val="24"/>
        </w:rPr>
        <w:t>о намеченных работах по прокладке коммуникаций с указанием предполагаемых сроков производства работ.</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w:t>
      </w:r>
      <w:r w:rsidR="000400C0" w:rsidRPr="00EF239C">
        <w:rPr>
          <w:rFonts w:ascii="Times New Roman" w:eastAsia="Times New Roman" w:hAnsi="Times New Roman" w:cs="Times New Roman"/>
          <w:color w:val="000000" w:themeColor="text1"/>
          <w:sz w:val="24"/>
          <w:szCs w:val="24"/>
        </w:rPr>
        <w:t xml:space="preserve">обязаны </w:t>
      </w:r>
      <w:r w:rsidRPr="00EF239C">
        <w:rPr>
          <w:rFonts w:ascii="Times New Roman" w:eastAsia="Times New Roman" w:hAnsi="Times New Roman" w:cs="Times New Roman"/>
          <w:color w:val="000000" w:themeColor="text1"/>
          <w:sz w:val="24"/>
          <w:szCs w:val="24"/>
        </w:rPr>
        <w:t>ликвидировать в полном объеме организаци</w:t>
      </w:r>
      <w:r w:rsidR="00EF2E3F"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получивши</w:t>
      </w:r>
      <w:r w:rsidR="00EF2E3F" w:rsidRPr="00EF239C">
        <w:rPr>
          <w:rFonts w:ascii="Times New Roman" w:eastAsia="Times New Roman" w:hAnsi="Times New Roman" w:cs="Times New Roman"/>
          <w:color w:val="000000" w:themeColor="text1"/>
          <w:sz w:val="24"/>
          <w:szCs w:val="24"/>
        </w:rPr>
        <w:t>е</w:t>
      </w:r>
      <w:r w:rsidRPr="00EF239C">
        <w:rPr>
          <w:rFonts w:ascii="Times New Roman" w:eastAsia="Times New Roman" w:hAnsi="Times New Roman" w:cs="Times New Roman"/>
          <w:color w:val="000000" w:themeColor="text1"/>
          <w:sz w:val="24"/>
          <w:szCs w:val="24"/>
        </w:rPr>
        <w:t xml:space="preserve"> разрешение на производство работ, в сроки, согласованные с </w:t>
      </w:r>
      <w:r w:rsidR="00244E3D" w:rsidRPr="00EF239C">
        <w:rPr>
          <w:rFonts w:ascii="Times New Roman" w:eastAsia="Times New Roman" w:hAnsi="Times New Roman" w:cs="Times New Roman"/>
          <w:color w:val="000000" w:themeColor="text1"/>
          <w:sz w:val="24"/>
          <w:szCs w:val="24"/>
        </w:rPr>
        <w:t>Администрацией поселка</w:t>
      </w:r>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До начала производства работ по разрытию рекомендуется:</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Установить дорожные знаки в соответствии с согласованной схемой.</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Ограждение </w:t>
      </w:r>
      <w:r w:rsidR="00FC2FC4" w:rsidRPr="00EF239C">
        <w:rPr>
          <w:rFonts w:ascii="Times New Roman" w:eastAsia="Times New Roman" w:hAnsi="Times New Roman" w:cs="Times New Roman"/>
          <w:color w:val="000000" w:themeColor="text1"/>
          <w:sz w:val="24"/>
          <w:szCs w:val="24"/>
        </w:rPr>
        <w:t>необходимо</w:t>
      </w:r>
      <w:r w:rsidRPr="00EF239C">
        <w:rPr>
          <w:rFonts w:ascii="Times New Roman" w:eastAsia="Times New Roman" w:hAnsi="Times New Roman" w:cs="Times New Roman"/>
          <w:color w:val="000000" w:themeColor="text1"/>
          <w:sz w:val="24"/>
          <w:szCs w:val="24"/>
        </w:rPr>
        <w:t xml:space="preserve"> выполнять </w:t>
      </w:r>
      <w:proofErr w:type="gramStart"/>
      <w:r w:rsidRPr="00EF239C">
        <w:rPr>
          <w:rFonts w:ascii="Times New Roman" w:eastAsia="Times New Roman" w:hAnsi="Times New Roman" w:cs="Times New Roman"/>
          <w:color w:val="000000" w:themeColor="text1"/>
          <w:sz w:val="24"/>
          <w:szCs w:val="24"/>
        </w:rPr>
        <w:t>сплошным</w:t>
      </w:r>
      <w:proofErr w:type="gramEnd"/>
      <w:r w:rsidRPr="00EF239C">
        <w:rPr>
          <w:rFonts w:ascii="Times New Roman" w:eastAsia="Times New Roman" w:hAnsi="Times New Roman" w:cs="Times New Roman"/>
          <w:color w:val="000000" w:themeColor="text1"/>
          <w:sz w:val="24"/>
          <w:szCs w:val="24"/>
        </w:rPr>
        <w:t xml:space="preserve"> и надежным, предотвращающим попадание посторонних на стройплощадку.</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 направлениях массовых пешеходных потоков через траншеи следует устраивать мостки на расстоянии не менее чем 200 метров друг от друга.</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920B0A" w:rsidRPr="00EF239C" w:rsidRDefault="003D3BA2"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EF239C">
        <w:rPr>
          <w:rFonts w:ascii="Times New Roman" w:eastAsia="Times New Roman" w:hAnsi="Times New Roman" w:cs="Times New Roman"/>
          <w:color w:val="000000" w:themeColor="text1"/>
          <w:sz w:val="24"/>
          <w:szCs w:val="24"/>
        </w:rPr>
        <w:t>контроль за</w:t>
      </w:r>
      <w:proofErr w:type="gramEnd"/>
      <w:r w:rsidRPr="00EF239C">
        <w:rPr>
          <w:rFonts w:ascii="Times New Roman" w:eastAsia="Times New Roman" w:hAnsi="Times New Roman" w:cs="Times New Roman"/>
          <w:color w:val="000000" w:themeColor="text1"/>
          <w:sz w:val="24"/>
          <w:szCs w:val="24"/>
        </w:rPr>
        <w:t xml:space="preserve"> выполнением Правил эксплуатации.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 разрешении устанавлива</w:t>
      </w:r>
      <w:r w:rsidR="00FC2FC4" w:rsidRPr="00EF239C">
        <w:rPr>
          <w:rFonts w:ascii="Times New Roman" w:eastAsia="Times New Roman" w:hAnsi="Times New Roman" w:cs="Times New Roman"/>
          <w:color w:val="000000" w:themeColor="text1"/>
          <w:sz w:val="24"/>
          <w:szCs w:val="24"/>
        </w:rPr>
        <w:t>ются</w:t>
      </w:r>
      <w:r w:rsidRPr="00EF239C">
        <w:rPr>
          <w:rFonts w:ascii="Times New Roman" w:eastAsia="Times New Roman" w:hAnsi="Times New Roman" w:cs="Times New Roman"/>
          <w:color w:val="000000" w:themeColor="text1"/>
          <w:sz w:val="24"/>
          <w:szCs w:val="24"/>
        </w:rPr>
        <w:t xml:space="preserve"> сроки и условия производства работ.</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Особые условия подлежат неукоснительному соблюдению строительной организацией, производящей земляные работы.</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EF239C">
        <w:rPr>
          <w:rFonts w:ascii="Times New Roman" w:eastAsia="Times New Roman" w:hAnsi="Times New Roman" w:cs="Times New Roman"/>
          <w:color w:val="000000" w:themeColor="text1"/>
          <w:sz w:val="24"/>
          <w:szCs w:val="24"/>
        </w:rPr>
        <w:t>топооснове</w:t>
      </w:r>
      <w:proofErr w:type="spellEnd"/>
      <w:r w:rsidRPr="00EF239C">
        <w:rPr>
          <w:rFonts w:ascii="Times New Roman" w:eastAsia="Times New Roman" w:hAnsi="Times New Roman" w:cs="Times New Roman"/>
          <w:color w:val="000000" w:themeColor="text1"/>
          <w:sz w:val="24"/>
          <w:szCs w:val="24"/>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производстве работ на проезжей части улиц асфальт и щебень в пределах траншеи </w:t>
      </w:r>
      <w:r w:rsidR="0018488E" w:rsidRPr="00EF239C">
        <w:rPr>
          <w:rFonts w:ascii="Times New Roman" w:eastAsia="Times New Roman" w:hAnsi="Times New Roman" w:cs="Times New Roman"/>
          <w:color w:val="000000" w:themeColor="text1"/>
          <w:sz w:val="24"/>
          <w:szCs w:val="24"/>
        </w:rPr>
        <w:t>необходимо</w:t>
      </w:r>
      <w:r w:rsidRPr="00EF239C">
        <w:rPr>
          <w:rFonts w:ascii="Times New Roman" w:eastAsia="Times New Roman" w:hAnsi="Times New Roman" w:cs="Times New Roman"/>
          <w:color w:val="000000" w:themeColor="text1"/>
          <w:sz w:val="24"/>
          <w:szCs w:val="24"/>
        </w:rPr>
        <w:t xml:space="preserve"> разбирать и вывозить производителем работ в специально отведенное место.</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Бордюр разбирается, складируется на месте производства работ для дальнейшей установки.</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производстве работ на улицах, застроенных территориях грунт </w:t>
      </w:r>
      <w:r w:rsidR="00A05FFC"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немедленно вывозить.</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необходимости строительная организация может обеспечивать планировку грунта на отвале.</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Траншеи под проезжей частью и тротуарами </w:t>
      </w:r>
      <w:r w:rsidR="00B443B3" w:rsidRPr="00EF239C">
        <w:rPr>
          <w:rFonts w:ascii="Times New Roman" w:eastAsia="Times New Roman" w:hAnsi="Times New Roman" w:cs="Times New Roman"/>
          <w:color w:val="000000" w:themeColor="text1"/>
          <w:sz w:val="24"/>
          <w:szCs w:val="24"/>
        </w:rPr>
        <w:t xml:space="preserve">необходимо </w:t>
      </w:r>
      <w:r w:rsidRPr="00EF239C">
        <w:rPr>
          <w:rFonts w:ascii="Times New Roman" w:eastAsia="Times New Roman" w:hAnsi="Times New Roman" w:cs="Times New Roman"/>
          <w:color w:val="000000" w:themeColor="text1"/>
          <w:sz w:val="24"/>
          <w:szCs w:val="24"/>
        </w:rPr>
        <w:t>засыпать песком и песчаным фунтом с послойным уплотнением и поливкой водой.</w:t>
      </w:r>
    </w:p>
    <w:p w:rsidR="00920B0A" w:rsidRPr="00EF239C" w:rsidRDefault="003D3BA2" w:rsidP="009833E6">
      <w:pPr>
        <w:spacing w:line="240" w:lineRule="auto"/>
        <w:ind w:firstLine="720"/>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Траншеи на газонах </w:t>
      </w:r>
      <w:r w:rsidR="00B443B3" w:rsidRPr="00EF239C">
        <w:rPr>
          <w:rFonts w:ascii="Times New Roman" w:eastAsia="Times New Roman" w:hAnsi="Times New Roman" w:cs="Times New Roman"/>
          <w:color w:val="000000" w:themeColor="text1"/>
          <w:sz w:val="24"/>
          <w:szCs w:val="24"/>
        </w:rPr>
        <w:t>необходимо</w:t>
      </w:r>
      <w:r w:rsidRPr="00EF239C">
        <w:rPr>
          <w:rFonts w:ascii="Times New Roman" w:eastAsia="Times New Roman" w:hAnsi="Times New Roman" w:cs="Times New Roman"/>
          <w:color w:val="000000" w:themeColor="text1"/>
          <w:sz w:val="24"/>
          <w:szCs w:val="24"/>
        </w:rPr>
        <w:t xml:space="preserve"> засыпать местным грунтом с уплотнением, восстановлением плодородного слоя и посевом травы.</w:t>
      </w:r>
    </w:p>
    <w:p w:rsidR="00920B0A" w:rsidRPr="00EF239C" w:rsidRDefault="00B443B3"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Не допускается з</w:t>
      </w:r>
      <w:r w:rsidR="003D3BA2" w:rsidRPr="00EF239C">
        <w:rPr>
          <w:rFonts w:ascii="Times New Roman" w:eastAsia="Times New Roman" w:hAnsi="Times New Roman" w:cs="Times New Roman"/>
          <w:color w:val="000000" w:themeColor="text1"/>
          <w:sz w:val="24"/>
          <w:szCs w:val="24"/>
        </w:rPr>
        <w:t>асыпк</w:t>
      </w:r>
      <w:r w:rsidRPr="00EF239C">
        <w:rPr>
          <w:rFonts w:ascii="Times New Roman" w:eastAsia="Times New Roman" w:hAnsi="Times New Roman" w:cs="Times New Roman"/>
          <w:color w:val="000000" w:themeColor="text1"/>
          <w:sz w:val="24"/>
          <w:szCs w:val="24"/>
        </w:rPr>
        <w:t>а</w:t>
      </w:r>
      <w:r w:rsidR="003D3BA2" w:rsidRPr="00EF239C">
        <w:rPr>
          <w:rFonts w:ascii="Times New Roman" w:eastAsia="Times New Roman" w:hAnsi="Times New Roman" w:cs="Times New Roman"/>
          <w:color w:val="000000" w:themeColor="text1"/>
          <w:sz w:val="24"/>
          <w:szCs w:val="24"/>
        </w:rPr>
        <w:t xml:space="preserve"> траншеи до </w:t>
      </w:r>
      <w:r w:rsidRPr="00EF239C">
        <w:rPr>
          <w:rFonts w:ascii="Times New Roman" w:eastAsia="Times New Roman" w:hAnsi="Times New Roman" w:cs="Times New Roman"/>
          <w:color w:val="000000" w:themeColor="text1"/>
          <w:sz w:val="24"/>
          <w:szCs w:val="24"/>
        </w:rPr>
        <w:t>выполнения геодезической съемки</w:t>
      </w:r>
      <w:r w:rsidR="003D3BA2" w:rsidRPr="00EF239C">
        <w:rPr>
          <w:rFonts w:ascii="Times New Roman" w:eastAsia="Times New Roman" w:hAnsi="Times New Roman" w:cs="Times New Roman"/>
          <w:color w:val="000000" w:themeColor="text1"/>
          <w:sz w:val="24"/>
          <w:szCs w:val="24"/>
        </w:rPr>
        <w:t>. Организаци</w:t>
      </w:r>
      <w:r w:rsidRPr="00EF239C">
        <w:rPr>
          <w:rFonts w:ascii="Times New Roman" w:eastAsia="Times New Roman" w:hAnsi="Times New Roman" w:cs="Times New Roman"/>
          <w:color w:val="000000" w:themeColor="text1"/>
          <w:sz w:val="24"/>
          <w:szCs w:val="24"/>
        </w:rPr>
        <w:t>я</w:t>
      </w:r>
      <w:r w:rsidR="003D3BA2" w:rsidRPr="00EF239C">
        <w:rPr>
          <w:rFonts w:ascii="Times New Roman" w:eastAsia="Times New Roman" w:hAnsi="Times New Roman" w:cs="Times New Roman"/>
          <w:color w:val="000000" w:themeColor="text1"/>
          <w:sz w:val="24"/>
          <w:szCs w:val="24"/>
        </w:rPr>
        <w:t>, получивш</w:t>
      </w:r>
      <w:r w:rsidRPr="00EF239C">
        <w:rPr>
          <w:rFonts w:ascii="Times New Roman" w:eastAsia="Times New Roman" w:hAnsi="Times New Roman" w:cs="Times New Roman"/>
          <w:color w:val="000000" w:themeColor="text1"/>
          <w:sz w:val="24"/>
          <w:szCs w:val="24"/>
        </w:rPr>
        <w:t>ая</w:t>
      </w:r>
      <w:r w:rsidR="003D3BA2" w:rsidRPr="00EF239C">
        <w:rPr>
          <w:rFonts w:ascii="Times New Roman" w:eastAsia="Times New Roman" w:hAnsi="Times New Roman" w:cs="Times New Roman"/>
          <w:color w:val="000000" w:themeColor="text1"/>
          <w:sz w:val="24"/>
          <w:szCs w:val="24"/>
        </w:rPr>
        <w:t xml:space="preserve"> разрешение на проведение земляных работ, до окончания работ </w:t>
      </w:r>
      <w:r w:rsidRPr="00EF239C">
        <w:rPr>
          <w:rFonts w:ascii="Times New Roman" w:eastAsia="Times New Roman" w:hAnsi="Times New Roman" w:cs="Times New Roman"/>
          <w:color w:val="000000" w:themeColor="text1"/>
          <w:sz w:val="24"/>
          <w:szCs w:val="24"/>
        </w:rPr>
        <w:t xml:space="preserve">обязана </w:t>
      </w:r>
      <w:r w:rsidR="003D3BA2" w:rsidRPr="00EF239C">
        <w:rPr>
          <w:rFonts w:ascii="Times New Roman" w:eastAsia="Times New Roman" w:hAnsi="Times New Roman" w:cs="Times New Roman"/>
          <w:color w:val="000000" w:themeColor="text1"/>
          <w:sz w:val="24"/>
          <w:szCs w:val="24"/>
        </w:rPr>
        <w:t>произвести геодезическую съемку.</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засыпке траншеи некондиционным грунтом без необходимого уплотнения или иных нарушениях правил производства земляных </w:t>
      </w:r>
      <w:proofErr w:type="gramStart"/>
      <w:r w:rsidRPr="00EF239C">
        <w:rPr>
          <w:rFonts w:ascii="Times New Roman" w:eastAsia="Times New Roman" w:hAnsi="Times New Roman" w:cs="Times New Roman"/>
          <w:color w:val="000000" w:themeColor="text1"/>
          <w:sz w:val="24"/>
          <w:szCs w:val="24"/>
        </w:rPr>
        <w:t>работ</w:t>
      </w:r>
      <w:proofErr w:type="gramEnd"/>
      <w:r w:rsidRPr="00EF239C">
        <w:rPr>
          <w:rFonts w:ascii="Times New Roman" w:eastAsia="Times New Roman" w:hAnsi="Times New Roman" w:cs="Times New Roman"/>
          <w:color w:val="000000" w:themeColor="text1"/>
          <w:sz w:val="24"/>
          <w:szCs w:val="24"/>
        </w:rPr>
        <w:t xml:space="preserve">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устраня</w:t>
      </w:r>
      <w:r w:rsidR="00A41CF5" w:rsidRPr="00EF239C">
        <w:rPr>
          <w:rFonts w:ascii="Times New Roman" w:eastAsia="Times New Roman" w:hAnsi="Times New Roman" w:cs="Times New Roman"/>
          <w:color w:val="000000" w:themeColor="text1"/>
          <w:sz w:val="24"/>
          <w:szCs w:val="24"/>
        </w:rPr>
        <w:t>ются</w:t>
      </w:r>
      <w:r w:rsidRPr="00EF239C">
        <w:rPr>
          <w:rFonts w:ascii="Times New Roman" w:eastAsia="Times New Roman" w:hAnsi="Times New Roman" w:cs="Times New Roman"/>
          <w:color w:val="000000" w:themeColor="text1"/>
          <w:sz w:val="24"/>
          <w:szCs w:val="24"/>
        </w:rPr>
        <w:t xml:space="preserve"> организациям</w:t>
      </w:r>
      <w:r w:rsidR="00A41CF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получившим</w:t>
      </w:r>
      <w:r w:rsidR="00A41CF5"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разрешение на производство работ, в течение суток.</w:t>
      </w:r>
    </w:p>
    <w:p w:rsidR="00920B0A" w:rsidRPr="00EF239C" w:rsidRDefault="003D3BA2" w:rsidP="004A1C20">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Наледи, образовавшиеся из-за аварий на подземных коммуникациях, ликвидир</w:t>
      </w:r>
      <w:r w:rsidR="000460DE" w:rsidRPr="00EF239C">
        <w:rPr>
          <w:rFonts w:ascii="Times New Roman" w:eastAsia="Times New Roman" w:hAnsi="Times New Roman" w:cs="Times New Roman"/>
          <w:color w:val="000000" w:themeColor="text1"/>
          <w:sz w:val="24"/>
          <w:szCs w:val="24"/>
        </w:rPr>
        <w:t xml:space="preserve">уются </w:t>
      </w:r>
      <w:r w:rsidRPr="00EF239C">
        <w:rPr>
          <w:rFonts w:ascii="Times New Roman" w:eastAsia="Times New Roman" w:hAnsi="Times New Roman" w:cs="Times New Roman"/>
          <w:color w:val="000000" w:themeColor="text1"/>
          <w:sz w:val="24"/>
          <w:szCs w:val="24"/>
        </w:rPr>
        <w:t>организациям</w:t>
      </w:r>
      <w:r w:rsidR="000460DE"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 владельцам</w:t>
      </w:r>
      <w:r w:rsidR="000460DE"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коммуникаций либо на основании договора специализированным</w:t>
      </w:r>
      <w:r w:rsidR="000460DE"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организациям</w:t>
      </w:r>
      <w:r w:rsidR="000460DE" w:rsidRPr="00EF239C">
        <w:rPr>
          <w:rFonts w:ascii="Times New Roman" w:eastAsia="Times New Roman" w:hAnsi="Times New Roman" w:cs="Times New Roman"/>
          <w:color w:val="000000" w:themeColor="text1"/>
          <w:sz w:val="24"/>
          <w:szCs w:val="24"/>
        </w:rPr>
        <w:t>и</w:t>
      </w:r>
      <w:r w:rsidRPr="00EF239C">
        <w:rPr>
          <w:rFonts w:ascii="Times New Roman" w:eastAsia="Times New Roman" w:hAnsi="Times New Roman" w:cs="Times New Roman"/>
          <w:color w:val="000000" w:themeColor="text1"/>
          <w:sz w:val="24"/>
          <w:szCs w:val="24"/>
        </w:rPr>
        <w:t xml:space="preserve"> за счет владельцев коммуникаций.</w:t>
      </w:r>
    </w:p>
    <w:p w:rsidR="00920B0A" w:rsidRPr="00EF239C" w:rsidRDefault="003D3BA2" w:rsidP="004A1C20">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Проведение работ при строительстве, ремонте, реконструкции коммуникаций по просроченным ордерам призна</w:t>
      </w:r>
      <w:r w:rsidR="002445DC"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самовольным проведением земляных работ.</w:t>
      </w:r>
    </w:p>
    <w:p w:rsidR="00920B0A" w:rsidRPr="00EF239C" w:rsidRDefault="003D3BA2" w:rsidP="004A1C20">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Особые требования к доступности городской среды</w:t>
      </w:r>
    </w:p>
    <w:p w:rsidR="00920B0A" w:rsidRPr="00EF239C" w:rsidRDefault="003D3BA2" w:rsidP="004A1C20">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 xml:space="preserve">При проектировании объектов благоустройства жилой среды, улиц и дорог, объектов культурно-бытового обслуживания </w:t>
      </w:r>
      <w:r w:rsidR="006E784F" w:rsidRPr="00EF239C">
        <w:rPr>
          <w:rFonts w:ascii="Times New Roman" w:eastAsia="Times New Roman" w:hAnsi="Times New Roman" w:cs="Times New Roman"/>
          <w:color w:val="000000" w:themeColor="text1"/>
          <w:sz w:val="24"/>
          <w:szCs w:val="24"/>
        </w:rPr>
        <w:t xml:space="preserve">в обязательном порядке </w:t>
      </w:r>
      <w:r w:rsidRPr="00EF239C">
        <w:rPr>
          <w:rFonts w:ascii="Times New Roman" w:eastAsia="Times New Roman" w:hAnsi="Times New Roman" w:cs="Times New Roman"/>
          <w:color w:val="000000" w:themeColor="text1"/>
          <w:sz w:val="24"/>
          <w:szCs w:val="24"/>
        </w:rPr>
        <w:t>предусматрива</w:t>
      </w:r>
      <w:r w:rsidR="006E784F"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доступность среды </w:t>
      </w:r>
      <w:r w:rsidR="00F37722" w:rsidRPr="00EF239C">
        <w:rPr>
          <w:rFonts w:ascii="Times New Roman" w:eastAsia="Times New Roman" w:hAnsi="Times New Roman" w:cs="Times New Roman"/>
          <w:color w:val="000000" w:themeColor="text1"/>
          <w:sz w:val="24"/>
          <w:szCs w:val="24"/>
        </w:rPr>
        <w:t>поселка</w:t>
      </w:r>
      <w:r w:rsidR="004B054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920B0A" w:rsidRPr="00EF239C" w:rsidRDefault="003D3BA2" w:rsidP="004A1C20">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Проектирование, строительство, установка технических средств и оборудования, способствующих передвижению пожилых лиц и инвалидов,</w:t>
      </w:r>
      <w:r w:rsidR="006E784F"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осуществля</w:t>
      </w:r>
      <w:r w:rsidR="006E784F" w:rsidRPr="00EF239C">
        <w:rPr>
          <w:rFonts w:ascii="Times New Roman" w:eastAsia="Times New Roman" w:hAnsi="Times New Roman" w:cs="Times New Roman"/>
          <w:color w:val="000000" w:themeColor="text1"/>
          <w:sz w:val="24"/>
          <w:szCs w:val="24"/>
        </w:rPr>
        <w:t>ется</w:t>
      </w:r>
      <w:r w:rsidRPr="00EF239C">
        <w:rPr>
          <w:rFonts w:ascii="Times New Roman" w:eastAsia="Times New Roman" w:hAnsi="Times New Roman" w:cs="Times New Roman"/>
          <w:color w:val="000000" w:themeColor="text1"/>
          <w:sz w:val="24"/>
          <w:szCs w:val="24"/>
        </w:rPr>
        <w:t xml:space="preserve"> при новом строительстве заказчиком в соответствии с утвержденной проектной документацией.</w:t>
      </w:r>
    </w:p>
    <w:p w:rsidR="004057B9" w:rsidRPr="00EF239C" w:rsidRDefault="007F299B" w:rsidP="004A1C20">
      <w:pPr>
        <w:ind w:firstLine="720"/>
        <w:contextualSpacing/>
        <w:rPr>
          <w:rFonts w:ascii="Times New Roman" w:eastAsia="Calibri" w:hAnsi="Times New Roman" w:cs="Times New Roman"/>
          <w:sz w:val="24"/>
          <w:szCs w:val="24"/>
        </w:rPr>
      </w:pPr>
      <w:bookmarkStart w:id="26" w:name="sub_1700"/>
      <w:r w:rsidRPr="00EF239C">
        <w:rPr>
          <w:rFonts w:ascii="Times New Roman" w:eastAsia="Calibri" w:hAnsi="Times New Roman" w:cs="Times New Roman"/>
          <w:sz w:val="24"/>
          <w:szCs w:val="24"/>
        </w:rPr>
        <w:t>11.</w:t>
      </w:r>
      <w:r w:rsidR="004057B9" w:rsidRPr="00EF239C">
        <w:rPr>
          <w:rFonts w:ascii="Times New Roman" w:eastAsia="Calibri" w:hAnsi="Times New Roman" w:cs="Times New Roman"/>
          <w:sz w:val="24"/>
          <w:szCs w:val="24"/>
        </w:rPr>
        <w:t>1</w:t>
      </w:r>
      <w:r w:rsidRPr="00EF239C">
        <w:rPr>
          <w:rFonts w:ascii="Times New Roman" w:eastAsia="Calibri" w:hAnsi="Times New Roman" w:cs="Times New Roman"/>
          <w:sz w:val="24"/>
          <w:szCs w:val="24"/>
        </w:rPr>
        <w:t>1</w:t>
      </w:r>
      <w:r w:rsidR="004057B9" w:rsidRPr="00EF239C">
        <w:rPr>
          <w:rFonts w:ascii="Times New Roman" w:eastAsia="Calibri" w:hAnsi="Times New Roman" w:cs="Times New Roman"/>
          <w:sz w:val="24"/>
          <w:szCs w:val="24"/>
        </w:rPr>
        <w:t>. Содержание мест захоронения</w:t>
      </w:r>
    </w:p>
    <w:p w:rsidR="004057B9" w:rsidRPr="00EF239C" w:rsidRDefault="007F299B" w:rsidP="004A1C20">
      <w:pPr>
        <w:pStyle w:val="af5"/>
        <w:ind w:firstLine="709"/>
        <w:contextualSpacing/>
        <w:jc w:val="both"/>
        <w:rPr>
          <w:rFonts w:ascii="Times New Roman" w:eastAsia="Calibri" w:hAnsi="Times New Roman" w:cs="Times New Roman"/>
          <w:sz w:val="24"/>
          <w:szCs w:val="24"/>
        </w:rPr>
      </w:pPr>
      <w:bookmarkStart w:id="27" w:name="sub_171"/>
      <w:bookmarkStart w:id="28" w:name="sub_1800"/>
      <w:bookmarkEnd w:id="26"/>
      <w:r w:rsidRPr="00EF239C">
        <w:rPr>
          <w:rFonts w:ascii="Times New Roman" w:eastAsia="Calibri" w:hAnsi="Times New Roman" w:cs="Times New Roman"/>
          <w:sz w:val="24"/>
          <w:szCs w:val="24"/>
        </w:rPr>
        <w:t>11.</w:t>
      </w:r>
      <w:r w:rsidR="004057B9" w:rsidRPr="00EF239C">
        <w:rPr>
          <w:rFonts w:ascii="Times New Roman" w:eastAsia="Calibri" w:hAnsi="Times New Roman" w:cs="Times New Roman"/>
          <w:sz w:val="24"/>
          <w:szCs w:val="24"/>
        </w:rPr>
        <w:t>1</w:t>
      </w:r>
      <w:r w:rsidRPr="00EF239C">
        <w:rPr>
          <w:rFonts w:ascii="Times New Roman" w:eastAsia="Calibri" w:hAnsi="Times New Roman" w:cs="Times New Roman"/>
          <w:sz w:val="24"/>
          <w:szCs w:val="24"/>
        </w:rPr>
        <w:t>1</w:t>
      </w:r>
      <w:r w:rsidR="004057B9" w:rsidRPr="00EF239C">
        <w:rPr>
          <w:rFonts w:ascii="Times New Roman" w:eastAsia="Calibri" w:hAnsi="Times New Roman" w:cs="Times New Roman"/>
          <w:sz w:val="24"/>
          <w:szCs w:val="24"/>
        </w:rPr>
        <w:t>.1. Содержание мест захоронения (кладбищ) осуществляется организацией, победившей в торгах на проведение данных работ, в рамках заключенного муниципального контракта.</w:t>
      </w:r>
    </w:p>
    <w:p w:rsidR="004057B9" w:rsidRPr="00EF239C" w:rsidRDefault="007F299B" w:rsidP="004A1C20">
      <w:pPr>
        <w:pStyle w:val="af5"/>
        <w:ind w:firstLine="709"/>
        <w:contextualSpacing/>
        <w:jc w:val="both"/>
        <w:rPr>
          <w:rFonts w:ascii="Times New Roman" w:hAnsi="Times New Roman" w:cs="Times New Roman"/>
          <w:sz w:val="24"/>
          <w:szCs w:val="24"/>
        </w:rPr>
      </w:pPr>
      <w:bookmarkStart w:id="29" w:name="sub_172"/>
      <w:bookmarkEnd w:id="27"/>
      <w:r w:rsidRPr="00EF239C">
        <w:rPr>
          <w:rFonts w:ascii="Times New Roman" w:eastAsia="Calibri" w:hAnsi="Times New Roman" w:cs="Times New Roman"/>
          <w:sz w:val="24"/>
          <w:szCs w:val="24"/>
        </w:rPr>
        <w:t>11.</w:t>
      </w:r>
      <w:r w:rsidR="004057B9" w:rsidRPr="00EF239C">
        <w:rPr>
          <w:rFonts w:ascii="Times New Roman" w:eastAsia="Calibri" w:hAnsi="Times New Roman" w:cs="Times New Roman"/>
          <w:sz w:val="24"/>
          <w:szCs w:val="24"/>
        </w:rPr>
        <w:t>1</w:t>
      </w:r>
      <w:r w:rsidRPr="00EF239C">
        <w:rPr>
          <w:rFonts w:ascii="Times New Roman" w:eastAsia="Calibri" w:hAnsi="Times New Roman" w:cs="Times New Roman"/>
          <w:sz w:val="24"/>
          <w:szCs w:val="24"/>
        </w:rPr>
        <w:t>1</w:t>
      </w:r>
      <w:r w:rsidR="004057B9" w:rsidRPr="00EF239C">
        <w:rPr>
          <w:rFonts w:ascii="Times New Roman" w:eastAsia="Calibri" w:hAnsi="Times New Roman" w:cs="Times New Roman"/>
          <w:sz w:val="24"/>
          <w:szCs w:val="24"/>
        </w:rPr>
        <w:t>.2. Исполнитель муниципального контракта</w:t>
      </w:r>
      <w:r w:rsidR="004057B9" w:rsidRPr="00EF239C">
        <w:rPr>
          <w:rFonts w:ascii="Times New Roman" w:hAnsi="Times New Roman" w:cs="Times New Roman"/>
          <w:sz w:val="24"/>
          <w:szCs w:val="24"/>
        </w:rPr>
        <w:t xml:space="preserve"> обязан содержать кладбище в должном порядке и обеспечить:</w:t>
      </w:r>
    </w:p>
    <w:bookmarkEnd w:id="29"/>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lastRenderedPageBreak/>
        <w:t>- своевременную и систематическую уборку территории кладбища: дорожек общего пользования, малых архитектурных форм, проходов и других участков хозяйственного назначения (кроме могил), а также братских могил и захоронений, аллей почетных захоронений и зоны санитарной ответственности кладбища;</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предоставление гражданам напрокат инвентаря для ухода за могилами;</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уборку и содержание территорий стоянок автотранспорта у кладбищ.</w:t>
      </w:r>
    </w:p>
    <w:p w:rsidR="004057B9" w:rsidRPr="00EF239C" w:rsidRDefault="007F299B" w:rsidP="004A1C20">
      <w:pPr>
        <w:pStyle w:val="af5"/>
        <w:ind w:firstLine="851"/>
        <w:contextualSpacing/>
        <w:jc w:val="both"/>
        <w:rPr>
          <w:rFonts w:ascii="Times New Roman" w:hAnsi="Times New Roman" w:cs="Times New Roman"/>
          <w:sz w:val="24"/>
          <w:szCs w:val="24"/>
        </w:rPr>
      </w:pPr>
      <w:bookmarkStart w:id="30" w:name="sub_174"/>
      <w:r w:rsidRPr="00EF239C">
        <w:rPr>
          <w:rFonts w:ascii="Times New Roman" w:hAnsi="Times New Roman" w:cs="Times New Roman"/>
          <w:sz w:val="24"/>
          <w:szCs w:val="24"/>
        </w:rPr>
        <w:t>11.11</w:t>
      </w:r>
      <w:r w:rsidR="004057B9" w:rsidRPr="00EF239C">
        <w:rPr>
          <w:rFonts w:ascii="Times New Roman" w:hAnsi="Times New Roman" w:cs="Times New Roman"/>
          <w:sz w:val="24"/>
          <w:szCs w:val="24"/>
        </w:rPr>
        <w:t xml:space="preserve">.3. При содержании гражданами надмогильных сооружений (памятники, ограды, скамейки и др.) в технически неисправном состоянии, которое может явиться причиной травм посетителей кладбища, </w:t>
      </w:r>
      <w:r w:rsidR="004057B9" w:rsidRPr="00EF239C">
        <w:rPr>
          <w:rFonts w:ascii="Times New Roman" w:eastAsia="Calibri" w:hAnsi="Times New Roman" w:cs="Times New Roman"/>
          <w:sz w:val="24"/>
          <w:szCs w:val="24"/>
        </w:rPr>
        <w:t>Исполнитель муниципального контракта</w:t>
      </w:r>
      <w:r w:rsidR="004057B9" w:rsidRPr="00EF239C">
        <w:rPr>
          <w:rFonts w:ascii="Times New Roman" w:hAnsi="Times New Roman" w:cs="Times New Roman"/>
          <w:sz w:val="24"/>
          <w:szCs w:val="24"/>
        </w:rPr>
        <w:t xml:space="preserve"> </w:t>
      </w:r>
      <w:r w:rsidR="004057B9" w:rsidRPr="00EF239C">
        <w:rPr>
          <w:rFonts w:ascii="Times New Roman" w:eastAsia="Calibri" w:hAnsi="Times New Roman" w:cs="Times New Roman"/>
          <w:sz w:val="24"/>
          <w:szCs w:val="24"/>
        </w:rPr>
        <w:t>по содержанию кладбища</w:t>
      </w:r>
      <w:r w:rsidR="004057B9" w:rsidRPr="00EF239C">
        <w:rPr>
          <w:rFonts w:ascii="Times New Roman" w:hAnsi="Times New Roman" w:cs="Times New Roman"/>
          <w:sz w:val="24"/>
          <w:szCs w:val="24"/>
        </w:rPr>
        <w:t xml:space="preserve"> имеют право произвести демонтаж сооружений. Демонтированные сооружения должны складироваться на специально отведенном месте на территории кладбища и возвращаться владельцам по их требованию при возмещении затрат по их хранению.</w:t>
      </w:r>
    </w:p>
    <w:p w:rsidR="004057B9" w:rsidRPr="00EF239C" w:rsidRDefault="007F299B" w:rsidP="004A1C20">
      <w:pPr>
        <w:pStyle w:val="af5"/>
        <w:ind w:firstLine="851"/>
        <w:contextualSpacing/>
        <w:jc w:val="both"/>
        <w:rPr>
          <w:rFonts w:ascii="Times New Roman" w:hAnsi="Times New Roman" w:cs="Times New Roman"/>
          <w:sz w:val="24"/>
          <w:szCs w:val="24"/>
        </w:rPr>
      </w:pPr>
      <w:bookmarkStart w:id="31" w:name="sub_175"/>
      <w:bookmarkEnd w:id="30"/>
      <w:r w:rsidRPr="00EF239C">
        <w:rPr>
          <w:rFonts w:ascii="Times New Roman" w:hAnsi="Times New Roman" w:cs="Times New Roman"/>
          <w:sz w:val="24"/>
          <w:szCs w:val="24"/>
        </w:rPr>
        <w:t>11.11.</w:t>
      </w:r>
      <w:r w:rsidR="004057B9" w:rsidRPr="00EF239C">
        <w:rPr>
          <w:rFonts w:ascii="Times New Roman" w:hAnsi="Times New Roman" w:cs="Times New Roman"/>
          <w:sz w:val="24"/>
          <w:szCs w:val="24"/>
        </w:rPr>
        <w:t>4. На территории кладбища должны быть оборудованы площадки с твердым покрытием под контейнеры для мусора. Вывоз мусора осуществляется по договорам со специализированными предприятиями в установленном порядке. Не допускается переполнение контейнеров.</w:t>
      </w:r>
    </w:p>
    <w:p w:rsidR="004057B9" w:rsidRPr="00EF239C" w:rsidRDefault="007F299B" w:rsidP="004A1C20">
      <w:pPr>
        <w:pStyle w:val="af5"/>
        <w:ind w:firstLine="851"/>
        <w:contextualSpacing/>
        <w:jc w:val="both"/>
        <w:rPr>
          <w:rFonts w:ascii="Times New Roman" w:hAnsi="Times New Roman" w:cs="Times New Roman"/>
          <w:sz w:val="24"/>
          <w:szCs w:val="24"/>
        </w:rPr>
      </w:pPr>
      <w:bookmarkStart w:id="32" w:name="sub_176"/>
      <w:bookmarkEnd w:id="31"/>
      <w:r w:rsidRPr="00EF239C">
        <w:rPr>
          <w:rFonts w:ascii="Times New Roman" w:hAnsi="Times New Roman" w:cs="Times New Roman"/>
          <w:sz w:val="24"/>
          <w:szCs w:val="24"/>
        </w:rPr>
        <w:t>11.11.</w:t>
      </w:r>
      <w:r w:rsidR="004057B9" w:rsidRPr="00EF239C">
        <w:rPr>
          <w:rFonts w:ascii="Times New Roman" w:hAnsi="Times New Roman" w:cs="Times New Roman"/>
          <w:sz w:val="24"/>
          <w:szCs w:val="24"/>
        </w:rPr>
        <w:t>5. На территории кладбища запрещается:</w:t>
      </w:r>
    </w:p>
    <w:bookmarkEnd w:id="32"/>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портить надмогильные сооружения, мемориальные доски, кладбищенское оборудование и засорять территорию;</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производить рытье ям для добывания песка, глины, грунта;</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осуществлять складирование строительных и других материалов;</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ломать и выкапывать зеленые насаждения, рвать цветы, срезать дерн;</w:t>
      </w:r>
    </w:p>
    <w:p w:rsidR="004057B9" w:rsidRPr="00EF239C" w:rsidRDefault="004057B9" w:rsidP="004A1C20">
      <w:pPr>
        <w:pStyle w:val="af5"/>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разводить костры;</w:t>
      </w:r>
    </w:p>
    <w:p w:rsidR="004057B9" w:rsidRPr="00EF239C" w:rsidRDefault="004057B9" w:rsidP="004A1C20">
      <w:pPr>
        <w:ind w:firstLine="851"/>
        <w:contextualSpacing/>
        <w:jc w:val="both"/>
        <w:rPr>
          <w:rFonts w:ascii="Times New Roman" w:eastAsia="Calibri" w:hAnsi="Times New Roman" w:cs="Times New Roman"/>
          <w:sz w:val="24"/>
          <w:szCs w:val="24"/>
        </w:rPr>
      </w:pPr>
      <w:r w:rsidRPr="00EF239C">
        <w:rPr>
          <w:rFonts w:ascii="Times New Roman" w:hAnsi="Times New Roman" w:cs="Times New Roman"/>
          <w:sz w:val="24"/>
          <w:szCs w:val="24"/>
        </w:rPr>
        <w:t>- въезжать на территорию кладбища на автомобильном транспорте, за исключением инвалидов и престарелых</w:t>
      </w:r>
      <w:r w:rsidR="004A1C20" w:rsidRPr="00EF239C">
        <w:rPr>
          <w:rFonts w:ascii="Times New Roman" w:hAnsi="Times New Roman" w:cs="Times New Roman"/>
          <w:sz w:val="24"/>
          <w:szCs w:val="24"/>
        </w:rPr>
        <w:t>.</w:t>
      </w:r>
    </w:p>
    <w:p w:rsidR="004057B9" w:rsidRPr="00EF239C" w:rsidRDefault="007F299B" w:rsidP="004A1C20">
      <w:pPr>
        <w:ind w:firstLine="851"/>
        <w:contextualSpacing/>
        <w:rPr>
          <w:rFonts w:ascii="Times New Roman" w:hAnsi="Times New Roman" w:cs="Times New Roman"/>
          <w:sz w:val="24"/>
          <w:szCs w:val="24"/>
        </w:rPr>
      </w:pPr>
      <w:r w:rsidRPr="00EF239C">
        <w:rPr>
          <w:rFonts w:ascii="Times New Roman" w:hAnsi="Times New Roman" w:cs="Times New Roman"/>
          <w:sz w:val="24"/>
          <w:szCs w:val="24"/>
        </w:rPr>
        <w:t>11.12.</w:t>
      </w:r>
      <w:r w:rsidR="004057B9" w:rsidRPr="00EF239C">
        <w:rPr>
          <w:rFonts w:ascii="Times New Roman" w:hAnsi="Times New Roman" w:cs="Times New Roman"/>
          <w:sz w:val="24"/>
          <w:szCs w:val="24"/>
        </w:rPr>
        <w:t xml:space="preserve"> Содержание территорий, занятых объектами дачного хозяйства</w:t>
      </w:r>
    </w:p>
    <w:p w:rsidR="004057B9" w:rsidRPr="00EF239C" w:rsidRDefault="007F299B" w:rsidP="004A1C20">
      <w:pPr>
        <w:ind w:firstLine="851"/>
        <w:contextualSpacing/>
        <w:jc w:val="both"/>
        <w:rPr>
          <w:rFonts w:ascii="Times New Roman" w:hAnsi="Times New Roman" w:cs="Times New Roman"/>
          <w:sz w:val="24"/>
          <w:szCs w:val="24"/>
        </w:rPr>
      </w:pPr>
      <w:bookmarkStart w:id="33" w:name="sub_181"/>
      <w:bookmarkEnd w:id="28"/>
      <w:r w:rsidRPr="00EF239C">
        <w:rPr>
          <w:rFonts w:ascii="Times New Roman" w:hAnsi="Times New Roman" w:cs="Times New Roman"/>
          <w:sz w:val="24"/>
          <w:szCs w:val="24"/>
        </w:rPr>
        <w:t>11.12.</w:t>
      </w:r>
      <w:r w:rsidR="004057B9" w:rsidRPr="00EF239C">
        <w:rPr>
          <w:rFonts w:ascii="Times New Roman" w:hAnsi="Times New Roman" w:cs="Times New Roman"/>
          <w:sz w:val="24"/>
          <w:szCs w:val="24"/>
        </w:rPr>
        <w:t>1. Содержание проездов и дорог, имеющихся инженерных коммуникаций на территории дачного хозяйства (кооператива, общества) осуществляется собственными силами или по договорам с юридическими и физическими лицами за счет средств хозяйства.</w:t>
      </w:r>
    </w:p>
    <w:bookmarkEnd w:id="33"/>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Руководство дачного хозяйства несет ответственность за сохранность инженерных коммуникаций в пределах выделенной территории.</w:t>
      </w:r>
    </w:p>
    <w:p w:rsidR="004057B9" w:rsidRPr="00EF239C" w:rsidRDefault="007F299B" w:rsidP="004A1C20">
      <w:pPr>
        <w:ind w:firstLine="851"/>
        <w:contextualSpacing/>
        <w:jc w:val="both"/>
        <w:rPr>
          <w:rFonts w:ascii="Times New Roman" w:hAnsi="Times New Roman" w:cs="Times New Roman"/>
          <w:sz w:val="24"/>
          <w:szCs w:val="24"/>
        </w:rPr>
      </w:pPr>
      <w:bookmarkStart w:id="34" w:name="sub_182"/>
      <w:r w:rsidRPr="00EF239C">
        <w:rPr>
          <w:rFonts w:ascii="Times New Roman" w:hAnsi="Times New Roman" w:cs="Times New Roman"/>
          <w:sz w:val="24"/>
          <w:szCs w:val="24"/>
        </w:rPr>
        <w:t>11.12.</w:t>
      </w:r>
      <w:r w:rsidR="004057B9" w:rsidRPr="00EF239C">
        <w:rPr>
          <w:rFonts w:ascii="Times New Roman" w:hAnsi="Times New Roman" w:cs="Times New Roman"/>
          <w:sz w:val="24"/>
          <w:szCs w:val="24"/>
        </w:rPr>
        <w:t>2. Руководство дачного хозяйства обязано определить на выделенной территории места для складирования веток, крупногабаритного мусора, бытовых отходов и в соответствии с действующим законодательством регулярно осуществлять вывоз накопившегося мусора.</w:t>
      </w:r>
    </w:p>
    <w:p w:rsidR="004057B9" w:rsidRPr="00EF239C" w:rsidRDefault="007F299B" w:rsidP="004A1C20">
      <w:pPr>
        <w:ind w:firstLine="851"/>
        <w:contextualSpacing/>
        <w:jc w:val="both"/>
        <w:rPr>
          <w:rFonts w:ascii="Times New Roman" w:hAnsi="Times New Roman" w:cs="Times New Roman"/>
          <w:sz w:val="24"/>
          <w:szCs w:val="24"/>
        </w:rPr>
      </w:pPr>
      <w:bookmarkStart w:id="35" w:name="sub_183"/>
      <w:bookmarkEnd w:id="34"/>
      <w:r w:rsidRPr="00EF239C">
        <w:rPr>
          <w:rFonts w:ascii="Times New Roman" w:hAnsi="Times New Roman" w:cs="Times New Roman"/>
          <w:sz w:val="24"/>
          <w:szCs w:val="24"/>
        </w:rPr>
        <w:t>11.12.</w:t>
      </w:r>
      <w:r w:rsidR="004057B9" w:rsidRPr="00EF239C">
        <w:rPr>
          <w:rFonts w:ascii="Times New Roman" w:hAnsi="Times New Roman" w:cs="Times New Roman"/>
          <w:sz w:val="24"/>
          <w:szCs w:val="24"/>
        </w:rPr>
        <w:t>3. На территории объектов дачного хозяйства запрещается:</w:t>
      </w:r>
    </w:p>
    <w:bookmarkEnd w:id="35"/>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производить добычу песка, глины и др. материалов в прибрежной полосе водоемов;</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без согласования с соответствующими органами производить на территории хозяйства работы по устройству колодцев и скважин;</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выращивать растительную продукцию с содержанием наркотических и токсичных веществ (мака, конопли, грибов и др.);</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замусоривать прибрежную полосу и акватории водоемов, территории общего пользования, проезды, прилегающую территорию к дачному хозяйству;</w:t>
      </w:r>
    </w:p>
    <w:p w:rsidR="004057B9" w:rsidRPr="00EF239C" w:rsidRDefault="004057B9" w:rsidP="004A1C20">
      <w:pPr>
        <w:ind w:firstLine="851"/>
        <w:contextualSpacing/>
        <w:jc w:val="both"/>
        <w:rPr>
          <w:rFonts w:ascii="Times New Roman" w:hAnsi="Times New Roman" w:cs="Times New Roman"/>
          <w:sz w:val="24"/>
          <w:szCs w:val="24"/>
        </w:rPr>
      </w:pPr>
      <w:bookmarkStart w:id="36" w:name="sub_1900"/>
      <w:r w:rsidRPr="00EF239C">
        <w:rPr>
          <w:rFonts w:ascii="Times New Roman" w:hAnsi="Times New Roman" w:cs="Times New Roman"/>
          <w:sz w:val="24"/>
          <w:szCs w:val="24"/>
        </w:rPr>
        <w:t>- обеспечить полную уборку закрепленных и прилегающих территорий не менее 1 раза в месяц, поддерживать чистоту и порядок;</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обеспечить наличие в собственности или на праве пользования стандартных контейнеров для организации временного хранения отходов (либо наличие договора на временное размещение отходов);</w:t>
      </w:r>
    </w:p>
    <w:p w:rsidR="004A1C20"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регулярно передавать отходы специализированным организациям в соответствии с заключенными договорами.</w:t>
      </w:r>
    </w:p>
    <w:p w:rsidR="004057B9" w:rsidRPr="00EF239C" w:rsidRDefault="007F299B" w:rsidP="004A1C20">
      <w:pPr>
        <w:ind w:firstLine="851"/>
        <w:contextualSpacing/>
        <w:rPr>
          <w:rFonts w:ascii="Times New Roman" w:hAnsi="Times New Roman" w:cs="Times New Roman"/>
          <w:sz w:val="24"/>
          <w:szCs w:val="24"/>
        </w:rPr>
      </w:pPr>
      <w:r w:rsidRPr="00EF239C">
        <w:rPr>
          <w:rFonts w:ascii="Times New Roman" w:hAnsi="Times New Roman" w:cs="Times New Roman"/>
          <w:color w:val="auto"/>
          <w:sz w:val="24"/>
          <w:szCs w:val="24"/>
        </w:rPr>
        <w:t>11.13.</w:t>
      </w:r>
      <w:r w:rsidR="004057B9" w:rsidRPr="00EF239C">
        <w:rPr>
          <w:rFonts w:ascii="Times New Roman" w:hAnsi="Times New Roman" w:cs="Times New Roman"/>
          <w:color w:val="auto"/>
          <w:sz w:val="24"/>
          <w:szCs w:val="24"/>
        </w:rPr>
        <w:t xml:space="preserve"> Содержание территорий объектов торговли и общественного питания</w:t>
      </w:r>
      <w:bookmarkEnd w:id="36"/>
    </w:p>
    <w:p w:rsidR="004057B9" w:rsidRPr="00EF239C" w:rsidRDefault="004057B9" w:rsidP="004A1C20">
      <w:pPr>
        <w:ind w:firstLine="851"/>
        <w:contextualSpacing/>
        <w:jc w:val="both"/>
        <w:rPr>
          <w:rFonts w:ascii="Times New Roman" w:hAnsi="Times New Roman" w:cs="Times New Roman"/>
          <w:sz w:val="24"/>
          <w:szCs w:val="24"/>
        </w:rPr>
      </w:pPr>
      <w:bookmarkStart w:id="37" w:name="sub_191"/>
      <w:r w:rsidRPr="00EF239C">
        <w:rPr>
          <w:rFonts w:ascii="Times New Roman" w:hAnsi="Times New Roman" w:cs="Times New Roman"/>
          <w:sz w:val="24"/>
          <w:szCs w:val="24"/>
        </w:rPr>
        <w:lastRenderedPageBreak/>
        <w:t>1</w:t>
      </w:r>
      <w:r w:rsidR="007F299B" w:rsidRPr="00EF239C">
        <w:rPr>
          <w:rFonts w:ascii="Times New Roman" w:hAnsi="Times New Roman" w:cs="Times New Roman"/>
          <w:sz w:val="24"/>
          <w:szCs w:val="24"/>
        </w:rPr>
        <w:t>1.13</w:t>
      </w:r>
      <w:r w:rsidRPr="00EF239C">
        <w:rPr>
          <w:rFonts w:ascii="Times New Roman" w:hAnsi="Times New Roman" w:cs="Times New Roman"/>
          <w:sz w:val="24"/>
          <w:szCs w:val="24"/>
        </w:rPr>
        <w:t>.1. Руководители объектов торговли и общественного питания обязаны:</w:t>
      </w:r>
    </w:p>
    <w:bookmarkEnd w:id="37"/>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обеспечить полную уборку закрепленных и прилегающих территорий не менее 1 раза в сутки, в течение рабочего времени торговой точки поддерживать чистоту и порядок;</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обеспечить наличие в собственности или на праве пользования стандартных контейнеров для организации временного хранения отходов (либо наличие договора на временное размещение отходов);</w:t>
      </w:r>
    </w:p>
    <w:p w:rsidR="004057B9" w:rsidRPr="00EF239C" w:rsidRDefault="004057B9" w:rsidP="004A1C20">
      <w:pPr>
        <w:ind w:firstLine="851"/>
        <w:contextualSpacing/>
        <w:jc w:val="both"/>
        <w:rPr>
          <w:rFonts w:ascii="Times New Roman" w:hAnsi="Times New Roman" w:cs="Times New Roman"/>
          <w:sz w:val="24"/>
          <w:szCs w:val="24"/>
        </w:rPr>
      </w:pPr>
      <w:r w:rsidRPr="00EF239C">
        <w:rPr>
          <w:rFonts w:ascii="Times New Roman" w:hAnsi="Times New Roman" w:cs="Times New Roman"/>
          <w:sz w:val="24"/>
          <w:szCs w:val="24"/>
        </w:rPr>
        <w:t>- регулярно передавать отходы специализированным организациям в соответствии с заключенными договорами;</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до 1 марта представлять в организацию, обслуживающую жилищный фонд, документ, подтверждающий оплату работ за прошедший год по вывозу отходов специализированными организациями (для объектов, расположенных в жилых зонах);</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обеспечить торговые объекты урнами или другими устройствами для накопления отходов;</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обеспечить наличие туалетов и раковин для мытья рук во всех организациях общественного питания.</w:t>
      </w:r>
    </w:p>
    <w:p w:rsidR="004057B9" w:rsidRPr="00EF239C" w:rsidRDefault="007F299B" w:rsidP="004A1C20">
      <w:pPr>
        <w:ind w:firstLine="709"/>
        <w:contextualSpacing/>
        <w:jc w:val="both"/>
        <w:rPr>
          <w:rFonts w:ascii="Times New Roman" w:hAnsi="Times New Roman" w:cs="Times New Roman"/>
          <w:sz w:val="24"/>
          <w:szCs w:val="24"/>
        </w:rPr>
      </w:pPr>
      <w:bookmarkStart w:id="38" w:name="sub_192"/>
      <w:r w:rsidRPr="00EF239C">
        <w:rPr>
          <w:rFonts w:ascii="Times New Roman" w:hAnsi="Times New Roman" w:cs="Times New Roman"/>
          <w:sz w:val="24"/>
          <w:szCs w:val="24"/>
        </w:rPr>
        <w:t>11.13.</w:t>
      </w:r>
      <w:r w:rsidR="004057B9" w:rsidRPr="00EF239C">
        <w:rPr>
          <w:rFonts w:ascii="Times New Roman" w:hAnsi="Times New Roman" w:cs="Times New Roman"/>
          <w:sz w:val="24"/>
          <w:szCs w:val="24"/>
        </w:rPr>
        <w:t>2. Требования к содержанию рынков:</w:t>
      </w:r>
    </w:p>
    <w:bookmarkEnd w:id="38"/>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Администрации рынков организуют работу по очистке и уборке территории рынков и прилегающих к ним территорий в соответствии с действующими санитарными нормами и правилами торговли на рынках.</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Территории вещевых рынков, рынков (площадок) по продаже автомобилей и запасных частей, специализированных и продовольственных рынков и ярмарок должны быть ограждены, иметь твердое покрытие с уклоном, обеспечивающим сток ливневых и талых вод.</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Технический персонал рынка после его закрытия должен производить основную уборку территорий. Днем проводится патрульная уборка и очистка наполненных отходами сборников.</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В теплый период года помимо обязательного подметания территорию рынка с твердым покрытием следует ежедневно мыть.</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Один день в неделю объявляется санитарным для уборки и дезинфекции всей территории рынка, основных и подсобных помещений, торговых мест, прилавков, столов, инвентаря.</w:t>
      </w:r>
    </w:p>
    <w:p w:rsidR="004057B9" w:rsidRPr="00EF239C" w:rsidRDefault="007F299B" w:rsidP="004A1C20">
      <w:pPr>
        <w:ind w:firstLine="709"/>
        <w:contextualSpacing/>
        <w:jc w:val="both"/>
        <w:rPr>
          <w:rFonts w:ascii="Times New Roman" w:hAnsi="Times New Roman" w:cs="Times New Roman"/>
          <w:sz w:val="24"/>
          <w:szCs w:val="24"/>
        </w:rPr>
      </w:pPr>
      <w:bookmarkStart w:id="39" w:name="sub_193"/>
      <w:r w:rsidRPr="00EF239C">
        <w:rPr>
          <w:rFonts w:ascii="Times New Roman" w:hAnsi="Times New Roman" w:cs="Times New Roman"/>
          <w:sz w:val="24"/>
          <w:szCs w:val="24"/>
        </w:rPr>
        <w:t>11.13.</w:t>
      </w:r>
      <w:r w:rsidR="004057B9" w:rsidRPr="00EF239C">
        <w:rPr>
          <w:rFonts w:ascii="Times New Roman" w:hAnsi="Times New Roman" w:cs="Times New Roman"/>
          <w:sz w:val="24"/>
          <w:szCs w:val="24"/>
        </w:rPr>
        <w:t>3. Организациям торговли и общественного питания запрещается:</w:t>
      </w:r>
    </w:p>
    <w:bookmarkEnd w:id="39"/>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самовольно размещать объекты торговли и общественного питания (павильоны, палатки, лотки, киоски, летние кафе и т.п.);</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осуществлять торговлю вне специально отведенных мест;</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нарушать асфальтобетонное покрытие тротуаров, целостность прилегающих зеленых зон и других объектов внешнего благоустройства при установке открытых временных торговых точек;</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без согласования с соответствующими службами устраивать подъездные дороги, пандусы и др.;</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оставлять после окончания выездной торговли оборудование, инвентарь, мусор;</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складировать отходы производства и потребления от торговых точек в контейнеры и урны, предназначенные для сбора бытового мусора жилого фонда, и на объектах внешнего благоустройства;</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использовать для организации мест временного хранения отходов нестандартные контейнеры объемом выше 0,75 куб</w:t>
      </w:r>
      <w:proofErr w:type="gramStart"/>
      <w:r w:rsidRPr="00EF239C">
        <w:rPr>
          <w:rFonts w:ascii="Times New Roman" w:hAnsi="Times New Roman" w:cs="Times New Roman"/>
          <w:sz w:val="24"/>
          <w:szCs w:val="24"/>
        </w:rPr>
        <w:t>.м</w:t>
      </w:r>
      <w:proofErr w:type="gramEnd"/>
      <w:r w:rsidRPr="00EF239C">
        <w:rPr>
          <w:rFonts w:ascii="Times New Roman" w:hAnsi="Times New Roman" w:cs="Times New Roman"/>
          <w:sz w:val="24"/>
          <w:szCs w:val="24"/>
        </w:rPr>
        <w:t>;</w:t>
      </w:r>
    </w:p>
    <w:p w:rsidR="004057B9" w:rsidRPr="00EF239C" w:rsidRDefault="004057B9"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t>- выбрасывать использованные люминесцентные лампы в контейнеры для сбора бытового мусора.</w:t>
      </w:r>
    </w:p>
    <w:p w:rsidR="004057B9" w:rsidRPr="00EF239C" w:rsidRDefault="007F299B" w:rsidP="004A1C20">
      <w:pPr>
        <w:ind w:firstLine="709"/>
        <w:contextualSpacing/>
        <w:rPr>
          <w:rFonts w:ascii="Times New Roman" w:hAnsi="Times New Roman" w:cs="Times New Roman"/>
          <w:sz w:val="24"/>
          <w:szCs w:val="24"/>
        </w:rPr>
      </w:pPr>
      <w:r w:rsidRPr="00EF239C">
        <w:rPr>
          <w:rFonts w:ascii="Times New Roman" w:hAnsi="Times New Roman" w:cs="Times New Roman"/>
          <w:sz w:val="24"/>
          <w:szCs w:val="24"/>
        </w:rPr>
        <w:t>11.14.</w:t>
      </w:r>
      <w:r w:rsidR="004057B9" w:rsidRPr="00EF239C">
        <w:rPr>
          <w:rFonts w:ascii="Times New Roman" w:hAnsi="Times New Roman" w:cs="Times New Roman"/>
          <w:sz w:val="24"/>
          <w:szCs w:val="24"/>
        </w:rPr>
        <w:t xml:space="preserve"> Доступность городской среды</w:t>
      </w:r>
    </w:p>
    <w:p w:rsidR="004057B9" w:rsidRPr="00EF239C" w:rsidRDefault="007F299B" w:rsidP="004A1C20">
      <w:pPr>
        <w:ind w:firstLine="709"/>
        <w:contextualSpacing/>
        <w:jc w:val="both"/>
        <w:rPr>
          <w:rFonts w:ascii="Times New Roman" w:hAnsi="Times New Roman" w:cs="Times New Roman"/>
          <w:sz w:val="24"/>
          <w:szCs w:val="24"/>
        </w:rPr>
      </w:pPr>
      <w:r w:rsidRPr="00EF239C">
        <w:rPr>
          <w:rFonts w:ascii="Times New Roman" w:hAnsi="Times New Roman" w:cs="Times New Roman"/>
          <w:sz w:val="24"/>
          <w:szCs w:val="24"/>
        </w:rPr>
        <w:lastRenderedPageBreak/>
        <w:t>11.14.1.</w:t>
      </w:r>
      <w:r w:rsidR="004057B9" w:rsidRPr="00EF239C">
        <w:rPr>
          <w:rFonts w:ascii="Times New Roman" w:hAnsi="Times New Roman" w:cs="Times New Roman"/>
          <w:sz w:val="24"/>
          <w:szCs w:val="24"/>
        </w:rPr>
        <w:t xml:space="preserve"> При проектировании объектов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w:t>
      </w:r>
      <w:proofErr w:type="spellStart"/>
      <w:r w:rsidR="004057B9" w:rsidRPr="00EF239C">
        <w:rPr>
          <w:rFonts w:ascii="Times New Roman" w:hAnsi="Times New Roman" w:cs="Times New Roman"/>
          <w:sz w:val="24"/>
          <w:szCs w:val="24"/>
        </w:rPr>
        <w:t>маломобильных</w:t>
      </w:r>
      <w:proofErr w:type="spellEnd"/>
      <w:r w:rsidR="004057B9" w:rsidRPr="00EF239C">
        <w:rPr>
          <w:rFonts w:ascii="Times New Roman" w:hAnsi="Times New Roman" w:cs="Times New Roman"/>
          <w:sz w:val="24"/>
          <w:szCs w:val="24"/>
        </w:rPr>
        <w:t xml:space="preserve"> групп населения, в том числе оснащение этих объектов элементами и техническими средствами, способствующими передвижению </w:t>
      </w:r>
      <w:proofErr w:type="spellStart"/>
      <w:r w:rsidR="004057B9" w:rsidRPr="00EF239C">
        <w:rPr>
          <w:rFonts w:ascii="Times New Roman" w:hAnsi="Times New Roman" w:cs="Times New Roman"/>
          <w:sz w:val="24"/>
          <w:szCs w:val="24"/>
        </w:rPr>
        <w:t>маломобильных</w:t>
      </w:r>
      <w:proofErr w:type="spellEnd"/>
      <w:r w:rsidR="004057B9" w:rsidRPr="00EF239C">
        <w:rPr>
          <w:rFonts w:ascii="Times New Roman" w:hAnsi="Times New Roman" w:cs="Times New Roman"/>
          <w:sz w:val="24"/>
          <w:szCs w:val="24"/>
        </w:rPr>
        <w:t xml:space="preserve"> групп населения.</w:t>
      </w:r>
    </w:p>
    <w:p w:rsidR="004057B9" w:rsidRPr="00EF239C" w:rsidRDefault="007F299B" w:rsidP="004A1C20">
      <w:pPr>
        <w:ind w:firstLine="709"/>
        <w:contextualSpacing/>
        <w:jc w:val="both"/>
        <w:rPr>
          <w:rFonts w:ascii="Times New Roman" w:hAnsi="Times New Roman" w:cs="Times New Roman"/>
          <w:sz w:val="24"/>
          <w:szCs w:val="24"/>
        </w:rPr>
      </w:pPr>
      <w:bookmarkStart w:id="40" w:name="sub_12542"/>
      <w:r w:rsidRPr="00EF239C">
        <w:rPr>
          <w:rFonts w:ascii="Times New Roman" w:hAnsi="Times New Roman" w:cs="Times New Roman"/>
          <w:sz w:val="24"/>
          <w:szCs w:val="24"/>
        </w:rPr>
        <w:t>11.14.2.</w:t>
      </w:r>
      <w:r w:rsidR="004057B9" w:rsidRPr="00EF239C">
        <w:rPr>
          <w:rFonts w:ascii="Times New Roman" w:hAnsi="Times New Roman" w:cs="Times New Roman"/>
          <w:sz w:val="24"/>
          <w:szCs w:val="24"/>
        </w:rPr>
        <w:t xml:space="preserve">. Проектирование, строительство, установка технических средств и оборудования, способствующих передвижению </w:t>
      </w:r>
      <w:proofErr w:type="spellStart"/>
      <w:r w:rsidR="004057B9" w:rsidRPr="00EF239C">
        <w:rPr>
          <w:rFonts w:ascii="Times New Roman" w:hAnsi="Times New Roman" w:cs="Times New Roman"/>
          <w:sz w:val="24"/>
          <w:szCs w:val="24"/>
        </w:rPr>
        <w:t>маломобильных</w:t>
      </w:r>
      <w:proofErr w:type="spellEnd"/>
      <w:r w:rsidR="004057B9" w:rsidRPr="00EF239C">
        <w:rPr>
          <w:rFonts w:ascii="Times New Roman" w:hAnsi="Times New Roman" w:cs="Times New Roman"/>
          <w:sz w:val="24"/>
          <w:szCs w:val="24"/>
        </w:rPr>
        <w:t xml:space="preserve"> групп населения, рекомендуется осуществлять при новом строительстве заказчиком в соответствии с утвержденной проектной документацией</w:t>
      </w:r>
      <w:proofErr w:type="gramStart"/>
      <w:r w:rsidR="004057B9" w:rsidRPr="00EF239C">
        <w:rPr>
          <w:rFonts w:ascii="Times New Roman" w:hAnsi="Times New Roman" w:cs="Times New Roman"/>
          <w:sz w:val="24"/>
          <w:szCs w:val="24"/>
        </w:rPr>
        <w:t>.</w:t>
      </w:r>
      <w:bookmarkEnd w:id="40"/>
      <w:r w:rsidR="004057B9" w:rsidRPr="00EF239C">
        <w:rPr>
          <w:rFonts w:ascii="Times New Roman" w:hAnsi="Times New Roman" w:cs="Times New Roman"/>
          <w:sz w:val="24"/>
          <w:szCs w:val="24"/>
        </w:rPr>
        <w:t>».</w:t>
      </w:r>
      <w:proofErr w:type="gramEnd"/>
    </w:p>
    <w:p w:rsidR="007311D7" w:rsidRPr="00EF239C" w:rsidRDefault="007311D7" w:rsidP="004A1C20">
      <w:pPr>
        <w:spacing w:line="240" w:lineRule="auto"/>
        <w:ind w:left="720"/>
        <w:contextualSpacing/>
        <w:jc w:val="both"/>
        <w:rPr>
          <w:rFonts w:ascii="Times New Roman" w:eastAsia="Times New Roman" w:hAnsi="Times New Roman" w:cs="Times New Roman"/>
          <w:color w:val="000000" w:themeColor="text1"/>
          <w:sz w:val="24"/>
          <w:szCs w:val="24"/>
        </w:rPr>
      </w:pPr>
    </w:p>
    <w:p w:rsidR="00920B0A" w:rsidRPr="00EF239C" w:rsidRDefault="003D3BA2" w:rsidP="00EF239C">
      <w:pPr>
        <w:pStyle w:val="1"/>
        <w:numPr>
          <w:ilvl w:val="0"/>
          <w:numId w:val="3"/>
        </w:numPr>
        <w:spacing w:before="0" w:after="0" w:line="240" w:lineRule="auto"/>
        <w:ind w:left="0" w:firstLine="0"/>
        <w:contextualSpacing/>
        <w:jc w:val="center"/>
        <w:rPr>
          <w:rFonts w:ascii="Times New Roman" w:eastAsia="Times New Roman" w:hAnsi="Times New Roman" w:cs="Times New Roman"/>
          <w:b/>
          <w:color w:val="000000" w:themeColor="text1"/>
          <w:sz w:val="24"/>
          <w:szCs w:val="24"/>
        </w:rPr>
      </w:pPr>
      <w:bookmarkStart w:id="41" w:name="_Toc472352465"/>
      <w:r w:rsidRPr="00EF239C">
        <w:rPr>
          <w:rFonts w:ascii="Times New Roman" w:eastAsia="Times New Roman" w:hAnsi="Times New Roman" w:cs="Times New Roman"/>
          <w:b/>
          <w:color w:val="000000" w:themeColor="text1"/>
          <w:sz w:val="24"/>
          <w:szCs w:val="24"/>
        </w:rPr>
        <w:t>ФОРМЫ И МЕХАНИЗМЫ ОБЩЕСТВЕННОГО УЧАСТИЯ В ПРИНЯТИИ РЕШЕНИЙ И РЕАЛИЗАЦИИ ПРОЕКТОВ КОМПЛЕКСНОГО БЛАГОУСТРОЙСТВА И РАЗВИТИЯ ГОРОДСКОЙ СРЕДЫ.</w:t>
      </w:r>
      <w:bookmarkEnd w:id="41"/>
    </w:p>
    <w:p w:rsidR="00920B0A" w:rsidRPr="00EF239C" w:rsidRDefault="003D3BA2" w:rsidP="009833E6">
      <w:pPr>
        <w:numPr>
          <w:ilvl w:val="1"/>
          <w:numId w:val="3"/>
        </w:numPr>
        <w:spacing w:line="240" w:lineRule="auto"/>
        <w:ind w:left="0" w:firstLine="709"/>
        <w:contextualSpacing/>
        <w:jc w:val="both"/>
        <w:rPr>
          <w:rFonts w:ascii="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Принципы организации общественного соучастия</w:t>
      </w:r>
      <w:r w:rsidRPr="00EF239C">
        <w:rPr>
          <w:rFonts w:ascii="Times New Roman" w:eastAsia="Times New Roman" w:hAnsi="Times New Roman" w:cs="Times New Roman"/>
          <w:b/>
          <w:color w:val="000000" w:themeColor="text1"/>
          <w:sz w:val="24"/>
          <w:szCs w:val="24"/>
        </w:rPr>
        <w:t xml:space="preserve"> </w:t>
      </w:r>
    </w:p>
    <w:p w:rsidR="00290D31"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highlight w:val="white"/>
        </w:rPr>
      </w:pPr>
      <w:r w:rsidRPr="00EF239C">
        <w:rPr>
          <w:rFonts w:ascii="Times New Roman" w:eastAsia="Times New Roman" w:hAnsi="Times New Roman" w:cs="Times New Roman"/>
          <w:color w:val="000000" w:themeColor="text1"/>
          <w:sz w:val="24"/>
          <w:szCs w:val="24"/>
          <w:highlight w:val="white"/>
        </w:rPr>
        <w:t xml:space="preserve">Все формы общественного соучастия направлены на наиболее полное включение всех заинтересованных сторон на </w:t>
      </w:r>
      <w:r w:rsidR="00290D31" w:rsidRPr="00EF239C">
        <w:rPr>
          <w:rFonts w:ascii="Times New Roman" w:eastAsia="Times New Roman" w:hAnsi="Times New Roman" w:cs="Times New Roman"/>
          <w:color w:val="000000" w:themeColor="text1"/>
          <w:sz w:val="24"/>
          <w:szCs w:val="24"/>
          <w:highlight w:val="white"/>
        </w:rPr>
        <w:t xml:space="preserve">реализацию </w:t>
      </w:r>
      <w:r w:rsidR="00927C54" w:rsidRPr="00EF239C">
        <w:rPr>
          <w:rFonts w:ascii="Times New Roman" w:eastAsia="Times New Roman" w:hAnsi="Times New Roman" w:cs="Times New Roman"/>
          <w:color w:val="000000" w:themeColor="text1"/>
          <w:sz w:val="24"/>
          <w:szCs w:val="24"/>
          <w:highlight w:val="white"/>
        </w:rPr>
        <w:t xml:space="preserve">планов </w:t>
      </w:r>
      <w:r w:rsidR="00135C5E" w:rsidRPr="00EF239C">
        <w:rPr>
          <w:rFonts w:ascii="Times New Roman" w:eastAsia="Times New Roman" w:hAnsi="Times New Roman" w:cs="Times New Roman"/>
          <w:color w:val="000000" w:themeColor="text1"/>
          <w:sz w:val="24"/>
          <w:szCs w:val="24"/>
          <w:highlight w:val="white"/>
        </w:rPr>
        <w:t xml:space="preserve">благоустройства и </w:t>
      </w:r>
      <w:r w:rsidR="00290D31" w:rsidRPr="00EF239C">
        <w:rPr>
          <w:rFonts w:ascii="Times New Roman" w:eastAsia="Times New Roman" w:hAnsi="Times New Roman" w:cs="Times New Roman"/>
          <w:color w:val="000000" w:themeColor="text1"/>
          <w:sz w:val="24"/>
          <w:szCs w:val="24"/>
          <w:highlight w:val="white"/>
        </w:rPr>
        <w:t xml:space="preserve">развития </w:t>
      </w:r>
      <w:r w:rsidR="00927C54" w:rsidRPr="00EF239C">
        <w:rPr>
          <w:rFonts w:ascii="Times New Roman" w:eastAsia="Times New Roman" w:hAnsi="Times New Roman" w:cs="Times New Roman"/>
          <w:color w:val="000000" w:themeColor="text1"/>
          <w:sz w:val="24"/>
          <w:szCs w:val="24"/>
          <w:highlight w:val="white"/>
        </w:rPr>
        <w:t xml:space="preserve">территории </w:t>
      </w:r>
      <w:r w:rsidR="00290D31" w:rsidRPr="00EF239C">
        <w:rPr>
          <w:rFonts w:ascii="Times New Roman" w:eastAsia="Times New Roman" w:hAnsi="Times New Roman" w:cs="Times New Roman"/>
          <w:color w:val="000000" w:themeColor="text1"/>
          <w:sz w:val="24"/>
          <w:szCs w:val="24"/>
          <w:highlight w:val="white"/>
        </w:rPr>
        <w:t>муниципального образования</w:t>
      </w:r>
      <w:r w:rsidR="00927C54" w:rsidRPr="00EF239C">
        <w:rPr>
          <w:rFonts w:ascii="Times New Roman" w:eastAsia="Times New Roman" w:hAnsi="Times New Roman" w:cs="Times New Roman"/>
          <w:color w:val="000000" w:themeColor="text1"/>
          <w:sz w:val="24"/>
          <w:szCs w:val="24"/>
          <w:highlight w:val="white"/>
        </w:rPr>
        <w:t>.</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highlight w:val="white"/>
        </w:rPr>
      </w:pPr>
      <w:r w:rsidRPr="00EF239C">
        <w:rPr>
          <w:rFonts w:ascii="Times New Roman" w:eastAsia="Times New Roman" w:hAnsi="Times New Roman" w:cs="Times New Roman"/>
          <w:color w:val="000000" w:themeColor="text1"/>
          <w:sz w:val="24"/>
          <w:szCs w:val="24"/>
          <w:highlight w:val="white"/>
        </w:rPr>
        <w:t xml:space="preserve">Открытое обсуждение проектов благоустройства территорий </w:t>
      </w:r>
      <w:r w:rsidR="00135C5E" w:rsidRPr="00EF239C">
        <w:rPr>
          <w:rFonts w:ascii="Times New Roman" w:eastAsia="Times New Roman" w:hAnsi="Times New Roman" w:cs="Times New Roman"/>
          <w:color w:val="000000" w:themeColor="text1"/>
          <w:sz w:val="24"/>
          <w:szCs w:val="24"/>
          <w:highlight w:val="white"/>
        </w:rPr>
        <w:t xml:space="preserve">осуществляется </w:t>
      </w:r>
      <w:r w:rsidRPr="00EF239C">
        <w:rPr>
          <w:rFonts w:ascii="Times New Roman" w:eastAsia="Times New Roman" w:hAnsi="Times New Roman" w:cs="Times New Roman"/>
          <w:color w:val="000000" w:themeColor="text1"/>
          <w:sz w:val="24"/>
          <w:szCs w:val="24"/>
          <w:highlight w:val="white"/>
        </w:rPr>
        <w:t>на этапе формулирования задач проекта и по итогам каждого из этапов проектирования.</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highlight w:val="white"/>
        </w:rPr>
      </w:pPr>
      <w:r w:rsidRPr="00EF239C">
        <w:rPr>
          <w:rFonts w:ascii="Times New Roman" w:eastAsia="Times New Roman" w:hAnsi="Times New Roman" w:cs="Times New Roman"/>
          <w:color w:val="000000" w:themeColor="text1"/>
          <w:sz w:val="24"/>
          <w:szCs w:val="24"/>
          <w:highlight w:val="white"/>
        </w:rPr>
        <w:t xml:space="preserve">Все решения, касающиеся благоустройства и развития территорий </w:t>
      </w:r>
      <w:r w:rsidR="0025010C" w:rsidRPr="00EF239C">
        <w:rPr>
          <w:rFonts w:ascii="Times New Roman" w:eastAsia="Times New Roman" w:hAnsi="Times New Roman" w:cs="Times New Roman"/>
          <w:color w:val="000000" w:themeColor="text1"/>
          <w:sz w:val="24"/>
          <w:szCs w:val="24"/>
          <w:highlight w:val="white"/>
        </w:rPr>
        <w:t>принимаются</w:t>
      </w:r>
      <w:r w:rsidRPr="00EF239C">
        <w:rPr>
          <w:rFonts w:ascii="Times New Roman" w:eastAsia="Times New Roman" w:hAnsi="Times New Roman" w:cs="Times New Roman"/>
          <w:color w:val="000000" w:themeColor="text1"/>
          <w:sz w:val="24"/>
          <w:szCs w:val="24"/>
          <w:highlight w:val="white"/>
        </w:rPr>
        <w:t xml:space="preserve"> открыто и гласно, с учетом мнения жителей </w:t>
      </w:r>
      <w:r w:rsidR="00716FA7" w:rsidRPr="00EF239C">
        <w:rPr>
          <w:rFonts w:ascii="Times New Roman" w:eastAsia="Times New Roman" w:hAnsi="Times New Roman" w:cs="Times New Roman"/>
          <w:color w:val="000000" w:themeColor="text1"/>
          <w:sz w:val="24"/>
          <w:szCs w:val="24"/>
          <w:highlight w:val="white"/>
        </w:rPr>
        <w:t xml:space="preserve">муниципального образования </w:t>
      </w:r>
      <w:r w:rsidRPr="00EF239C">
        <w:rPr>
          <w:rFonts w:ascii="Times New Roman" w:eastAsia="Times New Roman" w:hAnsi="Times New Roman" w:cs="Times New Roman"/>
          <w:color w:val="000000" w:themeColor="text1"/>
          <w:sz w:val="24"/>
          <w:szCs w:val="24"/>
          <w:highlight w:val="white"/>
        </w:rPr>
        <w:t>и всех субъектов городской жизни.</w:t>
      </w:r>
    </w:p>
    <w:p w:rsidR="00920B0A" w:rsidRPr="00EF239C" w:rsidRDefault="003D3BA2"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highlight w:val="white"/>
        </w:rPr>
      </w:pPr>
      <w:r w:rsidRPr="00EF239C">
        <w:rPr>
          <w:rFonts w:ascii="Times New Roman" w:eastAsia="Times New Roman" w:hAnsi="Times New Roman" w:cs="Times New Roman"/>
          <w:color w:val="000000" w:themeColor="text1"/>
          <w:sz w:val="24"/>
          <w:szCs w:val="24"/>
          <w:highlight w:val="white"/>
        </w:rPr>
        <w:t>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созда</w:t>
      </w:r>
      <w:r w:rsidR="0025010C" w:rsidRPr="00EF239C">
        <w:rPr>
          <w:rFonts w:ascii="Times New Roman" w:eastAsia="Times New Roman" w:hAnsi="Times New Roman" w:cs="Times New Roman"/>
          <w:color w:val="000000" w:themeColor="text1"/>
          <w:sz w:val="24"/>
          <w:szCs w:val="24"/>
          <w:highlight w:val="white"/>
        </w:rPr>
        <w:t>ется</w:t>
      </w:r>
      <w:r w:rsidRPr="00EF239C">
        <w:rPr>
          <w:rFonts w:ascii="Times New Roman" w:eastAsia="Times New Roman" w:hAnsi="Times New Roman" w:cs="Times New Roman"/>
          <w:color w:val="000000" w:themeColor="text1"/>
          <w:sz w:val="24"/>
          <w:szCs w:val="24"/>
          <w:highlight w:val="white"/>
        </w:rPr>
        <w:t xml:space="preserve"> интерактивный портал в сети </w:t>
      </w:r>
      <w:r w:rsidR="00363C24" w:rsidRPr="00EF239C">
        <w:rPr>
          <w:rFonts w:ascii="Times New Roman" w:eastAsia="Times New Roman" w:hAnsi="Times New Roman" w:cs="Times New Roman"/>
          <w:color w:val="000000" w:themeColor="text1"/>
          <w:sz w:val="24"/>
          <w:szCs w:val="24"/>
          <w:highlight w:val="white"/>
        </w:rPr>
        <w:t>«</w:t>
      </w:r>
      <w:r w:rsidRPr="00EF239C">
        <w:rPr>
          <w:rFonts w:ascii="Times New Roman" w:eastAsia="Times New Roman" w:hAnsi="Times New Roman" w:cs="Times New Roman"/>
          <w:color w:val="000000" w:themeColor="text1"/>
          <w:sz w:val="24"/>
          <w:szCs w:val="24"/>
          <w:highlight w:val="white"/>
        </w:rPr>
        <w:t>Интернет</w:t>
      </w:r>
      <w:r w:rsidR="00363C24" w:rsidRPr="00EF239C">
        <w:rPr>
          <w:rFonts w:ascii="Times New Roman" w:eastAsia="Times New Roman" w:hAnsi="Times New Roman" w:cs="Times New Roman"/>
          <w:color w:val="000000" w:themeColor="text1"/>
          <w:sz w:val="24"/>
          <w:szCs w:val="24"/>
          <w:highlight w:val="white"/>
        </w:rPr>
        <w:t>»</w:t>
      </w:r>
      <w:r w:rsidRPr="00EF239C">
        <w:rPr>
          <w:rFonts w:ascii="Times New Roman" w:eastAsia="Times New Roman" w:hAnsi="Times New Roman" w:cs="Times New Roman"/>
          <w:color w:val="000000" w:themeColor="text1"/>
          <w:sz w:val="24"/>
          <w:szCs w:val="24"/>
          <w:highlight w:val="white"/>
        </w:rPr>
        <w:t>,</w:t>
      </w:r>
    </w:p>
    <w:p w:rsidR="00920B0A" w:rsidRPr="00EF239C" w:rsidRDefault="0025010C" w:rsidP="009833E6">
      <w:pPr>
        <w:numPr>
          <w:ilvl w:val="2"/>
          <w:numId w:val="3"/>
        </w:numPr>
        <w:spacing w:line="240" w:lineRule="auto"/>
        <w:ind w:left="0" w:firstLine="720"/>
        <w:contextualSpacing/>
        <w:jc w:val="both"/>
        <w:rPr>
          <w:rFonts w:ascii="Times New Roman" w:eastAsia="Times New Roman" w:hAnsi="Times New Roman" w:cs="Times New Roman"/>
          <w:color w:val="000000" w:themeColor="text1"/>
          <w:sz w:val="24"/>
          <w:szCs w:val="24"/>
          <w:highlight w:val="white"/>
        </w:rPr>
      </w:pPr>
      <w:r w:rsidRPr="00EF239C">
        <w:rPr>
          <w:rFonts w:ascii="Times New Roman" w:eastAsia="Times New Roman" w:hAnsi="Times New Roman" w:cs="Times New Roman"/>
          <w:color w:val="000000" w:themeColor="text1"/>
          <w:sz w:val="24"/>
          <w:szCs w:val="24"/>
          <w:highlight w:val="white"/>
        </w:rPr>
        <w:t>Обеспечивается</w:t>
      </w:r>
      <w:r w:rsidR="003D3BA2" w:rsidRPr="00EF239C">
        <w:rPr>
          <w:rFonts w:ascii="Times New Roman" w:eastAsia="Times New Roman" w:hAnsi="Times New Roman" w:cs="Times New Roman"/>
          <w:color w:val="000000" w:themeColor="text1"/>
          <w:sz w:val="24"/>
          <w:szCs w:val="24"/>
          <w:highlight w:val="white"/>
        </w:rPr>
        <w:t xml:space="preserve"> свободный доступ в сети «Интернет» к основной проектной и конкурсной документации, а также обеспечива</w:t>
      </w:r>
      <w:r w:rsidR="00716FA7" w:rsidRPr="00EF239C">
        <w:rPr>
          <w:rFonts w:ascii="Times New Roman" w:eastAsia="Times New Roman" w:hAnsi="Times New Roman" w:cs="Times New Roman"/>
          <w:color w:val="000000" w:themeColor="text1"/>
          <w:sz w:val="24"/>
          <w:szCs w:val="24"/>
          <w:highlight w:val="white"/>
        </w:rPr>
        <w:t>ется</w:t>
      </w:r>
      <w:r w:rsidR="003D3BA2" w:rsidRPr="00EF239C">
        <w:rPr>
          <w:rFonts w:ascii="Times New Roman" w:eastAsia="Times New Roman" w:hAnsi="Times New Roman" w:cs="Times New Roman"/>
          <w:color w:val="000000" w:themeColor="text1"/>
          <w:sz w:val="24"/>
          <w:szCs w:val="24"/>
          <w:highlight w:val="white"/>
        </w:rPr>
        <w:t xml:space="preserve">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920B0A" w:rsidRPr="00EF239C" w:rsidRDefault="003D3BA2"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Формы общественного соучастия</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 xml:space="preserve">Для осуществления участия граждан в процессе принятия решений и реализации проектов комплексного благоустройства </w:t>
      </w:r>
      <w:r w:rsidR="005465E2" w:rsidRPr="00EF239C">
        <w:rPr>
          <w:rFonts w:ascii="Times New Roman" w:hAnsi="Times New Roman" w:cs="Times New Roman"/>
          <w:color w:val="000000" w:themeColor="text1"/>
          <w:sz w:val="24"/>
          <w:szCs w:val="24"/>
          <w:highlight w:val="white"/>
        </w:rPr>
        <w:t xml:space="preserve">необходимо </w:t>
      </w:r>
      <w:r w:rsidRPr="00EF239C">
        <w:rPr>
          <w:rFonts w:ascii="Times New Roman" w:hAnsi="Times New Roman" w:cs="Times New Roman"/>
          <w:color w:val="000000" w:themeColor="text1"/>
          <w:sz w:val="24"/>
          <w:szCs w:val="24"/>
          <w:highlight w:val="white"/>
        </w:rPr>
        <w:t>следовать следующим форматам:</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Совместное определение целей и задач по развитию территории;</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Определение основных видов активностей, функциональных зон и их взаимного расположения на выбранной территории;</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Консультации в выборе типов покрытий, с учетом функционального зонирования территории;</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Консультации по предполагаемым типам озеленения;</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Консультации по предполагаемым типам освещения и осветительного оборудования;</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Участие в разработке проекта, обсуждение решений с архитекторами, проектировщиками и другими профильными специалистами;</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E03767" w:rsidRPr="00EF239C" w:rsidRDefault="00E03767"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lastRenderedPageBreak/>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E03767" w:rsidRPr="00EF239C" w:rsidRDefault="00283E04"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И</w:t>
      </w:r>
      <w:r w:rsidR="00E03767" w:rsidRPr="00EF239C">
        <w:rPr>
          <w:rFonts w:ascii="Times New Roman" w:hAnsi="Times New Roman" w:cs="Times New Roman"/>
          <w:color w:val="000000" w:themeColor="text1"/>
          <w:sz w:val="24"/>
          <w:szCs w:val="24"/>
          <w:highlight w:val="white"/>
        </w:rPr>
        <w:t>нформирование общественности о планирующихся изменениях и возможности участия в этом процессе.</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Инфо</w:t>
      </w:r>
      <w:r w:rsidR="00B65642" w:rsidRPr="00EF239C">
        <w:rPr>
          <w:rFonts w:ascii="Times New Roman" w:hAnsi="Times New Roman" w:cs="Times New Roman"/>
          <w:color w:val="000000" w:themeColor="text1"/>
          <w:sz w:val="24"/>
          <w:szCs w:val="24"/>
          <w:highlight w:val="white"/>
        </w:rPr>
        <w:t>рмирование может осуществляться путем</w:t>
      </w:r>
      <w:r w:rsidRPr="00EF239C">
        <w:rPr>
          <w:rFonts w:ascii="Times New Roman" w:hAnsi="Times New Roman" w:cs="Times New Roman"/>
          <w:color w:val="000000" w:themeColor="text1"/>
          <w:sz w:val="24"/>
          <w:szCs w:val="24"/>
          <w:highlight w:val="white"/>
        </w:rPr>
        <w:t>:</w:t>
      </w:r>
    </w:p>
    <w:p w:rsidR="00E03767"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с</w:t>
      </w:r>
      <w:r w:rsidR="00E03767" w:rsidRPr="00EF239C">
        <w:rPr>
          <w:rFonts w:ascii="Times New Roman" w:eastAsia="Times New Roman" w:hAnsi="Times New Roman" w:cs="Times New Roman"/>
          <w:color w:val="000000" w:themeColor="text1"/>
          <w:sz w:val="24"/>
          <w:szCs w:val="24"/>
        </w:rPr>
        <w:t>оздани</w:t>
      </w:r>
      <w:r w:rsidR="00B65642" w:rsidRPr="00EF239C">
        <w:rPr>
          <w:rFonts w:ascii="Times New Roman" w:eastAsia="Times New Roman" w:hAnsi="Times New Roman" w:cs="Times New Roman"/>
          <w:color w:val="000000" w:themeColor="text1"/>
          <w:sz w:val="24"/>
          <w:szCs w:val="24"/>
        </w:rPr>
        <w:t>я</w:t>
      </w:r>
      <w:r w:rsidR="00E03767" w:rsidRPr="00EF239C">
        <w:rPr>
          <w:rFonts w:ascii="Times New Roman" w:eastAsia="Times New Roman" w:hAnsi="Times New Roman" w:cs="Times New Roman"/>
          <w:color w:val="000000" w:themeColor="text1"/>
          <w:sz w:val="24"/>
          <w:szCs w:val="24"/>
        </w:rPr>
        <w:t xml:space="preserve"> единого  информационного интернет - ресурса (сайта или приложения)</w:t>
      </w:r>
      <w:r w:rsidRPr="00EF239C">
        <w:rPr>
          <w:rFonts w:ascii="Times New Roman" w:eastAsia="Times New Roman" w:hAnsi="Times New Roman" w:cs="Times New Roman"/>
          <w:color w:val="000000" w:themeColor="text1"/>
          <w:sz w:val="24"/>
          <w:szCs w:val="24"/>
        </w:rPr>
        <w:t>;</w:t>
      </w:r>
    </w:p>
    <w:p w:rsidR="00E03767"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w:t>
      </w:r>
      <w:r w:rsidR="00283E04" w:rsidRPr="00EF239C">
        <w:rPr>
          <w:rFonts w:ascii="Times New Roman" w:eastAsia="Times New Roman" w:hAnsi="Times New Roman" w:cs="Times New Roman"/>
          <w:color w:val="000000" w:themeColor="text1"/>
          <w:sz w:val="24"/>
          <w:szCs w:val="24"/>
        </w:rPr>
        <w:t>рганизации р</w:t>
      </w:r>
      <w:r w:rsidR="00B65642" w:rsidRPr="00EF239C">
        <w:rPr>
          <w:rFonts w:ascii="Times New Roman" w:eastAsia="Times New Roman" w:hAnsi="Times New Roman" w:cs="Times New Roman"/>
          <w:color w:val="000000" w:themeColor="text1"/>
          <w:sz w:val="24"/>
          <w:szCs w:val="24"/>
        </w:rPr>
        <w:t>абот</w:t>
      </w:r>
      <w:r w:rsidR="00283E04" w:rsidRPr="00EF239C">
        <w:rPr>
          <w:rFonts w:ascii="Times New Roman" w:eastAsia="Times New Roman" w:hAnsi="Times New Roman" w:cs="Times New Roman"/>
          <w:color w:val="000000" w:themeColor="text1"/>
          <w:sz w:val="24"/>
          <w:szCs w:val="24"/>
        </w:rPr>
        <w:t>ы</w:t>
      </w:r>
      <w:r w:rsidR="006541E9" w:rsidRPr="00EF239C">
        <w:rPr>
          <w:rFonts w:ascii="Times New Roman" w:eastAsia="Times New Roman" w:hAnsi="Times New Roman" w:cs="Times New Roman"/>
          <w:color w:val="000000" w:themeColor="text1"/>
          <w:sz w:val="24"/>
          <w:szCs w:val="24"/>
        </w:rPr>
        <w:t xml:space="preserve"> с поселковых</w:t>
      </w:r>
      <w:r w:rsidR="00B65642" w:rsidRPr="00EF239C">
        <w:rPr>
          <w:rFonts w:ascii="Times New Roman" w:eastAsia="Times New Roman" w:hAnsi="Times New Roman" w:cs="Times New Roman"/>
          <w:color w:val="000000" w:themeColor="text1"/>
          <w:sz w:val="24"/>
          <w:szCs w:val="24"/>
        </w:rPr>
        <w:t xml:space="preserve"> СМИ</w:t>
      </w:r>
      <w:r w:rsidR="00E03767" w:rsidRPr="00EF239C">
        <w:rPr>
          <w:rFonts w:ascii="Times New Roman" w:eastAsia="Times New Roman" w:hAnsi="Times New Roman" w:cs="Times New Roman"/>
          <w:color w:val="000000" w:themeColor="text1"/>
          <w:sz w:val="24"/>
          <w:szCs w:val="24"/>
        </w:rPr>
        <w:t>.</w:t>
      </w:r>
    </w:p>
    <w:p w:rsidR="00B65642"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в</w:t>
      </w:r>
      <w:r w:rsidR="00E03767" w:rsidRPr="00EF239C">
        <w:rPr>
          <w:rFonts w:ascii="Times New Roman" w:eastAsia="Times New Roman" w:hAnsi="Times New Roman" w:cs="Times New Roman"/>
          <w:color w:val="000000" w:themeColor="text1"/>
          <w:sz w:val="24"/>
          <w:szCs w:val="24"/>
        </w:rPr>
        <w:t>ывешивание афиш и объявлени</w:t>
      </w:r>
      <w:r w:rsidR="00BE7D80"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xml:space="preserve"> на информационных досках в подъездах жилых домов,</w:t>
      </w:r>
      <w:r w:rsidR="00B65642" w:rsidRPr="00EF239C">
        <w:rPr>
          <w:rFonts w:ascii="Times New Roman" w:eastAsia="Times New Roman" w:hAnsi="Times New Roman" w:cs="Times New Roman"/>
          <w:color w:val="000000" w:themeColor="text1"/>
          <w:sz w:val="24"/>
          <w:szCs w:val="24"/>
        </w:rPr>
        <w:t xml:space="preserve"> </w:t>
      </w:r>
      <w:r w:rsidR="00E03767" w:rsidRPr="00EF239C">
        <w:rPr>
          <w:rFonts w:ascii="Times New Roman" w:eastAsia="Times New Roman" w:hAnsi="Times New Roman" w:cs="Times New Roman"/>
          <w:color w:val="000000" w:themeColor="text1"/>
          <w:sz w:val="24"/>
          <w:szCs w:val="24"/>
        </w:rPr>
        <w:t xml:space="preserve">в местах </w:t>
      </w:r>
      <w:r w:rsidR="00B65642" w:rsidRPr="00EF239C">
        <w:rPr>
          <w:rFonts w:ascii="Times New Roman" w:eastAsia="Times New Roman" w:hAnsi="Times New Roman" w:cs="Times New Roman"/>
          <w:color w:val="000000" w:themeColor="text1"/>
          <w:sz w:val="24"/>
          <w:szCs w:val="24"/>
        </w:rPr>
        <w:t>массового</w:t>
      </w:r>
      <w:r w:rsidR="00E03767" w:rsidRPr="00EF239C">
        <w:rPr>
          <w:rFonts w:ascii="Times New Roman" w:eastAsia="Times New Roman" w:hAnsi="Times New Roman" w:cs="Times New Roman"/>
          <w:color w:val="000000" w:themeColor="text1"/>
          <w:sz w:val="24"/>
          <w:szCs w:val="24"/>
        </w:rPr>
        <w:t xml:space="preserve"> скопления люде</w:t>
      </w:r>
      <w:r w:rsidR="007311D7" w:rsidRPr="00EF239C">
        <w:rPr>
          <w:rFonts w:ascii="Times New Roman" w:eastAsia="Times New Roman" w:hAnsi="Times New Roman" w:cs="Times New Roman"/>
          <w:color w:val="000000" w:themeColor="text1"/>
          <w:sz w:val="24"/>
          <w:szCs w:val="24"/>
        </w:rPr>
        <w:t>й</w:t>
      </w:r>
      <w:r w:rsidR="00B65642" w:rsidRPr="00EF239C">
        <w:rPr>
          <w:rFonts w:ascii="Times New Roman" w:eastAsia="Times New Roman" w:hAnsi="Times New Roman" w:cs="Times New Roman"/>
          <w:color w:val="000000" w:themeColor="text1"/>
          <w:sz w:val="24"/>
          <w:szCs w:val="24"/>
        </w:rPr>
        <w:t>.</w:t>
      </w:r>
    </w:p>
    <w:p w:rsidR="00E03767"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и</w:t>
      </w:r>
      <w:r w:rsidR="00283E04" w:rsidRPr="00EF239C">
        <w:rPr>
          <w:rFonts w:ascii="Times New Roman" w:eastAsia="Times New Roman" w:hAnsi="Times New Roman" w:cs="Times New Roman"/>
          <w:color w:val="000000" w:themeColor="text1"/>
          <w:sz w:val="24"/>
          <w:szCs w:val="24"/>
        </w:rPr>
        <w:t>нформирования</w:t>
      </w:r>
      <w:r w:rsidR="00E03767" w:rsidRPr="00EF239C">
        <w:rPr>
          <w:rFonts w:ascii="Times New Roman" w:eastAsia="Times New Roman" w:hAnsi="Times New Roman" w:cs="Times New Roman"/>
          <w:color w:val="000000" w:themeColor="text1"/>
          <w:sz w:val="24"/>
          <w:szCs w:val="24"/>
        </w:rPr>
        <w:t xml:space="preserve"> жителе</w:t>
      </w:r>
      <w:r w:rsidR="007311D7" w:rsidRPr="00EF239C">
        <w:rPr>
          <w:rFonts w:ascii="Times New Roman" w:eastAsia="Times New Roman" w:hAnsi="Times New Roman" w:cs="Times New Roman"/>
          <w:color w:val="000000" w:themeColor="text1"/>
          <w:sz w:val="24"/>
          <w:szCs w:val="24"/>
        </w:rPr>
        <w:t>й</w:t>
      </w:r>
      <w:r w:rsidR="00B65642" w:rsidRPr="00EF239C">
        <w:rPr>
          <w:rFonts w:ascii="Times New Roman" w:eastAsia="Times New Roman" w:hAnsi="Times New Roman" w:cs="Times New Roman"/>
          <w:color w:val="000000" w:themeColor="text1"/>
          <w:sz w:val="24"/>
          <w:szCs w:val="24"/>
        </w:rPr>
        <w:t xml:space="preserve"> поселка</w:t>
      </w:r>
      <w:r w:rsidR="00E03767" w:rsidRPr="00EF239C">
        <w:rPr>
          <w:rFonts w:ascii="Times New Roman" w:eastAsia="Times New Roman" w:hAnsi="Times New Roman" w:cs="Times New Roman"/>
          <w:color w:val="000000" w:themeColor="text1"/>
          <w:sz w:val="24"/>
          <w:szCs w:val="24"/>
        </w:rPr>
        <w:t xml:space="preserve"> через </w:t>
      </w:r>
      <w:r w:rsidR="00CD5896" w:rsidRPr="00EF239C">
        <w:rPr>
          <w:rFonts w:ascii="Times New Roman" w:eastAsia="Times New Roman" w:hAnsi="Times New Roman" w:cs="Times New Roman"/>
          <w:color w:val="000000" w:themeColor="text1"/>
          <w:sz w:val="24"/>
          <w:szCs w:val="24"/>
        </w:rPr>
        <w:t>общеобразовательные учреждения (школу и детский</w:t>
      </w:r>
      <w:r w:rsidR="00E03767" w:rsidRPr="00EF239C">
        <w:rPr>
          <w:rFonts w:ascii="Times New Roman" w:eastAsia="Times New Roman" w:hAnsi="Times New Roman" w:cs="Times New Roman"/>
          <w:color w:val="000000" w:themeColor="text1"/>
          <w:sz w:val="24"/>
          <w:szCs w:val="24"/>
        </w:rPr>
        <w:t xml:space="preserve"> са</w:t>
      </w:r>
      <w:r w:rsidR="00CD5896" w:rsidRPr="00EF239C">
        <w:rPr>
          <w:rFonts w:ascii="Times New Roman" w:eastAsia="Times New Roman" w:hAnsi="Times New Roman" w:cs="Times New Roman"/>
          <w:color w:val="000000" w:themeColor="text1"/>
          <w:sz w:val="24"/>
          <w:szCs w:val="24"/>
        </w:rPr>
        <w:t>д)</w:t>
      </w:r>
      <w:r w:rsidR="00E03767" w:rsidRPr="00EF239C">
        <w:rPr>
          <w:rFonts w:ascii="Times New Roman" w:eastAsia="Times New Roman" w:hAnsi="Times New Roman" w:cs="Times New Roman"/>
          <w:color w:val="000000" w:themeColor="text1"/>
          <w:sz w:val="24"/>
          <w:szCs w:val="24"/>
        </w:rPr>
        <w:t>. В том числе -</w:t>
      </w:r>
      <w:r w:rsidR="00912E26" w:rsidRPr="00EF239C">
        <w:rPr>
          <w:rFonts w:ascii="Times New Roman" w:eastAsia="Times New Roman" w:hAnsi="Times New Roman" w:cs="Times New Roman"/>
          <w:color w:val="000000" w:themeColor="text1"/>
          <w:sz w:val="24"/>
          <w:szCs w:val="24"/>
        </w:rPr>
        <w:t xml:space="preserve"> </w:t>
      </w:r>
      <w:r w:rsidR="00E03767" w:rsidRPr="00EF239C">
        <w:rPr>
          <w:rFonts w:ascii="Times New Roman" w:eastAsia="Times New Roman" w:hAnsi="Times New Roman" w:cs="Times New Roman"/>
          <w:color w:val="000000" w:themeColor="text1"/>
          <w:sz w:val="24"/>
          <w:szCs w:val="24"/>
        </w:rPr>
        <w:t>школьные проекты: организация конкурса рисунков. Сборы пожелани</w:t>
      </w:r>
      <w:r w:rsidR="00BE7D80"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сочинени</w:t>
      </w:r>
      <w:r w:rsidR="00BE7D80"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макетов, проектов, распространение анкет</w:t>
      </w:r>
      <w:r w:rsidR="006541E9" w:rsidRPr="00EF239C">
        <w:rPr>
          <w:rFonts w:ascii="Times New Roman" w:eastAsia="Times New Roman" w:hAnsi="Times New Roman" w:cs="Times New Roman"/>
          <w:color w:val="000000" w:themeColor="text1"/>
          <w:sz w:val="24"/>
          <w:szCs w:val="24"/>
        </w:rPr>
        <w:t>. А также обсуждение вопросов благоустройства на родительских собраниях</w:t>
      </w:r>
      <w:r w:rsidR="00E03767" w:rsidRPr="00EF239C">
        <w:rPr>
          <w:rFonts w:ascii="Times New Roman" w:eastAsia="Times New Roman" w:hAnsi="Times New Roman" w:cs="Times New Roman"/>
          <w:color w:val="000000" w:themeColor="text1"/>
          <w:sz w:val="24"/>
          <w:szCs w:val="24"/>
        </w:rPr>
        <w:t>.</w:t>
      </w:r>
    </w:p>
    <w:p w:rsidR="00E03767"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w:t>
      </w:r>
      <w:r w:rsidR="00283E04" w:rsidRPr="00EF239C">
        <w:rPr>
          <w:rFonts w:ascii="Times New Roman" w:eastAsia="Times New Roman" w:hAnsi="Times New Roman" w:cs="Times New Roman"/>
          <w:color w:val="000000" w:themeColor="text1"/>
          <w:sz w:val="24"/>
          <w:szCs w:val="24"/>
        </w:rPr>
        <w:t>рганизаци</w:t>
      </w:r>
      <w:r w:rsidR="00EE0368" w:rsidRPr="00EF239C">
        <w:rPr>
          <w:rFonts w:ascii="Times New Roman" w:eastAsia="Times New Roman" w:hAnsi="Times New Roman" w:cs="Times New Roman"/>
          <w:color w:val="000000" w:themeColor="text1"/>
          <w:sz w:val="24"/>
          <w:szCs w:val="24"/>
        </w:rPr>
        <w:t>и</w:t>
      </w:r>
      <w:r w:rsidR="00283E04" w:rsidRPr="00EF239C">
        <w:rPr>
          <w:rFonts w:ascii="Times New Roman" w:eastAsia="Times New Roman" w:hAnsi="Times New Roman" w:cs="Times New Roman"/>
          <w:color w:val="000000" w:themeColor="text1"/>
          <w:sz w:val="24"/>
          <w:szCs w:val="24"/>
        </w:rPr>
        <w:t xml:space="preserve"> и</w:t>
      </w:r>
      <w:r w:rsidR="00EE0368" w:rsidRPr="00EF239C">
        <w:rPr>
          <w:rFonts w:ascii="Times New Roman" w:eastAsia="Times New Roman" w:hAnsi="Times New Roman" w:cs="Times New Roman"/>
          <w:color w:val="000000" w:themeColor="text1"/>
          <w:sz w:val="24"/>
          <w:szCs w:val="24"/>
        </w:rPr>
        <w:t>ндивидуальных</w:t>
      </w:r>
      <w:r w:rsidR="00283E04" w:rsidRPr="00EF239C">
        <w:rPr>
          <w:rFonts w:ascii="Times New Roman" w:eastAsia="Times New Roman" w:hAnsi="Times New Roman" w:cs="Times New Roman"/>
          <w:color w:val="000000" w:themeColor="text1"/>
          <w:sz w:val="24"/>
          <w:szCs w:val="24"/>
        </w:rPr>
        <w:t xml:space="preserve"> приглашен</w:t>
      </w:r>
      <w:r w:rsidR="00EE0368" w:rsidRPr="00EF239C">
        <w:rPr>
          <w:rFonts w:ascii="Times New Roman" w:eastAsia="Times New Roman" w:hAnsi="Times New Roman" w:cs="Times New Roman"/>
          <w:color w:val="000000" w:themeColor="text1"/>
          <w:sz w:val="24"/>
          <w:szCs w:val="24"/>
        </w:rPr>
        <w:t>и</w:t>
      </w:r>
      <w:r w:rsidR="00283E04"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xml:space="preserve"> участников встречи лично, по электронно</w:t>
      </w:r>
      <w:r w:rsidR="007311D7"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xml:space="preserve"> почте или по телефону.</w:t>
      </w:r>
    </w:p>
    <w:p w:rsidR="00E03767" w:rsidRPr="00EF239C" w:rsidRDefault="009571CD" w:rsidP="009833E6">
      <w:pPr>
        <w:numPr>
          <w:ilvl w:val="3"/>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у</w:t>
      </w:r>
      <w:r w:rsidR="00E03767" w:rsidRPr="00EF239C">
        <w:rPr>
          <w:rFonts w:ascii="Times New Roman" w:eastAsia="Times New Roman" w:hAnsi="Times New Roman" w:cs="Times New Roman"/>
          <w:color w:val="000000" w:themeColor="text1"/>
          <w:sz w:val="24"/>
          <w:szCs w:val="24"/>
        </w:rPr>
        <w:t>становк</w:t>
      </w:r>
      <w:r w:rsidR="00283E04" w:rsidRPr="00EF239C">
        <w:rPr>
          <w:rFonts w:ascii="Times New Roman" w:eastAsia="Times New Roman" w:hAnsi="Times New Roman" w:cs="Times New Roman"/>
          <w:color w:val="000000" w:themeColor="text1"/>
          <w:sz w:val="24"/>
          <w:szCs w:val="24"/>
        </w:rPr>
        <w:t>и</w:t>
      </w:r>
      <w:r w:rsidR="00E03767"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специальных (</w:t>
      </w:r>
      <w:r w:rsidR="00E03767" w:rsidRPr="00EF239C">
        <w:rPr>
          <w:rFonts w:ascii="Times New Roman" w:eastAsia="Times New Roman" w:hAnsi="Times New Roman" w:cs="Times New Roman"/>
          <w:color w:val="000000" w:themeColor="text1"/>
          <w:sz w:val="24"/>
          <w:szCs w:val="24"/>
        </w:rPr>
        <w:t>интерактивных</w:t>
      </w:r>
      <w:r w:rsidRPr="00EF239C">
        <w:rPr>
          <w:rFonts w:ascii="Times New Roman" w:eastAsia="Times New Roman" w:hAnsi="Times New Roman" w:cs="Times New Roman"/>
          <w:color w:val="000000" w:themeColor="text1"/>
          <w:sz w:val="24"/>
          <w:szCs w:val="24"/>
        </w:rPr>
        <w:t>)</w:t>
      </w:r>
      <w:r w:rsidR="00E03767" w:rsidRPr="00EF239C">
        <w:rPr>
          <w:rFonts w:ascii="Times New Roman" w:eastAsia="Times New Roman" w:hAnsi="Times New Roman" w:cs="Times New Roman"/>
          <w:color w:val="000000" w:themeColor="text1"/>
          <w:sz w:val="24"/>
          <w:szCs w:val="24"/>
        </w:rPr>
        <w:t xml:space="preserve"> стендов с устро</w:t>
      </w:r>
      <w:r w:rsidR="007311D7"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ствами для заполнения и сбора небольших анкет, установк</w:t>
      </w:r>
      <w:r w:rsidR="00780F14" w:rsidRPr="00EF239C">
        <w:rPr>
          <w:rFonts w:ascii="Times New Roman" w:eastAsia="Times New Roman" w:hAnsi="Times New Roman" w:cs="Times New Roman"/>
          <w:color w:val="000000" w:themeColor="text1"/>
          <w:sz w:val="24"/>
          <w:szCs w:val="24"/>
        </w:rPr>
        <w:t>и</w:t>
      </w:r>
      <w:r w:rsidR="00E03767" w:rsidRPr="00EF239C">
        <w:rPr>
          <w:rFonts w:ascii="Times New Roman" w:eastAsia="Times New Roman" w:hAnsi="Times New Roman" w:cs="Times New Roman"/>
          <w:color w:val="000000" w:themeColor="text1"/>
          <w:sz w:val="24"/>
          <w:szCs w:val="24"/>
        </w:rPr>
        <w:t xml:space="preserve"> стендов с генпланом территории для проведения картирования и сбора пожеланий в центрах общественно</w:t>
      </w:r>
      <w:r w:rsidR="007311D7"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 xml:space="preserve"> жизни и местах пребывания большого количества люде</w:t>
      </w:r>
      <w:r w:rsidR="007311D7" w:rsidRPr="00EF239C">
        <w:rPr>
          <w:rFonts w:ascii="Times New Roman" w:eastAsia="Times New Roman" w:hAnsi="Times New Roman" w:cs="Times New Roman"/>
          <w:color w:val="000000" w:themeColor="text1"/>
          <w:sz w:val="24"/>
          <w:szCs w:val="24"/>
        </w:rPr>
        <w:t>й</w:t>
      </w:r>
      <w:r w:rsidR="00E03767" w:rsidRPr="00EF239C">
        <w:rPr>
          <w:rFonts w:ascii="Times New Roman" w:eastAsia="Times New Roman" w:hAnsi="Times New Roman" w:cs="Times New Roman"/>
          <w:color w:val="000000" w:themeColor="text1"/>
          <w:sz w:val="24"/>
          <w:szCs w:val="24"/>
        </w:rPr>
        <w:t>.</w:t>
      </w:r>
    </w:p>
    <w:p w:rsidR="00E03767" w:rsidRPr="00EF239C" w:rsidRDefault="00E03767"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Механизмы общественного участия.</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proofErr w:type="gramStart"/>
      <w:r w:rsidRPr="00EF239C">
        <w:rPr>
          <w:rFonts w:ascii="Times New Roman" w:hAnsi="Times New Roman" w:cs="Times New Roman"/>
          <w:color w:val="000000" w:themeColor="text1"/>
          <w:sz w:val="24"/>
          <w:szCs w:val="24"/>
          <w:highlight w:val="white"/>
        </w:rPr>
        <w:t xml:space="preserve">Рекомендуется использовать следующие инструменты: анкетирование, опросы, интервьюирование, картирование, проведение </w:t>
      </w:r>
      <w:proofErr w:type="spellStart"/>
      <w:r w:rsidRPr="00EF239C">
        <w:rPr>
          <w:rFonts w:ascii="Times New Roman" w:hAnsi="Times New Roman" w:cs="Times New Roman"/>
          <w:color w:val="000000" w:themeColor="text1"/>
          <w:sz w:val="24"/>
          <w:szCs w:val="24"/>
          <w:highlight w:val="white"/>
        </w:rPr>
        <w:t>фокус-групп</w:t>
      </w:r>
      <w:proofErr w:type="spellEnd"/>
      <w:r w:rsidRPr="00EF239C">
        <w:rPr>
          <w:rFonts w:ascii="Times New Roman" w:hAnsi="Times New Roman" w:cs="Times New Roman"/>
          <w:color w:val="000000" w:themeColor="text1"/>
          <w:sz w:val="24"/>
          <w:szCs w:val="24"/>
          <w:highlight w:val="white"/>
        </w:rPr>
        <w:t xml:space="preserve">, работа с отдельными группами пользователей, организация проектных семинаров, проведение общественных обсуждений, проведение </w:t>
      </w:r>
      <w:proofErr w:type="spellStart"/>
      <w:r w:rsidRPr="00EF239C">
        <w:rPr>
          <w:rFonts w:ascii="Times New Roman" w:hAnsi="Times New Roman" w:cs="Times New Roman"/>
          <w:color w:val="000000" w:themeColor="text1"/>
          <w:sz w:val="24"/>
          <w:szCs w:val="24"/>
          <w:highlight w:val="white"/>
        </w:rPr>
        <w:t>диза</w:t>
      </w:r>
      <w:r w:rsidR="007311D7" w:rsidRPr="00EF239C">
        <w:rPr>
          <w:rFonts w:ascii="Times New Roman" w:hAnsi="Times New Roman" w:cs="Times New Roman"/>
          <w:color w:val="000000" w:themeColor="text1"/>
          <w:sz w:val="24"/>
          <w:szCs w:val="24"/>
          <w:highlight w:val="white"/>
        </w:rPr>
        <w:t>й</w:t>
      </w:r>
      <w:r w:rsidRPr="00EF239C">
        <w:rPr>
          <w:rFonts w:ascii="Times New Roman" w:hAnsi="Times New Roman" w:cs="Times New Roman"/>
          <w:color w:val="000000" w:themeColor="text1"/>
          <w:sz w:val="24"/>
          <w:szCs w:val="24"/>
          <w:highlight w:val="white"/>
        </w:rPr>
        <w:t>н-игр</w:t>
      </w:r>
      <w:proofErr w:type="spellEnd"/>
      <w:r w:rsidRPr="00EF239C">
        <w:rPr>
          <w:rFonts w:ascii="Times New Roman" w:hAnsi="Times New Roman" w:cs="Times New Roman"/>
          <w:color w:val="000000" w:themeColor="text1"/>
          <w:sz w:val="24"/>
          <w:szCs w:val="24"/>
          <w:highlight w:val="white"/>
        </w:rPr>
        <w:t xml:space="preserve"> с участием взрослых и дете</w:t>
      </w:r>
      <w:r w:rsidR="007311D7" w:rsidRPr="00EF239C">
        <w:rPr>
          <w:rFonts w:ascii="Times New Roman" w:hAnsi="Times New Roman" w:cs="Times New Roman"/>
          <w:color w:val="000000" w:themeColor="text1"/>
          <w:sz w:val="24"/>
          <w:szCs w:val="24"/>
          <w:highlight w:val="white"/>
        </w:rPr>
        <w:t>й</w:t>
      </w:r>
      <w:r w:rsidRPr="00EF239C">
        <w:rPr>
          <w:rFonts w:ascii="Times New Roman" w:hAnsi="Times New Roman" w:cs="Times New Roman"/>
          <w:color w:val="000000" w:themeColor="text1"/>
          <w:sz w:val="24"/>
          <w:szCs w:val="24"/>
          <w:highlight w:val="white"/>
        </w:rPr>
        <w:t>, организация проектных мастерских со школьниками, школьные проекты (рисунки, сочинения, пожелания, макеты), проведение оценки эксплуатации территории.</w:t>
      </w:r>
      <w:proofErr w:type="gramEnd"/>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 xml:space="preserve">Общественные обсуждения должны проводиться </w:t>
      </w:r>
      <w:proofErr w:type="gramStart"/>
      <w:r w:rsidRPr="00EF239C">
        <w:rPr>
          <w:rFonts w:ascii="Times New Roman" w:hAnsi="Times New Roman" w:cs="Times New Roman"/>
          <w:color w:val="000000" w:themeColor="text1"/>
          <w:sz w:val="24"/>
          <w:szCs w:val="24"/>
          <w:highlight w:val="white"/>
        </w:rPr>
        <w:t>при</w:t>
      </w:r>
      <w:proofErr w:type="gramEnd"/>
      <w:r w:rsidRPr="00EF239C">
        <w:rPr>
          <w:rFonts w:ascii="Times New Roman" w:hAnsi="Times New Roman" w:cs="Times New Roman"/>
          <w:color w:val="000000" w:themeColor="text1"/>
          <w:sz w:val="24"/>
          <w:szCs w:val="24"/>
          <w:highlight w:val="white"/>
        </w:rPr>
        <w:t xml:space="preserve"> участие опытного модератора, имеющего нейтральную позицию по отношению ко всем участникам проектного процесса.</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 xml:space="preserve">По итогам встреч, проектных семинаров, </w:t>
      </w:r>
      <w:proofErr w:type="spellStart"/>
      <w:r w:rsidRPr="00EF239C">
        <w:rPr>
          <w:rFonts w:ascii="Times New Roman" w:hAnsi="Times New Roman" w:cs="Times New Roman"/>
          <w:color w:val="000000" w:themeColor="text1"/>
          <w:sz w:val="24"/>
          <w:szCs w:val="24"/>
          <w:highlight w:val="white"/>
        </w:rPr>
        <w:t>воркшопов</w:t>
      </w:r>
      <w:proofErr w:type="spellEnd"/>
      <w:r w:rsidRPr="00EF239C">
        <w:rPr>
          <w:rFonts w:ascii="Times New Roman" w:hAnsi="Times New Roman" w:cs="Times New Roman"/>
          <w:color w:val="000000" w:themeColor="text1"/>
          <w:sz w:val="24"/>
          <w:szCs w:val="24"/>
          <w:highlight w:val="white"/>
        </w:rPr>
        <w:t xml:space="preserve">, </w:t>
      </w:r>
      <w:proofErr w:type="spellStart"/>
      <w:r w:rsidRPr="00EF239C">
        <w:rPr>
          <w:rFonts w:ascii="Times New Roman" w:hAnsi="Times New Roman" w:cs="Times New Roman"/>
          <w:color w:val="000000" w:themeColor="text1"/>
          <w:sz w:val="24"/>
          <w:szCs w:val="24"/>
          <w:highlight w:val="white"/>
        </w:rPr>
        <w:t>дизайн-игр</w:t>
      </w:r>
      <w:proofErr w:type="spellEnd"/>
      <w:r w:rsidRPr="00EF239C">
        <w:rPr>
          <w:rFonts w:ascii="Times New Roman" w:hAnsi="Times New Roman" w:cs="Times New Roman"/>
          <w:color w:val="000000" w:themeColor="text1"/>
          <w:sz w:val="24"/>
          <w:szCs w:val="24"/>
          <w:highlight w:val="white"/>
        </w:rPr>
        <w:t xml:space="preserve"> и любых других форматов общественных обсуждений должен быть сформирован отчет о встрече, а также видеозапись самой встречи и выложены в публичный </w:t>
      </w:r>
      <w:proofErr w:type="gramStart"/>
      <w:r w:rsidRPr="00EF239C">
        <w:rPr>
          <w:rFonts w:ascii="Times New Roman" w:hAnsi="Times New Roman" w:cs="Times New Roman"/>
          <w:color w:val="000000" w:themeColor="text1"/>
          <w:sz w:val="24"/>
          <w:szCs w:val="24"/>
          <w:highlight w:val="white"/>
        </w:rPr>
        <w:t>доступ</w:t>
      </w:r>
      <w:proofErr w:type="gramEnd"/>
      <w:r w:rsidRPr="00EF239C">
        <w:rPr>
          <w:rFonts w:ascii="Times New Roman" w:hAnsi="Times New Roman" w:cs="Times New Roman"/>
          <w:color w:val="000000" w:themeColor="text1"/>
          <w:sz w:val="24"/>
          <w:szCs w:val="24"/>
          <w:highlight w:val="white"/>
        </w:rPr>
        <w:t xml:space="preserve">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 xml:space="preserve">Для обеспечения квалифицированного участия необходимо публиковать достоверную и актуальную информацию о проекте, результатах </w:t>
      </w:r>
      <w:proofErr w:type="spellStart"/>
      <w:r w:rsidRPr="00EF239C">
        <w:rPr>
          <w:rFonts w:ascii="Times New Roman" w:hAnsi="Times New Roman" w:cs="Times New Roman"/>
          <w:color w:val="000000" w:themeColor="text1"/>
          <w:sz w:val="24"/>
          <w:szCs w:val="24"/>
          <w:highlight w:val="white"/>
        </w:rPr>
        <w:t>предпроектного</w:t>
      </w:r>
      <w:proofErr w:type="spellEnd"/>
      <w:r w:rsidRPr="00EF239C">
        <w:rPr>
          <w:rFonts w:ascii="Times New Roman" w:hAnsi="Times New Roman" w:cs="Times New Roman"/>
          <w:color w:val="000000" w:themeColor="text1"/>
          <w:sz w:val="24"/>
          <w:szCs w:val="24"/>
          <w:highlight w:val="white"/>
        </w:rPr>
        <w:t xml:space="preserve"> исследования, а также сам проект не </w:t>
      </w:r>
      <w:proofErr w:type="gramStart"/>
      <w:r w:rsidRPr="00EF239C">
        <w:rPr>
          <w:rFonts w:ascii="Times New Roman" w:hAnsi="Times New Roman" w:cs="Times New Roman"/>
          <w:color w:val="000000" w:themeColor="text1"/>
          <w:sz w:val="24"/>
          <w:szCs w:val="24"/>
          <w:highlight w:val="white"/>
        </w:rPr>
        <w:t>позднее</w:t>
      </w:r>
      <w:proofErr w:type="gramEnd"/>
      <w:r w:rsidRPr="00EF239C">
        <w:rPr>
          <w:rFonts w:ascii="Times New Roman" w:hAnsi="Times New Roman" w:cs="Times New Roman"/>
          <w:color w:val="000000" w:themeColor="text1"/>
          <w:sz w:val="24"/>
          <w:szCs w:val="24"/>
          <w:highlight w:val="white"/>
        </w:rPr>
        <w:t xml:space="preserve"> чем за 14 дней до проведения самого общественного обсуждения.</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Общественный контроль является одним из механизмов общественного участия.</w:t>
      </w:r>
    </w:p>
    <w:p w:rsidR="00E03767" w:rsidRPr="00EF239C" w:rsidRDefault="00E03767" w:rsidP="009833E6">
      <w:pPr>
        <w:numPr>
          <w:ilvl w:val="2"/>
          <w:numId w:val="3"/>
        </w:numPr>
        <w:spacing w:line="240" w:lineRule="auto"/>
        <w:ind w:left="0" w:firstLine="720"/>
        <w:contextualSpacing/>
        <w:jc w:val="both"/>
        <w:rPr>
          <w:rFonts w:ascii="Times New Roman" w:hAnsi="Times New Roman" w:cs="Times New Roman"/>
          <w:color w:val="000000" w:themeColor="text1"/>
          <w:sz w:val="24"/>
          <w:szCs w:val="24"/>
          <w:highlight w:val="white"/>
        </w:rPr>
      </w:pPr>
      <w:r w:rsidRPr="00EF239C">
        <w:rPr>
          <w:rFonts w:ascii="Times New Roman" w:hAnsi="Times New Roman" w:cs="Times New Roman"/>
          <w:color w:val="000000" w:themeColor="text1"/>
          <w:sz w:val="24"/>
          <w:szCs w:val="24"/>
          <w:highlight w:val="white"/>
        </w:rPr>
        <w:t>Рекомендуется создавать условия для проведения общественного контроля в области благоустройства, в том числе в рамках организации деятельности обще</w:t>
      </w:r>
      <w:r w:rsidR="00A164F1" w:rsidRPr="00EF239C">
        <w:rPr>
          <w:rFonts w:ascii="Times New Roman" w:hAnsi="Times New Roman" w:cs="Times New Roman"/>
          <w:color w:val="000000" w:themeColor="text1"/>
          <w:sz w:val="24"/>
          <w:szCs w:val="24"/>
          <w:highlight w:val="white"/>
        </w:rPr>
        <w:t>поселкового</w:t>
      </w:r>
      <w:r w:rsidRPr="00EF239C">
        <w:rPr>
          <w:rFonts w:ascii="Times New Roman" w:hAnsi="Times New Roman" w:cs="Times New Roman"/>
          <w:color w:val="000000" w:themeColor="text1"/>
          <w:sz w:val="24"/>
          <w:szCs w:val="24"/>
          <w:highlight w:val="white"/>
        </w:rPr>
        <w:t xml:space="preserve"> интерактивн</w:t>
      </w:r>
      <w:r w:rsidR="00A164F1" w:rsidRPr="00EF239C">
        <w:rPr>
          <w:rFonts w:ascii="Times New Roman" w:hAnsi="Times New Roman" w:cs="Times New Roman"/>
          <w:color w:val="000000" w:themeColor="text1"/>
          <w:sz w:val="24"/>
          <w:szCs w:val="24"/>
          <w:highlight w:val="white"/>
        </w:rPr>
        <w:t>ого</w:t>
      </w:r>
      <w:r w:rsidRPr="00EF239C">
        <w:rPr>
          <w:rFonts w:ascii="Times New Roman" w:hAnsi="Times New Roman" w:cs="Times New Roman"/>
          <w:color w:val="000000" w:themeColor="text1"/>
          <w:sz w:val="24"/>
          <w:szCs w:val="24"/>
          <w:highlight w:val="white"/>
        </w:rPr>
        <w:t xml:space="preserve"> портал</w:t>
      </w:r>
      <w:r w:rsidR="00A164F1" w:rsidRPr="00EF239C">
        <w:rPr>
          <w:rFonts w:ascii="Times New Roman" w:hAnsi="Times New Roman" w:cs="Times New Roman"/>
          <w:color w:val="000000" w:themeColor="text1"/>
          <w:sz w:val="24"/>
          <w:szCs w:val="24"/>
          <w:highlight w:val="white"/>
        </w:rPr>
        <w:t>а</w:t>
      </w:r>
      <w:r w:rsidRPr="00EF239C">
        <w:rPr>
          <w:rFonts w:ascii="Times New Roman" w:hAnsi="Times New Roman" w:cs="Times New Roman"/>
          <w:color w:val="000000" w:themeColor="text1"/>
          <w:sz w:val="24"/>
          <w:szCs w:val="24"/>
          <w:highlight w:val="white"/>
        </w:rPr>
        <w:t xml:space="preserve"> в сети </w:t>
      </w:r>
      <w:r w:rsidR="00266589" w:rsidRPr="00EF239C">
        <w:rPr>
          <w:rFonts w:ascii="Times New Roman" w:hAnsi="Times New Roman" w:cs="Times New Roman"/>
          <w:color w:val="000000" w:themeColor="text1"/>
          <w:sz w:val="24"/>
          <w:szCs w:val="24"/>
          <w:highlight w:val="white"/>
        </w:rPr>
        <w:t>«</w:t>
      </w:r>
      <w:r w:rsidRPr="00EF239C">
        <w:rPr>
          <w:rFonts w:ascii="Times New Roman" w:hAnsi="Times New Roman" w:cs="Times New Roman"/>
          <w:color w:val="000000" w:themeColor="text1"/>
          <w:sz w:val="24"/>
          <w:szCs w:val="24"/>
          <w:highlight w:val="white"/>
        </w:rPr>
        <w:t>Интернет</w:t>
      </w:r>
      <w:r w:rsidR="00266589" w:rsidRPr="00EF239C">
        <w:rPr>
          <w:rFonts w:ascii="Times New Roman" w:hAnsi="Times New Roman" w:cs="Times New Roman"/>
          <w:color w:val="000000" w:themeColor="text1"/>
          <w:sz w:val="24"/>
          <w:szCs w:val="24"/>
          <w:highlight w:val="white"/>
        </w:rPr>
        <w:t>»</w:t>
      </w:r>
      <w:r w:rsidRPr="00EF239C">
        <w:rPr>
          <w:rFonts w:ascii="Times New Roman" w:hAnsi="Times New Roman" w:cs="Times New Roman"/>
          <w:color w:val="000000" w:themeColor="text1"/>
          <w:sz w:val="24"/>
          <w:szCs w:val="24"/>
          <w:highlight w:val="white"/>
        </w:rPr>
        <w:t>.</w:t>
      </w:r>
    </w:p>
    <w:p w:rsidR="00E03767" w:rsidRPr="00EF239C" w:rsidRDefault="00E03767" w:rsidP="009833E6">
      <w:pPr>
        <w:numPr>
          <w:ilvl w:val="1"/>
          <w:numId w:val="3"/>
        </w:numPr>
        <w:spacing w:line="240" w:lineRule="auto"/>
        <w:ind w:left="0" w:firstLine="709"/>
        <w:contextualSpacing/>
        <w:jc w:val="both"/>
        <w:rPr>
          <w:rFonts w:ascii="Times New Roman" w:eastAsia="Times New Roman" w:hAnsi="Times New Roman" w:cs="Times New Roman"/>
          <w:color w:val="000000" w:themeColor="text1"/>
          <w:sz w:val="24"/>
          <w:szCs w:val="24"/>
        </w:rPr>
      </w:pPr>
      <w:r w:rsidRPr="00EF239C">
        <w:rPr>
          <w:rFonts w:ascii="Times New Roman" w:eastAsia="Times New Roman" w:hAnsi="Times New Roman" w:cs="Times New Roman"/>
          <w:color w:val="000000" w:themeColor="text1"/>
          <w:sz w:val="24"/>
          <w:szCs w:val="24"/>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sidRPr="00EF239C">
        <w:rPr>
          <w:rFonts w:ascii="Times New Roman" w:eastAsia="Times New Roman" w:hAnsi="Times New Roman" w:cs="Times New Roman"/>
          <w:color w:val="000000" w:themeColor="text1"/>
          <w:sz w:val="24"/>
          <w:szCs w:val="24"/>
        </w:rPr>
        <w:t>о-</w:t>
      </w:r>
      <w:proofErr w:type="gramEnd"/>
      <w:r w:rsidRPr="00EF239C">
        <w:rPr>
          <w:rFonts w:ascii="Times New Roman" w:eastAsia="Times New Roman" w:hAnsi="Times New Roman" w:cs="Times New Roman"/>
          <w:color w:val="000000" w:themeColor="text1"/>
          <w:sz w:val="24"/>
          <w:szCs w:val="24"/>
        </w:rPr>
        <w:t xml:space="preserve">, </w:t>
      </w:r>
      <w:proofErr w:type="spellStart"/>
      <w:r w:rsidRPr="00EF239C">
        <w:rPr>
          <w:rFonts w:ascii="Times New Roman" w:eastAsia="Times New Roman" w:hAnsi="Times New Roman" w:cs="Times New Roman"/>
          <w:color w:val="000000" w:themeColor="text1"/>
          <w:sz w:val="24"/>
          <w:szCs w:val="24"/>
        </w:rPr>
        <w:t>видеофиксации</w:t>
      </w:r>
      <w:proofErr w:type="spellEnd"/>
      <w:r w:rsidRPr="00EF239C">
        <w:rPr>
          <w:rFonts w:ascii="Times New Roman" w:eastAsia="Times New Roman" w:hAnsi="Times New Roman" w:cs="Times New Roman"/>
          <w:color w:val="000000" w:themeColor="text1"/>
          <w:sz w:val="24"/>
          <w:szCs w:val="24"/>
        </w:rPr>
        <w:t>, а также обще</w:t>
      </w:r>
      <w:r w:rsidR="00C42D91" w:rsidRPr="00EF239C">
        <w:rPr>
          <w:rFonts w:ascii="Times New Roman" w:eastAsia="Times New Roman" w:hAnsi="Times New Roman" w:cs="Times New Roman"/>
          <w:color w:val="000000" w:themeColor="text1"/>
          <w:sz w:val="24"/>
          <w:szCs w:val="24"/>
        </w:rPr>
        <w:t>поселкового</w:t>
      </w:r>
      <w:r w:rsidRPr="00EF239C">
        <w:rPr>
          <w:rFonts w:ascii="Times New Roman" w:eastAsia="Times New Roman" w:hAnsi="Times New Roman" w:cs="Times New Roman"/>
          <w:color w:val="000000" w:themeColor="text1"/>
          <w:sz w:val="24"/>
          <w:szCs w:val="24"/>
        </w:rPr>
        <w:t xml:space="preserve"> интерактивн</w:t>
      </w:r>
      <w:r w:rsidR="00C42D91" w:rsidRPr="00EF239C">
        <w:rPr>
          <w:rFonts w:ascii="Times New Roman" w:eastAsia="Times New Roman" w:hAnsi="Times New Roman" w:cs="Times New Roman"/>
          <w:color w:val="000000" w:themeColor="text1"/>
          <w:sz w:val="24"/>
          <w:szCs w:val="24"/>
        </w:rPr>
        <w:t xml:space="preserve">ого </w:t>
      </w:r>
      <w:r w:rsidRPr="00EF239C">
        <w:rPr>
          <w:rFonts w:ascii="Times New Roman" w:eastAsia="Times New Roman" w:hAnsi="Times New Roman" w:cs="Times New Roman"/>
          <w:color w:val="000000" w:themeColor="text1"/>
          <w:sz w:val="24"/>
          <w:szCs w:val="24"/>
        </w:rPr>
        <w:t>портал</w:t>
      </w:r>
      <w:r w:rsidR="00C42D91" w:rsidRPr="00EF239C">
        <w:rPr>
          <w:rFonts w:ascii="Times New Roman" w:eastAsia="Times New Roman" w:hAnsi="Times New Roman" w:cs="Times New Roman"/>
          <w:color w:val="000000" w:themeColor="text1"/>
          <w:sz w:val="24"/>
          <w:szCs w:val="24"/>
        </w:rPr>
        <w:t>а</w:t>
      </w:r>
      <w:r w:rsidRPr="00EF239C">
        <w:rPr>
          <w:rFonts w:ascii="Times New Roman" w:eastAsia="Times New Roman" w:hAnsi="Times New Roman" w:cs="Times New Roman"/>
          <w:color w:val="000000" w:themeColor="text1"/>
          <w:sz w:val="24"/>
          <w:szCs w:val="24"/>
        </w:rPr>
        <w:t xml:space="preserve"> в сети </w:t>
      </w:r>
      <w:r w:rsidR="0026658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Интернет</w:t>
      </w:r>
      <w:r w:rsidR="00266589" w:rsidRPr="00EF239C">
        <w:rPr>
          <w:rFonts w:ascii="Times New Roman" w:eastAsia="Times New Roman" w:hAnsi="Times New Roman" w:cs="Times New Roman"/>
          <w:color w:val="000000" w:themeColor="text1"/>
          <w:sz w:val="24"/>
          <w:szCs w:val="24"/>
        </w:rPr>
        <w:t>»</w:t>
      </w:r>
      <w:r w:rsidRPr="00EF239C">
        <w:rPr>
          <w:rFonts w:ascii="Times New Roman" w:eastAsia="Times New Roman" w:hAnsi="Times New Roman" w:cs="Times New Roman"/>
          <w:color w:val="000000" w:themeColor="text1"/>
          <w:sz w:val="24"/>
          <w:szCs w:val="24"/>
        </w:rPr>
        <w:t xml:space="preserve">.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62092F" w:rsidRPr="00EF239C">
        <w:rPr>
          <w:rFonts w:ascii="Times New Roman" w:eastAsia="Times New Roman" w:hAnsi="Times New Roman" w:cs="Times New Roman"/>
          <w:color w:val="000000" w:themeColor="text1"/>
          <w:sz w:val="24"/>
          <w:szCs w:val="24"/>
        </w:rPr>
        <w:t xml:space="preserve">Администрацию </w:t>
      </w:r>
      <w:r w:rsidR="0062092F" w:rsidRPr="00EF239C">
        <w:rPr>
          <w:rFonts w:ascii="Times New Roman" w:eastAsia="Times New Roman" w:hAnsi="Times New Roman" w:cs="Times New Roman"/>
          <w:color w:val="000000" w:themeColor="text1"/>
          <w:sz w:val="24"/>
          <w:szCs w:val="24"/>
        </w:rPr>
        <w:lastRenderedPageBreak/>
        <w:t xml:space="preserve">поселка </w:t>
      </w:r>
      <w:r w:rsidRPr="00EF239C">
        <w:rPr>
          <w:rFonts w:ascii="Times New Roman" w:eastAsia="Times New Roman" w:hAnsi="Times New Roman" w:cs="Times New Roman"/>
          <w:color w:val="000000" w:themeColor="text1"/>
          <w:sz w:val="24"/>
          <w:szCs w:val="24"/>
        </w:rPr>
        <w:t xml:space="preserve">и (или) на </w:t>
      </w:r>
      <w:r w:rsidR="0062092F" w:rsidRPr="00EF239C">
        <w:rPr>
          <w:rFonts w:ascii="Times New Roman" w:eastAsia="Times New Roman" w:hAnsi="Times New Roman" w:cs="Times New Roman"/>
          <w:color w:val="000000" w:themeColor="text1"/>
          <w:sz w:val="24"/>
          <w:szCs w:val="24"/>
        </w:rPr>
        <w:t>официальный сайт органов местного самоуправле</w:t>
      </w:r>
      <w:r w:rsidR="00912E26" w:rsidRPr="00EF239C">
        <w:rPr>
          <w:rFonts w:ascii="Times New Roman" w:eastAsia="Times New Roman" w:hAnsi="Times New Roman" w:cs="Times New Roman"/>
          <w:color w:val="000000" w:themeColor="text1"/>
          <w:sz w:val="24"/>
          <w:szCs w:val="24"/>
        </w:rPr>
        <w:t xml:space="preserve">ния муниципального образования поселок </w:t>
      </w:r>
      <w:r w:rsidR="00BE38B7" w:rsidRPr="00EF239C">
        <w:rPr>
          <w:rFonts w:ascii="Times New Roman" w:eastAsia="Times New Roman" w:hAnsi="Times New Roman" w:cs="Times New Roman"/>
          <w:color w:val="000000" w:themeColor="text1"/>
          <w:sz w:val="24"/>
          <w:szCs w:val="24"/>
        </w:rPr>
        <w:t>Заполярный</w:t>
      </w:r>
      <w:proofErr w:type="gramStart"/>
      <w:r w:rsidR="00912E26" w:rsidRPr="00EF239C">
        <w:rPr>
          <w:rFonts w:ascii="Times New Roman" w:eastAsia="Times New Roman" w:hAnsi="Times New Roman" w:cs="Times New Roman"/>
          <w:color w:val="000000" w:themeColor="text1"/>
          <w:sz w:val="24"/>
          <w:szCs w:val="24"/>
        </w:rPr>
        <w:t xml:space="preserve"> </w:t>
      </w:r>
      <w:r w:rsidRPr="00EF239C">
        <w:rPr>
          <w:rFonts w:ascii="Times New Roman" w:eastAsia="Times New Roman" w:hAnsi="Times New Roman" w:cs="Times New Roman"/>
          <w:color w:val="000000" w:themeColor="text1"/>
          <w:sz w:val="24"/>
          <w:szCs w:val="24"/>
        </w:rPr>
        <w:t>.</w:t>
      </w:r>
      <w:proofErr w:type="gramEnd"/>
    </w:p>
    <w:p w:rsidR="00C3281E" w:rsidRPr="00EF239C" w:rsidRDefault="00316E03" w:rsidP="009833E6">
      <w:pPr>
        <w:pStyle w:val="aa"/>
        <w:widowControl w:val="0"/>
        <w:autoSpaceDE w:val="0"/>
        <w:autoSpaceDN w:val="0"/>
        <w:adjustRightInd w:val="0"/>
        <w:spacing w:line="240" w:lineRule="auto"/>
        <w:ind w:left="45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w:t>
      </w:r>
    </w:p>
    <w:p w:rsidR="00335B1C" w:rsidRPr="00EF239C" w:rsidRDefault="008813E5" w:rsidP="00EF239C">
      <w:pPr>
        <w:pStyle w:val="1"/>
        <w:numPr>
          <w:ilvl w:val="0"/>
          <w:numId w:val="0"/>
        </w:numPr>
        <w:spacing w:before="0" w:after="0" w:line="240" w:lineRule="auto"/>
        <w:contextualSpacing/>
        <w:jc w:val="center"/>
        <w:rPr>
          <w:rFonts w:ascii="Times New Roman" w:eastAsia="Times New Roman" w:hAnsi="Times New Roman" w:cs="Times New Roman"/>
          <w:b/>
          <w:color w:val="000000" w:themeColor="text1"/>
          <w:sz w:val="24"/>
          <w:szCs w:val="24"/>
        </w:rPr>
      </w:pPr>
      <w:bookmarkStart w:id="42" w:name="_Toc472352466"/>
      <w:r w:rsidRPr="00EF239C">
        <w:rPr>
          <w:rFonts w:ascii="Times New Roman" w:eastAsia="Times New Roman" w:hAnsi="Times New Roman" w:cs="Times New Roman"/>
          <w:b/>
          <w:color w:val="000000" w:themeColor="text1"/>
          <w:sz w:val="24"/>
          <w:szCs w:val="24"/>
          <w:lang w:val="en-US"/>
        </w:rPr>
        <w:t>XI</w:t>
      </w:r>
      <w:r w:rsidR="007311D7" w:rsidRPr="00EF239C">
        <w:rPr>
          <w:rFonts w:ascii="Times New Roman" w:eastAsia="Times New Roman" w:hAnsi="Times New Roman" w:cs="Times New Roman"/>
          <w:b/>
          <w:color w:val="000000" w:themeColor="text1"/>
          <w:sz w:val="24"/>
          <w:szCs w:val="24"/>
          <w:lang w:val="en-US"/>
        </w:rPr>
        <w:t>II</w:t>
      </w:r>
      <w:r w:rsidR="002D4009" w:rsidRPr="00EF239C">
        <w:rPr>
          <w:rFonts w:ascii="Times New Roman" w:eastAsia="Times New Roman" w:hAnsi="Times New Roman" w:cs="Times New Roman"/>
          <w:b/>
          <w:color w:val="000000" w:themeColor="text1"/>
          <w:sz w:val="24"/>
          <w:szCs w:val="24"/>
        </w:rPr>
        <w:t xml:space="preserve">. </w:t>
      </w:r>
      <w:r w:rsidR="00335B1C" w:rsidRPr="00EF239C">
        <w:rPr>
          <w:rFonts w:ascii="Times New Roman" w:eastAsia="Times New Roman" w:hAnsi="Times New Roman" w:cs="Times New Roman"/>
          <w:b/>
          <w:color w:val="000000" w:themeColor="text1"/>
          <w:sz w:val="24"/>
          <w:szCs w:val="24"/>
        </w:rPr>
        <w:t>ПОРЯДОК ПРИМЕНЕНИЯ МЕР ОТВЕТСТВЕННОСТИ</w:t>
      </w:r>
      <w:bookmarkEnd w:id="42"/>
    </w:p>
    <w:p w:rsidR="00335B1C" w:rsidRPr="00EF239C" w:rsidRDefault="00335B1C" w:rsidP="009833E6">
      <w:pPr>
        <w:pStyle w:val="aa"/>
        <w:widowControl w:val="0"/>
        <w:autoSpaceDE w:val="0"/>
        <w:autoSpaceDN w:val="0"/>
        <w:adjustRightInd w:val="0"/>
        <w:spacing w:line="240" w:lineRule="auto"/>
        <w:ind w:left="0"/>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3</w:t>
      </w:r>
      <w:r w:rsidRPr="00EF239C">
        <w:rPr>
          <w:rFonts w:ascii="Times New Roman" w:hAnsi="Times New Roman" w:cs="Times New Roman"/>
          <w:color w:val="000000" w:themeColor="text1"/>
          <w:sz w:val="24"/>
          <w:szCs w:val="24"/>
        </w:rPr>
        <w:t>.1. Юридические и физические лица, независимо от их организационно-правовой формы, обязаны содержать принадлежащие им на праве собственности или ином вещном праве земельные участки и расположенные на них объекты в чистоте и порядке, отвечающем строительным, эстетическим, экологическим, санитарным и иным требованиям, установленным действующим законодательством</w:t>
      </w:r>
      <w:r w:rsidR="00542786" w:rsidRPr="00EF239C">
        <w:rPr>
          <w:rFonts w:ascii="Times New Roman" w:hAnsi="Times New Roman" w:cs="Times New Roman"/>
          <w:color w:val="000000" w:themeColor="text1"/>
          <w:sz w:val="24"/>
          <w:szCs w:val="24"/>
        </w:rPr>
        <w:t xml:space="preserve"> и настоящими Правилами</w:t>
      </w:r>
      <w:r w:rsidRPr="00EF239C">
        <w:rPr>
          <w:rFonts w:ascii="Times New Roman" w:hAnsi="Times New Roman" w:cs="Times New Roman"/>
          <w:color w:val="000000" w:themeColor="text1"/>
          <w:sz w:val="24"/>
          <w:szCs w:val="24"/>
        </w:rPr>
        <w:t>.</w:t>
      </w:r>
    </w:p>
    <w:p w:rsidR="00335B1C" w:rsidRPr="00EF239C" w:rsidRDefault="00335B1C" w:rsidP="009833E6">
      <w:pPr>
        <w:pStyle w:val="aa"/>
        <w:widowControl w:val="0"/>
        <w:autoSpaceDE w:val="0"/>
        <w:autoSpaceDN w:val="0"/>
        <w:adjustRightInd w:val="0"/>
        <w:spacing w:line="240" w:lineRule="auto"/>
        <w:ind w:left="0"/>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3</w:t>
      </w:r>
      <w:r w:rsidRPr="00EF239C">
        <w:rPr>
          <w:rFonts w:ascii="Times New Roman" w:hAnsi="Times New Roman" w:cs="Times New Roman"/>
          <w:color w:val="000000" w:themeColor="text1"/>
          <w:sz w:val="24"/>
          <w:szCs w:val="24"/>
        </w:rPr>
        <w:t>.2. Лица, виновные в нарушении настоящих Правил, несут ответственность в соответствии с действующим законодательством Российской Федерации и Ямало-Ненецкого автономного округа.</w:t>
      </w:r>
    </w:p>
    <w:p w:rsidR="00335B1C" w:rsidRPr="00EF239C" w:rsidRDefault="00335B1C" w:rsidP="009833E6">
      <w:pPr>
        <w:pStyle w:val="aa"/>
        <w:widowControl w:val="0"/>
        <w:autoSpaceDE w:val="0"/>
        <w:autoSpaceDN w:val="0"/>
        <w:adjustRightInd w:val="0"/>
        <w:spacing w:line="240" w:lineRule="auto"/>
        <w:ind w:left="0"/>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3</w:t>
      </w:r>
      <w:r w:rsidRPr="00EF239C">
        <w:rPr>
          <w:rFonts w:ascii="Times New Roman" w:hAnsi="Times New Roman" w:cs="Times New Roman"/>
          <w:color w:val="000000" w:themeColor="text1"/>
          <w:sz w:val="24"/>
          <w:szCs w:val="24"/>
        </w:rPr>
        <w:t xml:space="preserve">.3. Протоколы об административных правонарушениях за нарушения настоящих Правил составляются в соответствии с действующим законодательством и муниципальными правовыми актами муниципального 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w:t>
      </w:r>
    </w:p>
    <w:p w:rsidR="00335B1C" w:rsidRPr="00EF239C" w:rsidRDefault="00335B1C" w:rsidP="009833E6">
      <w:pPr>
        <w:pStyle w:val="aa"/>
        <w:widowControl w:val="0"/>
        <w:autoSpaceDE w:val="0"/>
        <w:autoSpaceDN w:val="0"/>
        <w:adjustRightInd w:val="0"/>
        <w:spacing w:line="240" w:lineRule="auto"/>
        <w:ind w:left="0"/>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3</w:t>
      </w:r>
      <w:r w:rsidRPr="00EF239C">
        <w:rPr>
          <w:rFonts w:ascii="Times New Roman" w:hAnsi="Times New Roman" w:cs="Times New Roman"/>
          <w:color w:val="000000" w:themeColor="text1"/>
          <w:sz w:val="24"/>
          <w:szCs w:val="24"/>
        </w:rPr>
        <w:t xml:space="preserve">.4. Дела об административных правонарушениях рассматривает </w:t>
      </w:r>
      <w:r w:rsidR="0070593B" w:rsidRPr="00EF239C">
        <w:rPr>
          <w:rFonts w:ascii="Times New Roman" w:hAnsi="Times New Roman" w:cs="Times New Roman"/>
          <w:color w:val="000000" w:themeColor="text1"/>
          <w:sz w:val="24"/>
          <w:szCs w:val="24"/>
        </w:rPr>
        <w:t>А</w:t>
      </w:r>
      <w:r w:rsidRPr="00EF239C">
        <w:rPr>
          <w:rFonts w:ascii="Times New Roman" w:hAnsi="Times New Roman" w:cs="Times New Roman"/>
          <w:color w:val="000000" w:themeColor="text1"/>
          <w:sz w:val="24"/>
          <w:szCs w:val="24"/>
        </w:rPr>
        <w:t xml:space="preserve">дминистративная комиссия </w:t>
      </w:r>
      <w:r w:rsidR="0070593B" w:rsidRPr="00EF239C">
        <w:rPr>
          <w:rFonts w:ascii="Times New Roman" w:hAnsi="Times New Roman" w:cs="Times New Roman"/>
          <w:color w:val="000000" w:themeColor="text1"/>
          <w:sz w:val="24"/>
          <w:szCs w:val="24"/>
        </w:rPr>
        <w:t xml:space="preserve">муниципального образования </w:t>
      </w:r>
      <w:proofErr w:type="spellStart"/>
      <w:r w:rsidR="0070593B" w:rsidRPr="00EF239C">
        <w:rPr>
          <w:rFonts w:ascii="Times New Roman" w:hAnsi="Times New Roman" w:cs="Times New Roman"/>
          <w:color w:val="000000" w:themeColor="text1"/>
          <w:sz w:val="24"/>
          <w:szCs w:val="24"/>
        </w:rPr>
        <w:t>Надымский</w:t>
      </w:r>
      <w:proofErr w:type="spellEnd"/>
      <w:r w:rsidR="0070593B" w:rsidRPr="00EF239C">
        <w:rPr>
          <w:rFonts w:ascii="Times New Roman" w:hAnsi="Times New Roman" w:cs="Times New Roman"/>
          <w:color w:val="000000" w:themeColor="text1"/>
          <w:sz w:val="24"/>
          <w:szCs w:val="24"/>
        </w:rPr>
        <w:t xml:space="preserve"> район </w:t>
      </w:r>
      <w:r w:rsidRPr="00EF239C">
        <w:rPr>
          <w:rFonts w:ascii="Times New Roman" w:hAnsi="Times New Roman" w:cs="Times New Roman"/>
          <w:color w:val="000000" w:themeColor="text1"/>
          <w:sz w:val="24"/>
          <w:szCs w:val="24"/>
        </w:rPr>
        <w:t>в соответствии с действующим законодательством.</w:t>
      </w:r>
    </w:p>
    <w:p w:rsidR="00335B1C" w:rsidRPr="00EF239C" w:rsidRDefault="00335B1C" w:rsidP="009833E6">
      <w:pPr>
        <w:widowControl w:val="0"/>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3</w:t>
      </w:r>
      <w:r w:rsidRPr="00EF239C">
        <w:rPr>
          <w:rFonts w:ascii="Times New Roman" w:hAnsi="Times New Roman" w:cs="Times New Roman"/>
          <w:color w:val="000000" w:themeColor="text1"/>
          <w:sz w:val="24"/>
          <w:szCs w:val="24"/>
        </w:rPr>
        <w:t>.5.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7311D7" w:rsidRPr="00EF239C" w:rsidRDefault="007311D7" w:rsidP="009833E6">
      <w:pPr>
        <w:widowControl w:val="0"/>
        <w:autoSpaceDE w:val="0"/>
        <w:autoSpaceDN w:val="0"/>
        <w:adjustRightInd w:val="0"/>
        <w:spacing w:line="240" w:lineRule="auto"/>
        <w:contextualSpacing/>
        <w:jc w:val="both"/>
        <w:rPr>
          <w:rFonts w:ascii="Times New Roman" w:hAnsi="Times New Roman" w:cs="Times New Roman"/>
          <w:color w:val="000000" w:themeColor="text1"/>
          <w:sz w:val="24"/>
          <w:szCs w:val="24"/>
        </w:rPr>
      </w:pPr>
    </w:p>
    <w:p w:rsidR="00335B1C" w:rsidRPr="00EF239C" w:rsidRDefault="00335B1C" w:rsidP="007311D7">
      <w:pPr>
        <w:pStyle w:val="1"/>
        <w:numPr>
          <w:ilvl w:val="0"/>
          <w:numId w:val="14"/>
        </w:numPr>
        <w:spacing w:before="0" w:after="0" w:line="240" w:lineRule="auto"/>
        <w:contextualSpacing/>
        <w:jc w:val="center"/>
        <w:rPr>
          <w:rFonts w:ascii="Times New Roman" w:eastAsia="Times New Roman" w:hAnsi="Times New Roman" w:cs="Times New Roman"/>
          <w:b/>
          <w:color w:val="000000" w:themeColor="text1"/>
          <w:sz w:val="24"/>
          <w:szCs w:val="24"/>
        </w:rPr>
      </w:pPr>
      <w:bookmarkStart w:id="43" w:name="Par866"/>
      <w:bookmarkEnd w:id="43"/>
      <w:proofErr w:type="gramStart"/>
      <w:r w:rsidRPr="00EF239C">
        <w:rPr>
          <w:rFonts w:ascii="Times New Roman" w:eastAsia="Times New Roman" w:hAnsi="Times New Roman" w:cs="Times New Roman"/>
          <w:b/>
          <w:color w:val="000000" w:themeColor="text1"/>
          <w:sz w:val="24"/>
          <w:szCs w:val="24"/>
        </w:rPr>
        <w:t>КОНТРОЛЬ ЗА</w:t>
      </w:r>
      <w:proofErr w:type="gramEnd"/>
      <w:r w:rsidRPr="00EF239C">
        <w:rPr>
          <w:rFonts w:ascii="Times New Roman" w:eastAsia="Times New Roman" w:hAnsi="Times New Roman" w:cs="Times New Roman"/>
          <w:b/>
          <w:color w:val="000000" w:themeColor="text1"/>
          <w:sz w:val="24"/>
          <w:szCs w:val="24"/>
        </w:rPr>
        <w:t xml:space="preserve"> СОБЛЮДЕНИЕМ НОРМ И ПРАВИЛ БЛАГОУСТРОЙСТВА</w:t>
      </w:r>
    </w:p>
    <w:p w:rsidR="00335B1C" w:rsidRPr="00EF239C" w:rsidRDefault="00335B1C" w:rsidP="009833E6">
      <w:pPr>
        <w:pStyle w:val="aa"/>
        <w:widowControl w:val="0"/>
        <w:autoSpaceDE w:val="0"/>
        <w:autoSpaceDN w:val="0"/>
        <w:adjustRightInd w:val="0"/>
        <w:spacing w:line="240" w:lineRule="auto"/>
        <w:ind w:left="450"/>
        <w:rPr>
          <w:rFonts w:ascii="Times New Roman" w:hAnsi="Times New Roman" w:cs="Times New Roman"/>
          <w:color w:val="000000" w:themeColor="text1"/>
          <w:sz w:val="24"/>
          <w:szCs w:val="24"/>
        </w:rPr>
      </w:pPr>
    </w:p>
    <w:p w:rsidR="00335B1C" w:rsidRPr="00EF239C" w:rsidRDefault="00335B1C" w:rsidP="009833E6">
      <w:pPr>
        <w:widowControl w:val="0"/>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4</w:t>
      </w:r>
      <w:r w:rsidRPr="00EF239C">
        <w:rPr>
          <w:rFonts w:ascii="Times New Roman" w:hAnsi="Times New Roman" w:cs="Times New Roman"/>
          <w:color w:val="000000" w:themeColor="text1"/>
          <w:sz w:val="24"/>
          <w:szCs w:val="24"/>
        </w:rPr>
        <w:t xml:space="preserve">.1. </w:t>
      </w:r>
      <w:proofErr w:type="gramStart"/>
      <w:r w:rsidRPr="00EF239C">
        <w:rPr>
          <w:rFonts w:ascii="Times New Roman" w:hAnsi="Times New Roman" w:cs="Times New Roman"/>
          <w:color w:val="000000" w:themeColor="text1"/>
          <w:sz w:val="24"/>
          <w:szCs w:val="24"/>
        </w:rPr>
        <w:t>Контроль за</w:t>
      </w:r>
      <w:proofErr w:type="gramEnd"/>
      <w:r w:rsidRPr="00EF239C">
        <w:rPr>
          <w:rFonts w:ascii="Times New Roman" w:hAnsi="Times New Roman" w:cs="Times New Roman"/>
          <w:color w:val="000000" w:themeColor="text1"/>
          <w:sz w:val="24"/>
          <w:szCs w:val="24"/>
        </w:rPr>
        <w:t xml:space="preserve"> соблюдением настоящих Правил </w:t>
      </w:r>
      <w:r w:rsidR="003C6CA2" w:rsidRPr="00EF239C">
        <w:rPr>
          <w:rFonts w:ascii="Times New Roman" w:hAnsi="Times New Roman" w:cs="Times New Roman"/>
          <w:color w:val="000000" w:themeColor="text1"/>
          <w:sz w:val="24"/>
          <w:szCs w:val="24"/>
        </w:rPr>
        <w:t xml:space="preserve">осуществляют должностные лица, наделенные полномочиями по контролю за соблюдением нормативных правовых актов органов местного самоуправления </w:t>
      </w:r>
      <w:r w:rsidRPr="00EF239C">
        <w:rPr>
          <w:rFonts w:ascii="Times New Roman" w:hAnsi="Times New Roman" w:cs="Times New Roman"/>
          <w:color w:val="000000" w:themeColor="text1"/>
          <w:sz w:val="24"/>
          <w:szCs w:val="24"/>
        </w:rPr>
        <w:t>муниципального образования.</w:t>
      </w:r>
    </w:p>
    <w:p w:rsidR="00335B1C" w:rsidRPr="00EF239C" w:rsidRDefault="00335B1C" w:rsidP="009833E6">
      <w:pPr>
        <w:widowControl w:val="0"/>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                1</w:t>
      </w:r>
      <w:r w:rsidR="007311D7" w:rsidRPr="00EF239C">
        <w:rPr>
          <w:rFonts w:ascii="Times New Roman" w:hAnsi="Times New Roman" w:cs="Times New Roman"/>
          <w:color w:val="000000" w:themeColor="text1"/>
          <w:sz w:val="24"/>
          <w:szCs w:val="24"/>
        </w:rPr>
        <w:t>4</w:t>
      </w:r>
      <w:r w:rsidRPr="00EF239C">
        <w:rPr>
          <w:rFonts w:ascii="Times New Roman" w:hAnsi="Times New Roman" w:cs="Times New Roman"/>
          <w:color w:val="000000" w:themeColor="text1"/>
          <w:sz w:val="24"/>
          <w:szCs w:val="24"/>
        </w:rPr>
        <w:t xml:space="preserve">.2. </w:t>
      </w:r>
      <w:proofErr w:type="gramStart"/>
      <w:r w:rsidRPr="00EF239C">
        <w:rPr>
          <w:rFonts w:ascii="Times New Roman" w:hAnsi="Times New Roman" w:cs="Times New Roman"/>
          <w:color w:val="000000" w:themeColor="text1"/>
          <w:sz w:val="24"/>
          <w:szCs w:val="24"/>
        </w:rPr>
        <w:t>Контроль за</w:t>
      </w:r>
      <w:proofErr w:type="gramEnd"/>
      <w:r w:rsidRPr="00EF239C">
        <w:rPr>
          <w:rFonts w:ascii="Times New Roman" w:hAnsi="Times New Roman" w:cs="Times New Roman"/>
          <w:color w:val="000000" w:themeColor="text1"/>
          <w:sz w:val="24"/>
          <w:szCs w:val="24"/>
        </w:rPr>
        <w:t xml:space="preserve"> выполнением настоящих Правил осуществляется в соответствии с действующим законодательством и муниципальными правовыми актами Администрации муниципального 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w:t>
      </w:r>
    </w:p>
    <w:p w:rsidR="00335B1C" w:rsidRPr="00EF239C" w:rsidRDefault="00335B1C" w:rsidP="009833E6">
      <w:pPr>
        <w:pStyle w:val="aa"/>
        <w:widowControl w:val="0"/>
        <w:autoSpaceDE w:val="0"/>
        <w:autoSpaceDN w:val="0"/>
        <w:adjustRightInd w:val="0"/>
        <w:spacing w:line="240" w:lineRule="auto"/>
        <w:ind w:left="450"/>
        <w:rPr>
          <w:rFonts w:ascii="Times New Roman" w:hAnsi="Times New Roman" w:cs="Times New Roman"/>
          <w:color w:val="000000" w:themeColor="text1"/>
          <w:sz w:val="24"/>
          <w:szCs w:val="24"/>
        </w:rPr>
      </w:pPr>
    </w:p>
    <w:p w:rsidR="00E83C5E" w:rsidRPr="00EF239C" w:rsidRDefault="00E83C5E" w:rsidP="009833E6">
      <w:pPr>
        <w:pStyle w:val="aa"/>
        <w:widowControl w:val="0"/>
        <w:autoSpaceDE w:val="0"/>
        <w:autoSpaceDN w:val="0"/>
        <w:adjustRightInd w:val="0"/>
        <w:spacing w:line="240" w:lineRule="auto"/>
        <w:ind w:left="450"/>
        <w:rPr>
          <w:rFonts w:ascii="Times New Roman" w:hAnsi="Times New Roman" w:cs="Times New Roman"/>
          <w:color w:val="000000" w:themeColor="text1"/>
          <w:sz w:val="24"/>
          <w:szCs w:val="24"/>
        </w:rPr>
      </w:pPr>
    </w:p>
    <w:p w:rsidR="00E83C5E" w:rsidRPr="00EF239C" w:rsidRDefault="00E83C5E" w:rsidP="009833E6">
      <w:pPr>
        <w:pStyle w:val="aa"/>
        <w:widowControl w:val="0"/>
        <w:autoSpaceDE w:val="0"/>
        <w:autoSpaceDN w:val="0"/>
        <w:adjustRightInd w:val="0"/>
        <w:spacing w:line="240" w:lineRule="auto"/>
        <w:ind w:left="45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bookmarkStart w:id="44" w:name="_gjdgxs" w:colFirst="0" w:colLast="0"/>
      <w:bookmarkStart w:id="45" w:name="_Toc472352467"/>
      <w:bookmarkEnd w:id="44"/>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EF239C" w:rsidRDefault="00EF239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8F61D1" w:rsidRPr="00EF239C" w:rsidRDefault="00266589"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w:t>
      </w:r>
      <w:r w:rsidR="008F61D1" w:rsidRPr="00EF239C">
        <w:rPr>
          <w:rFonts w:ascii="Times New Roman" w:hAnsi="Times New Roman" w:cs="Times New Roman"/>
          <w:color w:val="000000" w:themeColor="text1"/>
          <w:sz w:val="24"/>
          <w:szCs w:val="24"/>
        </w:rPr>
        <w:t xml:space="preserve">риложение </w:t>
      </w:r>
      <w:r w:rsidR="00CC515C" w:rsidRPr="00EF239C">
        <w:rPr>
          <w:rFonts w:ascii="Times New Roman" w:hAnsi="Times New Roman" w:cs="Times New Roman"/>
          <w:color w:val="000000" w:themeColor="text1"/>
          <w:sz w:val="24"/>
          <w:szCs w:val="24"/>
        </w:rPr>
        <w:t>№ 1</w:t>
      </w:r>
      <w:bookmarkEnd w:id="45"/>
    </w:p>
    <w:p w:rsidR="00CC515C" w:rsidRPr="00EF239C" w:rsidRDefault="00CC515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bookmarkStart w:id="46" w:name="_Toc472352468"/>
      <w:r w:rsidRPr="00EF239C">
        <w:rPr>
          <w:rFonts w:ascii="Times New Roman" w:hAnsi="Times New Roman" w:cs="Times New Roman"/>
          <w:color w:val="000000" w:themeColor="text1"/>
          <w:sz w:val="24"/>
          <w:szCs w:val="24"/>
        </w:rPr>
        <w:t xml:space="preserve">к </w:t>
      </w:r>
      <w:bookmarkEnd w:id="46"/>
      <w:r w:rsidR="005B4B3C" w:rsidRPr="00EF239C">
        <w:rPr>
          <w:rFonts w:ascii="Times New Roman" w:hAnsi="Times New Roman" w:cs="Times New Roman"/>
          <w:color w:val="000000" w:themeColor="text1"/>
          <w:sz w:val="24"/>
          <w:szCs w:val="24"/>
        </w:rPr>
        <w:t>Правилам благоустройства</w:t>
      </w:r>
    </w:p>
    <w:p w:rsidR="005B4B3C" w:rsidRPr="00EF239C" w:rsidRDefault="005B4B3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территории </w:t>
      </w:r>
      <w:proofErr w:type="gramStart"/>
      <w:r w:rsidRPr="00EF239C">
        <w:rPr>
          <w:rFonts w:ascii="Times New Roman" w:hAnsi="Times New Roman" w:cs="Times New Roman"/>
          <w:color w:val="000000" w:themeColor="text1"/>
          <w:sz w:val="24"/>
          <w:szCs w:val="24"/>
        </w:rPr>
        <w:t>муниципального</w:t>
      </w:r>
      <w:proofErr w:type="gramEnd"/>
    </w:p>
    <w:p w:rsidR="005B4B3C" w:rsidRPr="00EF239C" w:rsidRDefault="005B4B3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образования поселок </w:t>
      </w:r>
      <w:r w:rsidR="00BE38B7" w:rsidRPr="00EF239C">
        <w:rPr>
          <w:rFonts w:ascii="Times New Roman" w:hAnsi="Times New Roman" w:cs="Times New Roman"/>
          <w:color w:val="000000" w:themeColor="text1"/>
          <w:sz w:val="24"/>
          <w:szCs w:val="24"/>
        </w:rPr>
        <w:t>Заполярный</w:t>
      </w:r>
    </w:p>
    <w:p w:rsidR="008F61D1" w:rsidRPr="00EF239C" w:rsidRDefault="008F61D1"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B21016" w:rsidRPr="00EF239C" w:rsidRDefault="00B21016"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47" w:name="_Toc472352469"/>
      <w:r w:rsidRPr="00EF239C">
        <w:rPr>
          <w:rFonts w:ascii="Times New Roman" w:hAnsi="Times New Roman" w:cs="Times New Roman"/>
          <w:color w:val="000000" w:themeColor="text1"/>
          <w:sz w:val="24"/>
          <w:szCs w:val="24"/>
        </w:rPr>
        <w:t>Р</w:t>
      </w:r>
      <w:r w:rsidR="00946FD9" w:rsidRPr="00EF239C">
        <w:rPr>
          <w:rFonts w:ascii="Times New Roman" w:hAnsi="Times New Roman" w:cs="Times New Roman"/>
          <w:color w:val="000000" w:themeColor="text1"/>
          <w:sz w:val="24"/>
          <w:szCs w:val="24"/>
        </w:rPr>
        <w:t>ЕКОМЕНДУЕМЫЕ ПАРАМЕТРЫ</w:t>
      </w:r>
      <w:bookmarkEnd w:id="47"/>
    </w:p>
    <w:p w:rsidR="00CC515C" w:rsidRPr="00EF239C" w:rsidRDefault="00CC515C"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p>
    <w:p w:rsidR="008F61D1" w:rsidRPr="00EF239C" w:rsidRDefault="008F61D1"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48" w:name="_Toc472352470"/>
      <w:r w:rsidRPr="00EF239C">
        <w:rPr>
          <w:rFonts w:ascii="Times New Roman" w:hAnsi="Times New Roman" w:cs="Times New Roman"/>
          <w:color w:val="000000" w:themeColor="text1"/>
          <w:sz w:val="24"/>
          <w:szCs w:val="24"/>
        </w:rPr>
        <w:t>Таблица 1. Зависимость уклона пандуса от высоты подъема</w:t>
      </w:r>
      <w:bookmarkEnd w:id="48"/>
    </w:p>
    <w:p w:rsidR="008F61D1" w:rsidRPr="00EF239C" w:rsidRDefault="008F61D1"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 миллиметрах</w:t>
      </w:r>
    </w:p>
    <w:tbl>
      <w:tblPr>
        <w:tblW w:w="9848" w:type="dxa"/>
        <w:tblInd w:w="-5" w:type="dxa"/>
        <w:tblLayout w:type="fixed"/>
        <w:tblCellMar>
          <w:top w:w="102" w:type="dxa"/>
          <w:left w:w="62" w:type="dxa"/>
          <w:bottom w:w="102" w:type="dxa"/>
          <w:right w:w="62" w:type="dxa"/>
        </w:tblCellMar>
        <w:tblLook w:val="0000"/>
      </w:tblPr>
      <w:tblGrid>
        <w:gridCol w:w="5062"/>
        <w:gridCol w:w="4786"/>
      </w:tblGrid>
      <w:tr w:rsidR="008F61D1" w:rsidRPr="00EF239C" w:rsidTr="00BE2570">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Уклон пандуса (соотношение)</w:t>
            </w:r>
          </w:p>
        </w:tc>
        <w:tc>
          <w:tcPr>
            <w:tcW w:w="4786"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Высота подъема</w:t>
            </w:r>
          </w:p>
        </w:tc>
      </w:tr>
      <w:tr w:rsidR="008F61D1" w:rsidRPr="00EF239C" w:rsidTr="00BE2570">
        <w:trPr>
          <w:trHeight w:val="281"/>
        </w:trPr>
        <w:tc>
          <w:tcPr>
            <w:tcW w:w="5062"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От 1:8 до 1:10</w:t>
            </w:r>
          </w:p>
        </w:tc>
        <w:tc>
          <w:tcPr>
            <w:tcW w:w="4786"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75</w:t>
            </w:r>
          </w:p>
        </w:tc>
      </w:tr>
      <w:tr w:rsidR="008F61D1" w:rsidRPr="00EF239C" w:rsidTr="00BE2570">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От 1:10,1 до 1:12</w:t>
            </w:r>
          </w:p>
        </w:tc>
        <w:tc>
          <w:tcPr>
            <w:tcW w:w="4786"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150</w:t>
            </w:r>
          </w:p>
        </w:tc>
      </w:tr>
      <w:tr w:rsidR="008F61D1" w:rsidRPr="00EF239C" w:rsidTr="00BE2570">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От 1:12,1 до 1:15</w:t>
            </w:r>
          </w:p>
        </w:tc>
        <w:tc>
          <w:tcPr>
            <w:tcW w:w="4786"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600</w:t>
            </w:r>
          </w:p>
        </w:tc>
      </w:tr>
      <w:tr w:rsidR="008F61D1" w:rsidRPr="00EF239C" w:rsidTr="00BE2570">
        <w:trPr>
          <w:trHeight w:val="281"/>
        </w:trPr>
        <w:tc>
          <w:tcPr>
            <w:tcW w:w="5062"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От 1:15,1 до 1:20</w:t>
            </w:r>
          </w:p>
        </w:tc>
        <w:tc>
          <w:tcPr>
            <w:tcW w:w="4786" w:type="dxa"/>
            <w:tcBorders>
              <w:top w:val="single" w:sz="4" w:space="0" w:color="auto"/>
              <w:left w:val="single" w:sz="4" w:space="0" w:color="auto"/>
              <w:bottom w:val="single" w:sz="4" w:space="0" w:color="auto"/>
              <w:right w:val="single" w:sz="4" w:space="0" w:color="auto"/>
            </w:tcBorders>
          </w:tcPr>
          <w:p w:rsidR="008F61D1" w:rsidRPr="00EF239C" w:rsidRDefault="008F61D1"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760</w:t>
            </w:r>
          </w:p>
        </w:tc>
      </w:tr>
    </w:tbl>
    <w:p w:rsidR="00CC515C" w:rsidRPr="00EF239C" w:rsidRDefault="00CC515C" w:rsidP="009833E6">
      <w:pPr>
        <w:spacing w:line="240" w:lineRule="auto"/>
        <w:contextualSpacing/>
        <w:rPr>
          <w:rFonts w:ascii="Times New Roman" w:hAnsi="Times New Roman" w:cs="Times New Roman"/>
          <w:color w:val="000000" w:themeColor="text1"/>
          <w:sz w:val="24"/>
          <w:szCs w:val="24"/>
        </w:rPr>
      </w:pPr>
    </w:p>
    <w:p w:rsidR="00CC515C" w:rsidRPr="00EF239C" w:rsidRDefault="00CC515C" w:rsidP="009833E6">
      <w:pPr>
        <w:spacing w:line="240" w:lineRule="auto"/>
        <w:contextualSpacing/>
        <w:rPr>
          <w:rFonts w:ascii="Times New Roman" w:hAnsi="Times New Roman" w:cs="Times New Roman"/>
          <w:color w:val="000000" w:themeColor="text1"/>
          <w:sz w:val="24"/>
          <w:szCs w:val="24"/>
        </w:rPr>
      </w:pPr>
    </w:p>
    <w:p w:rsidR="00CC515C" w:rsidRPr="00EF239C" w:rsidRDefault="00CC515C" w:rsidP="008D348D">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49" w:name="_Toc472352471"/>
      <w:r w:rsidRPr="00EF239C">
        <w:rPr>
          <w:rFonts w:ascii="Times New Roman" w:hAnsi="Times New Roman" w:cs="Times New Roman"/>
          <w:color w:val="000000" w:themeColor="text1"/>
          <w:sz w:val="24"/>
          <w:szCs w:val="24"/>
        </w:rPr>
        <w:t>Таблица 2. Минимальные расстояния безопасности</w:t>
      </w:r>
      <w:bookmarkEnd w:id="49"/>
      <w:r w:rsidR="008D348D"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при размещении игрового оборудования</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W w:w="9848" w:type="dxa"/>
        <w:tblInd w:w="-5" w:type="dxa"/>
        <w:tblLayout w:type="fixed"/>
        <w:tblCellMar>
          <w:top w:w="102" w:type="dxa"/>
          <w:left w:w="62" w:type="dxa"/>
          <w:bottom w:w="102" w:type="dxa"/>
          <w:right w:w="62" w:type="dxa"/>
        </w:tblCellMar>
        <w:tblLook w:val="0000"/>
      </w:tblPr>
      <w:tblGrid>
        <w:gridCol w:w="2475"/>
        <w:gridCol w:w="7373"/>
      </w:tblGrid>
      <w:tr w:rsidR="00CC515C" w:rsidRPr="00EF239C" w:rsidTr="00BE2570">
        <w:tc>
          <w:tcPr>
            <w:tcW w:w="2475"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Игровое оборудование</w:t>
            </w:r>
          </w:p>
        </w:tc>
        <w:tc>
          <w:tcPr>
            <w:tcW w:w="7373"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Минимальные расстояния</w:t>
            </w:r>
          </w:p>
        </w:tc>
      </w:tr>
      <w:tr w:rsidR="00CC515C" w:rsidRPr="00EF239C" w:rsidTr="00BE2570">
        <w:tc>
          <w:tcPr>
            <w:tcW w:w="2475"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Качели</w:t>
            </w:r>
          </w:p>
        </w:tc>
        <w:tc>
          <w:tcPr>
            <w:tcW w:w="7373" w:type="dxa"/>
            <w:tcBorders>
              <w:top w:val="single" w:sz="4" w:space="0" w:color="auto"/>
              <w:left w:val="single" w:sz="4" w:space="0" w:color="auto"/>
              <w:bottom w:val="single" w:sz="4" w:space="0" w:color="auto"/>
              <w:right w:val="single" w:sz="4" w:space="0" w:color="auto"/>
            </w:tcBorders>
          </w:tcPr>
          <w:p w:rsidR="00CC515C" w:rsidRPr="00EF239C" w:rsidRDefault="00CC515C" w:rsidP="005162FB">
            <w:pPr>
              <w:autoSpaceDE w:val="0"/>
              <w:autoSpaceDN w:val="0"/>
              <w:adjustRightInd w:val="0"/>
              <w:spacing w:line="240" w:lineRule="auto"/>
              <w:ind w:firstLine="283"/>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менее 1,5 м в стороны от боковых конструкций и не менее 2,0 м вперед (назад) от крайних точек качели в состоянии наклона</w:t>
            </w:r>
          </w:p>
        </w:tc>
      </w:tr>
      <w:tr w:rsidR="00CC515C" w:rsidRPr="00EF239C" w:rsidTr="00BE2570">
        <w:tc>
          <w:tcPr>
            <w:tcW w:w="2475"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Качалки</w:t>
            </w:r>
          </w:p>
        </w:tc>
        <w:tc>
          <w:tcPr>
            <w:tcW w:w="7373" w:type="dxa"/>
            <w:tcBorders>
              <w:top w:val="single" w:sz="4" w:space="0" w:color="auto"/>
              <w:left w:val="single" w:sz="4" w:space="0" w:color="auto"/>
              <w:bottom w:val="single" w:sz="4" w:space="0" w:color="auto"/>
              <w:right w:val="single" w:sz="4" w:space="0" w:color="auto"/>
            </w:tcBorders>
          </w:tcPr>
          <w:p w:rsidR="00CC515C" w:rsidRPr="00EF239C" w:rsidRDefault="00CC515C" w:rsidP="005162FB">
            <w:pPr>
              <w:autoSpaceDE w:val="0"/>
              <w:autoSpaceDN w:val="0"/>
              <w:adjustRightInd w:val="0"/>
              <w:spacing w:line="240" w:lineRule="auto"/>
              <w:ind w:firstLine="283"/>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менее 1,0 м в стороны от боковых конструкций и не менее 1,5 м вперед от крайних точек качалки в состоянии наклона</w:t>
            </w:r>
          </w:p>
        </w:tc>
      </w:tr>
      <w:tr w:rsidR="00CC515C" w:rsidRPr="00EF239C" w:rsidTr="00BE2570">
        <w:tc>
          <w:tcPr>
            <w:tcW w:w="2475"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Карусели</w:t>
            </w:r>
          </w:p>
        </w:tc>
        <w:tc>
          <w:tcPr>
            <w:tcW w:w="7373" w:type="dxa"/>
            <w:tcBorders>
              <w:top w:val="single" w:sz="4" w:space="0" w:color="auto"/>
              <w:left w:val="single" w:sz="4" w:space="0" w:color="auto"/>
              <w:bottom w:val="single" w:sz="4" w:space="0" w:color="auto"/>
              <w:right w:val="single" w:sz="4" w:space="0" w:color="auto"/>
            </w:tcBorders>
          </w:tcPr>
          <w:p w:rsidR="00CC515C" w:rsidRPr="00EF239C" w:rsidRDefault="00CC515C" w:rsidP="005162FB">
            <w:pPr>
              <w:autoSpaceDE w:val="0"/>
              <w:autoSpaceDN w:val="0"/>
              <w:adjustRightInd w:val="0"/>
              <w:spacing w:line="240" w:lineRule="auto"/>
              <w:ind w:firstLine="283"/>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менее 2 м в стороны от боковых конструкций и не менее 3 м вверх от нижней вращающейся поверхности карусели</w:t>
            </w:r>
          </w:p>
        </w:tc>
      </w:tr>
      <w:tr w:rsidR="00CC515C" w:rsidRPr="00EF239C" w:rsidTr="00BE2570">
        <w:tc>
          <w:tcPr>
            <w:tcW w:w="2475"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Горки</w:t>
            </w:r>
          </w:p>
        </w:tc>
        <w:tc>
          <w:tcPr>
            <w:tcW w:w="7373" w:type="dxa"/>
            <w:tcBorders>
              <w:top w:val="single" w:sz="4" w:space="0" w:color="auto"/>
              <w:left w:val="single" w:sz="4" w:space="0" w:color="auto"/>
              <w:bottom w:val="single" w:sz="4" w:space="0" w:color="auto"/>
              <w:right w:val="single" w:sz="4" w:space="0" w:color="auto"/>
            </w:tcBorders>
          </w:tcPr>
          <w:p w:rsidR="00CC515C" w:rsidRPr="00EF239C" w:rsidRDefault="00CC515C" w:rsidP="005162FB">
            <w:pPr>
              <w:autoSpaceDE w:val="0"/>
              <w:autoSpaceDN w:val="0"/>
              <w:adjustRightInd w:val="0"/>
              <w:spacing w:line="240" w:lineRule="auto"/>
              <w:ind w:firstLine="283"/>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менее 1 м от боковых сторон и 2 м вперед от нижнего края ската горки</w:t>
            </w:r>
          </w:p>
        </w:tc>
      </w:tr>
    </w:tbl>
    <w:p w:rsidR="00CC515C" w:rsidRPr="00EF239C" w:rsidRDefault="00CC515C"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50" w:name="_Toc472352472"/>
      <w:r w:rsidRPr="00EF239C">
        <w:rPr>
          <w:rFonts w:ascii="Times New Roman" w:hAnsi="Times New Roman" w:cs="Times New Roman"/>
          <w:color w:val="000000" w:themeColor="text1"/>
          <w:sz w:val="24"/>
          <w:szCs w:val="24"/>
        </w:rPr>
        <w:t>Таблица 3. Требования к игровому оборудованию</w:t>
      </w:r>
      <w:bookmarkEnd w:id="50"/>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W w:w="9848" w:type="dxa"/>
        <w:tblInd w:w="-5" w:type="dxa"/>
        <w:tblLayout w:type="fixed"/>
        <w:tblCellMar>
          <w:top w:w="102" w:type="dxa"/>
          <w:left w:w="62" w:type="dxa"/>
          <w:bottom w:w="102" w:type="dxa"/>
          <w:right w:w="62" w:type="dxa"/>
        </w:tblCellMar>
        <w:tblLook w:val="0000"/>
      </w:tblPr>
      <w:tblGrid>
        <w:gridCol w:w="2477"/>
        <w:gridCol w:w="7371"/>
      </w:tblGrid>
      <w:tr w:rsidR="00CC515C" w:rsidRPr="00EF239C" w:rsidTr="00726E86">
        <w:tc>
          <w:tcPr>
            <w:tcW w:w="2477"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Игровое оборудование</w:t>
            </w:r>
          </w:p>
        </w:tc>
        <w:tc>
          <w:tcPr>
            <w:tcW w:w="7371"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Требования</w:t>
            </w:r>
          </w:p>
        </w:tc>
      </w:tr>
      <w:tr w:rsidR="00CC515C" w:rsidRPr="00EF239C" w:rsidTr="00726E86">
        <w:tc>
          <w:tcPr>
            <w:tcW w:w="2477"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Качели</w:t>
            </w:r>
          </w:p>
        </w:tc>
        <w:tc>
          <w:tcPr>
            <w:tcW w:w="7371"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Высота от уровня земли до сиденья качелей в состоянии покоя должна быть не менее 350 мм и не более 635 мм. </w:t>
            </w:r>
            <w:proofErr w:type="gramStart"/>
            <w:r w:rsidRPr="00EF239C">
              <w:rPr>
                <w:rFonts w:ascii="Times New Roman" w:hAnsi="Times New Roman" w:cs="Times New Roman"/>
                <w:color w:val="000000" w:themeColor="text1"/>
                <w:sz w:val="24"/>
                <w:szCs w:val="24"/>
              </w:rPr>
              <w:t>Допускается не более двух сидений</w:t>
            </w:r>
            <w:proofErr w:type="gramEnd"/>
            <w:r w:rsidRPr="00EF239C">
              <w:rPr>
                <w:rFonts w:ascii="Times New Roman" w:hAnsi="Times New Roman" w:cs="Times New Roman"/>
                <w:color w:val="000000" w:themeColor="text1"/>
                <w:sz w:val="24"/>
                <w:szCs w:val="24"/>
              </w:rPr>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EF239C">
              <w:rPr>
                <w:rFonts w:ascii="Times New Roman" w:hAnsi="Times New Roman" w:cs="Times New Roman"/>
                <w:color w:val="000000" w:themeColor="text1"/>
                <w:sz w:val="24"/>
                <w:szCs w:val="24"/>
              </w:rPr>
              <w:t>более старших</w:t>
            </w:r>
            <w:proofErr w:type="gramEnd"/>
            <w:r w:rsidRPr="00EF239C">
              <w:rPr>
                <w:rFonts w:ascii="Times New Roman" w:hAnsi="Times New Roman" w:cs="Times New Roman"/>
                <w:color w:val="000000" w:themeColor="text1"/>
                <w:sz w:val="24"/>
                <w:szCs w:val="24"/>
              </w:rPr>
              <w:t xml:space="preserve"> детей.</w:t>
            </w:r>
          </w:p>
        </w:tc>
      </w:tr>
      <w:tr w:rsidR="00CC515C" w:rsidRPr="00EF239C" w:rsidTr="00726E86">
        <w:tc>
          <w:tcPr>
            <w:tcW w:w="2477"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Качалки</w:t>
            </w:r>
          </w:p>
        </w:tc>
        <w:tc>
          <w:tcPr>
            <w:tcW w:w="7371"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CC515C" w:rsidRPr="00EF239C" w:rsidTr="00726E86">
        <w:tc>
          <w:tcPr>
            <w:tcW w:w="2477"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lastRenderedPageBreak/>
              <w:t>Карусели</w:t>
            </w:r>
          </w:p>
        </w:tc>
        <w:tc>
          <w:tcPr>
            <w:tcW w:w="7371"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CC515C" w:rsidRPr="00EF239C" w:rsidTr="00726E86">
        <w:tc>
          <w:tcPr>
            <w:tcW w:w="2477"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Горки</w:t>
            </w:r>
          </w:p>
        </w:tc>
        <w:tc>
          <w:tcPr>
            <w:tcW w:w="7371" w:type="dxa"/>
            <w:tcBorders>
              <w:top w:val="single" w:sz="4" w:space="0" w:color="auto"/>
              <w:left w:val="single" w:sz="4" w:space="0" w:color="auto"/>
              <w:bottom w:val="single" w:sz="4" w:space="0" w:color="auto"/>
              <w:right w:val="single" w:sz="4" w:space="0" w:color="auto"/>
            </w:tcBorders>
          </w:tcPr>
          <w:p w:rsidR="00CC515C" w:rsidRPr="00EF239C" w:rsidRDefault="00CC515C"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CC515C" w:rsidRPr="00EF239C" w:rsidRDefault="00CC515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6267C7" w:rsidRPr="00EF239C" w:rsidRDefault="006267C7" w:rsidP="008D348D">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51" w:name="_Toc472352473"/>
      <w:r w:rsidRPr="00EF239C">
        <w:rPr>
          <w:rFonts w:ascii="Times New Roman" w:hAnsi="Times New Roman" w:cs="Times New Roman"/>
          <w:color w:val="000000" w:themeColor="text1"/>
          <w:sz w:val="24"/>
          <w:szCs w:val="24"/>
        </w:rPr>
        <w:t>Таблица 4. Комплексное благоустройство территории</w:t>
      </w:r>
      <w:bookmarkEnd w:id="51"/>
      <w:r w:rsidR="008D348D"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в зависимости от рекреационной нагрузки</w:t>
      </w:r>
    </w:p>
    <w:p w:rsidR="006267C7" w:rsidRPr="00EF239C" w:rsidRDefault="006267C7"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W w:w="9848" w:type="dxa"/>
        <w:tblInd w:w="-5" w:type="dxa"/>
        <w:tblLayout w:type="fixed"/>
        <w:tblCellMar>
          <w:top w:w="102" w:type="dxa"/>
          <w:left w:w="62" w:type="dxa"/>
          <w:bottom w:w="102" w:type="dxa"/>
          <w:right w:w="62" w:type="dxa"/>
        </w:tblCellMar>
        <w:tblLook w:val="0000"/>
      </w:tblPr>
      <w:tblGrid>
        <w:gridCol w:w="1768"/>
        <w:gridCol w:w="2410"/>
        <w:gridCol w:w="2917"/>
        <w:gridCol w:w="2753"/>
      </w:tblGrid>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Рекреационная нагрузка, чел./</w:t>
            </w:r>
            <w:proofErr w:type="gramStart"/>
            <w:r w:rsidRPr="00EF239C">
              <w:rPr>
                <w:rFonts w:ascii="Times New Roman" w:hAnsi="Times New Roman" w:cs="Times New Roman"/>
                <w:color w:val="000000" w:themeColor="text1"/>
                <w:sz w:val="24"/>
                <w:szCs w:val="24"/>
              </w:rPr>
              <w:t>га</w:t>
            </w:r>
            <w:proofErr w:type="gramEnd"/>
          </w:p>
        </w:tc>
        <w:tc>
          <w:tcPr>
            <w:tcW w:w="5327" w:type="dxa"/>
            <w:gridSpan w:val="2"/>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Режим пользования территорией посетителями</w:t>
            </w: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Мероприятия благоустройства и озеленения</w:t>
            </w:r>
          </w:p>
        </w:tc>
      </w:tr>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До 5</w:t>
            </w:r>
          </w:p>
        </w:tc>
        <w:tc>
          <w:tcPr>
            <w:tcW w:w="2410"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свободный</w:t>
            </w:r>
          </w:p>
        </w:tc>
        <w:tc>
          <w:tcPr>
            <w:tcW w:w="2917"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пользование всей территорией</w:t>
            </w: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p>
        </w:tc>
      </w:tr>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5 - 25</w:t>
            </w:r>
          </w:p>
        </w:tc>
        <w:tc>
          <w:tcPr>
            <w:tcW w:w="2410" w:type="dxa"/>
            <w:vMerge w:val="restart"/>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roofErr w:type="spellStart"/>
            <w:r w:rsidRPr="00EF239C">
              <w:rPr>
                <w:rFonts w:ascii="Times New Roman" w:hAnsi="Times New Roman" w:cs="Times New Roman"/>
                <w:color w:val="000000" w:themeColor="text1"/>
                <w:sz w:val="24"/>
                <w:szCs w:val="24"/>
              </w:rPr>
              <w:t>Среднерегулируемый</w:t>
            </w:r>
            <w:proofErr w:type="spellEnd"/>
          </w:p>
        </w:tc>
        <w:tc>
          <w:tcPr>
            <w:tcW w:w="2917" w:type="dxa"/>
            <w:vMerge w:val="restart"/>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Движение </w:t>
            </w:r>
            <w:r w:rsidR="001B2222" w:rsidRPr="00EF239C">
              <w:rPr>
                <w:rFonts w:ascii="Times New Roman" w:hAnsi="Times New Roman" w:cs="Times New Roman"/>
                <w:color w:val="000000" w:themeColor="text1"/>
                <w:sz w:val="24"/>
                <w:szCs w:val="24"/>
              </w:rPr>
              <w:t>п</w:t>
            </w:r>
            <w:r w:rsidRPr="00EF239C">
              <w:rPr>
                <w:rFonts w:ascii="Times New Roman" w:hAnsi="Times New Roman" w:cs="Times New Roman"/>
                <w:color w:val="000000" w:themeColor="text1"/>
                <w:sz w:val="24"/>
                <w:szCs w:val="24"/>
              </w:rPr>
              <w:t xml:space="preserve">реимущественно по </w:t>
            </w:r>
            <w:proofErr w:type="spellStart"/>
            <w:r w:rsidRPr="00EF239C">
              <w:rPr>
                <w:rFonts w:ascii="Times New Roman" w:hAnsi="Times New Roman" w:cs="Times New Roman"/>
                <w:color w:val="000000" w:themeColor="text1"/>
                <w:sz w:val="24"/>
                <w:szCs w:val="24"/>
              </w:rPr>
              <w:t>дорожно-тропиночной</w:t>
            </w:r>
            <w:proofErr w:type="spellEnd"/>
            <w:r w:rsidRPr="00EF239C">
              <w:rPr>
                <w:rFonts w:ascii="Times New Roman" w:hAnsi="Times New Roman" w:cs="Times New Roman"/>
                <w:color w:val="000000" w:themeColor="text1"/>
                <w:sz w:val="24"/>
                <w:szCs w:val="24"/>
              </w:rPr>
              <w:t xml:space="preserve"> сети. Возможно пользование полянами и лужайками при условии специального систематического ухода за ними</w:t>
            </w: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Организация </w:t>
            </w:r>
            <w:proofErr w:type="spellStart"/>
            <w:r w:rsidRPr="00EF239C">
              <w:rPr>
                <w:rFonts w:ascii="Times New Roman" w:hAnsi="Times New Roman" w:cs="Times New Roman"/>
                <w:color w:val="000000" w:themeColor="text1"/>
                <w:sz w:val="24"/>
                <w:szCs w:val="24"/>
              </w:rPr>
              <w:t>дорожно-тропиночной</w:t>
            </w:r>
            <w:proofErr w:type="spellEnd"/>
            <w:r w:rsidRPr="00EF239C">
              <w:rPr>
                <w:rFonts w:ascii="Times New Roman" w:hAnsi="Times New Roman" w:cs="Times New Roman"/>
                <w:color w:val="000000" w:themeColor="text1"/>
                <w:sz w:val="24"/>
                <w:szCs w:val="24"/>
              </w:rPr>
              <w:t xml:space="preserve"> сети плотностью 5 - 8 %, прокладка экологических троп</w:t>
            </w:r>
          </w:p>
        </w:tc>
      </w:tr>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26 - 50</w:t>
            </w:r>
          </w:p>
        </w:tc>
        <w:tc>
          <w:tcPr>
            <w:tcW w:w="2410" w:type="dxa"/>
            <w:vMerge/>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917" w:type="dxa"/>
            <w:vMerge/>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Организация </w:t>
            </w:r>
            <w:proofErr w:type="spellStart"/>
            <w:r w:rsidRPr="00EF239C">
              <w:rPr>
                <w:rFonts w:ascii="Times New Roman" w:hAnsi="Times New Roman" w:cs="Times New Roman"/>
                <w:color w:val="000000" w:themeColor="text1"/>
                <w:sz w:val="24"/>
                <w:szCs w:val="24"/>
              </w:rPr>
              <w:t>дорожно-тропиночной</w:t>
            </w:r>
            <w:proofErr w:type="spellEnd"/>
            <w:r w:rsidRPr="00EF239C">
              <w:rPr>
                <w:rFonts w:ascii="Times New Roman" w:hAnsi="Times New Roman" w:cs="Times New Roman"/>
                <w:color w:val="000000" w:themeColor="text1"/>
                <w:sz w:val="24"/>
                <w:szCs w:val="24"/>
              </w:rPr>
              <w:t xml:space="preserve"> сети плотностью 12 - 15%, прокладка экологических троп, создание на опушках полян буферных и почвозащитных посадок, применение устойчивых к </w:t>
            </w:r>
            <w:proofErr w:type="spellStart"/>
            <w:r w:rsidRPr="00EF239C">
              <w:rPr>
                <w:rFonts w:ascii="Times New Roman" w:hAnsi="Times New Roman" w:cs="Times New Roman"/>
                <w:color w:val="000000" w:themeColor="text1"/>
                <w:sz w:val="24"/>
                <w:szCs w:val="24"/>
              </w:rPr>
              <w:t>вытаптыванию</w:t>
            </w:r>
            <w:proofErr w:type="spellEnd"/>
            <w:r w:rsidRPr="00EF239C">
              <w:rPr>
                <w:rFonts w:ascii="Times New Roman" w:hAnsi="Times New Roman" w:cs="Times New Roman"/>
                <w:color w:val="000000" w:themeColor="text1"/>
                <w:sz w:val="24"/>
                <w:szCs w:val="24"/>
              </w:rPr>
              <w:t xml:space="preserve"> видов травянистой растительности, создание загущенных защитных </w:t>
            </w:r>
            <w:r w:rsidRPr="00EF239C">
              <w:rPr>
                <w:rFonts w:ascii="Times New Roman" w:hAnsi="Times New Roman" w:cs="Times New Roman"/>
                <w:color w:val="000000" w:themeColor="text1"/>
                <w:sz w:val="24"/>
                <w:szCs w:val="24"/>
              </w:rPr>
              <w:lastRenderedPageBreak/>
              <w:t>полос вдоль автомагистралей, пересекающих лесопарковый массив или идущих вдоль границ</w:t>
            </w:r>
          </w:p>
        </w:tc>
      </w:tr>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lastRenderedPageBreak/>
              <w:t>51 - 100</w:t>
            </w:r>
          </w:p>
        </w:tc>
        <w:tc>
          <w:tcPr>
            <w:tcW w:w="2410" w:type="dxa"/>
            <w:vMerge w:val="restart"/>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roofErr w:type="spellStart"/>
            <w:r w:rsidRPr="00EF239C">
              <w:rPr>
                <w:rFonts w:ascii="Times New Roman" w:hAnsi="Times New Roman" w:cs="Times New Roman"/>
                <w:color w:val="000000" w:themeColor="text1"/>
                <w:sz w:val="24"/>
                <w:szCs w:val="24"/>
              </w:rPr>
              <w:t>Строгорегулируемый</w:t>
            </w:r>
            <w:proofErr w:type="spellEnd"/>
          </w:p>
        </w:tc>
        <w:tc>
          <w:tcPr>
            <w:tcW w:w="2917" w:type="dxa"/>
            <w:vMerge w:val="restart"/>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Функциональное зонирование территории и организация </w:t>
            </w:r>
            <w:proofErr w:type="spellStart"/>
            <w:r w:rsidRPr="00EF239C">
              <w:rPr>
                <w:rFonts w:ascii="Times New Roman" w:hAnsi="Times New Roman" w:cs="Times New Roman"/>
                <w:color w:val="000000" w:themeColor="text1"/>
                <w:sz w:val="24"/>
                <w:szCs w:val="24"/>
              </w:rPr>
              <w:t>дорожн</w:t>
            </w:r>
            <w:proofErr w:type="gramStart"/>
            <w:r w:rsidRPr="00EF239C">
              <w:rPr>
                <w:rFonts w:ascii="Times New Roman" w:hAnsi="Times New Roman" w:cs="Times New Roman"/>
                <w:color w:val="000000" w:themeColor="text1"/>
                <w:sz w:val="24"/>
                <w:szCs w:val="24"/>
              </w:rPr>
              <w:t>о</w:t>
            </w:r>
            <w:proofErr w:type="spellEnd"/>
            <w:r w:rsidRPr="00EF239C">
              <w:rPr>
                <w:rFonts w:ascii="Times New Roman" w:hAnsi="Times New Roman" w:cs="Times New Roman"/>
                <w:color w:val="000000" w:themeColor="text1"/>
                <w:sz w:val="24"/>
                <w:szCs w:val="24"/>
              </w:rPr>
              <w:t>-</w:t>
            </w:r>
            <w:proofErr w:type="gramEnd"/>
            <w:r w:rsidRPr="00EF239C">
              <w:rPr>
                <w:rFonts w:ascii="Times New Roman" w:hAnsi="Times New Roman" w:cs="Times New Roman"/>
                <w:color w:val="000000" w:themeColor="text1"/>
                <w:sz w:val="24"/>
                <w:szCs w:val="24"/>
              </w:rPr>
              <w:t xml:space="preserve"> </w:t>
            </w:r>
            <w:proofErr w:type="spellStart"/>
            <w:r w:rsidRPr="00EF239C">
              <w:rPr>
                <w:rFonts w:ascii="Times New Roman" w:hAnsi="Times New Roman" w:cs="Times New Roman"/>
                <w:color w:val="000000" w:themeColor="text1"/>
                <w:sz w:val="24"/>
                <w:szCs w:val="24"/>
              </w:rPr>
              <w:t>тропиночной</w:t>
            </w:r>
            <w:proofErr w:type="spellEnd"/>
            <w:r w:rsidRPr="00EF239C">
              <w:rPr>
                <w:rFonts w:ascii="Times New Roman" w:hAnsi="Times New Roman" w:cs="Times New Roman"/>
                <w:color w:val="000000" w:themeColor="text1"/>
                <w:sz w:val="24"/>
                <w:szCs w:val="24"/>
              </w:rPr>
              <w:t xml:space="preserve"> сети плотностью не более 20 - 25%, буферных и почвозащитных посадок кустарника, создание загущенных защитных полос вдоль границ автомагистралей. </w:t>
            </w:r>
            <w:proofErr w:type="gramStart"/>
            <w:r w:rsidRPr="00EF239C">
              <w:rPr>
                <w:rFonts w:ascii="Times New Roman" w:hAnsi="Times New Roman" w:cs="Times New Roman"/>
                <w:color w:val="000000" w:themeColor="text1"/>
                <w:sz w:val="24"/>
                <w:szCs w:val="24"/>
              </w:rPr>
              <w:t>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w:t>
            </w:r>
            <w:proofErr w:type="gramEnd"/>
            <w:r w:rsidRPr="00EF239C">
              <w:rPr>
                <w:rFonts w:ascii="Times New Roman" w:hAnsi="Times New Roman" w:cs="Times New Roman"/>
                <w:color w:val="000000" w:themeColor="text1"/>
                <w:sz w:val="24"/>
                <w:szCs w:val="24"/>
              </w:rPr>
              <w:t xml:space="preserve"> Установка мусоросборников, туалетов, МАФ</w:t>
            </w:r>
          </w:p>
        </w:tc>
      </w:tr>
      <w:tr w:rsidR="006267C7" w:rsidRPr="00EF239C" w:rsidTr="001B2222">
        <w:tc>
          <w:tcPr>
            <w:tcW w:w="1768"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более 100</w:t>
            </w:r>
          </w:p>
        </w:tc>
        <w:tc>
          <w:tcPr>
            <w:tcW w:w="2410" w:type="dxa"/>
            <w:vMerge/>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917" w:type="dxa"/>
            <w:vMerge/>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tc>
        <w:tc>
          <w:tcPr>
            <w:tcW w:w="2753" w:type="dxa"/>
            <w:tcBorders>
              <w:top w:val="single" w:sz="4" w:space="0" w:color="auto"/>
              <w:left w:val="single" w:sz="4" w:space="0" w:color="auto"/>
              <w:bottom w:val="single" w:sz="4" w:space="0" w:color="auto"/>
              <w:right w:val="single" w:sz="4" w:space="0" w:color="auto"/>
            </w:tcBorders>
          </w:tcPr>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Организация </w:t>
            </w:r>
            <w:proofErr w:type="spellStart"/>
            <w:r w:rsidRPr="00EF239C">
              <w:rPr>
                <w:rFonts w:ascii="Times New Roman" w:hAnsi="Times New Roman" w:cs="Times New Roman"/>
                <w:color w:val="000000" w:themeColor="text1"/>
                <w:sz w:val="24"/>
                <w:szCs w:val="24"/>
              </w:rPr>
              <w:t>дорожно-тропиночной</w:t>
            </w:r>
            <w:proofErr w:type="spellEnd"/>
            <w:r w:rsidRPr="00EF239C">
              <w:rPr>
                <w:rFonts w:ascii="Times New Roman" w:hAnsi="Times New Roman" w:cs="Times New Roman"/>
                <w:color w:val="000000" w:themeColor="text1"/>
                <w:sz w:val="24"/>
                <w:szCs w:val="24"/>
              </w:rPr>
              <w:t xml:space="preserve"> сети общей 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EF239C">
              <w:rPr>
                <w:rFonts w:ascii="Times New Roman" w:hAnsi="Times New Roman" w:cs="Times New Roman"/>
                <w:color w:val="000000" w:themeColor="text1"/>
                <w:sz w:val="24"/>
                <w:szCs w:val="24"/>
              </w:rPr>
              <w:t>га</w:t>
            </w:r>
            <w:proofErr w:type="gramEnd"/>
            <w:r w:rsidRPr="00EF239C">
              <w:rPr>
                <w:rFonts w:ascii="Times New Roman" w:hAnsi="Times New Roman" w:cs="Times New Roman"/>
                <w:color w:val="000000" w:themeColor="text1"/>
                <w:sz w:val="24"/>
                <w:szCs w:val="24"/>
              </w:rPr>
              <w:t>, огораживание участков с ценными насаждениями или с растительностью вообще декоративными оградами</w:t>
            </w:r>
          </w:p>
        </w:tc>
      </w:tr>
    </w:tbl>
    <w:p w:rsidR="006267C7" w:rsidRPr="00EF239C" w:rsidRDefault="006267C7"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B21016" w:rsidRPr="00EF239C" w:rsidRDefault="00B21016"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6267C7" w:rsidRPr="00EF239C" w:rsidRDefault="006267C7" w:rsidP="005162FB">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bookmarkStart w:id="52" w:name="_Toc472352474"/>
      <w:r w:rsidRPr="00EF239C">
        <w:rPr>
          <w:rFonts w:ascii="Times New Roman" w:hAnsi="Times New Roman" w:cs="Times New Roman"/>
          <w:color w:val="000000" w:themeColor="text1"/>
          <w:sz w:val="24"/>
          <w:szCs w:val="24"/>
        </w:rPr>
        <w:t>Таблица 5. Ориентировочный уровень предельной</w:t>
      </w:r>
      <w:bookmarkEnd w:id="52"/>
      <w:r w:rsidR="005162FB"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рекреационной нагрузки</w:t>
      </w:r>
    </w:p>
    <w:p w:rsidR="006267C7" w:rsidRPr="00EF239C" w:rsidRDefault="006267C7"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Style w:val="af6"/>
        <w:tblW w:w="0" w:type="auto"/>
        <w:tblLook w:val="04A0"/>
      </w:tblPr>
      <w:tblGrid>
        <w:gridCol w:w="3296"/>
        <w:gridCol w:w="3288"/>
        <w:gridCol w:w="3270"/>
      </w:tblGrid>
      <w:tr w:rsidR="000E08FD" w:rsidRPr="00EF239C" w:rsidTr="008606C1">
        <w:tc>
          <w:tcPr>
            <w:tcW w:w="3296" w:type="dxa"/>
          </w:tcPr>
          <w:p w:rsidR="000E08FD"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bookmarkStart w:id="53" w:name="_Toc472352475"/>
            <w:r w:rsidRPr="00EF239C">
              <w:rPr>
                <w:rFonts w:ascii="Times New Roman" w:hAnsi="Times New Roman" w:cs="Times New Roman"/>
                <w:color w:val="000000" w:themeColor="text1"/>
                <w:sz w:val="24"/>
                <w:szCs w:val="24"/>
              </w:rPr>
              <w:t xml:space="preserve">Тип </w:t>
            </w:r>
            <w:proofErr w:type="gramStart"/>
            <w:r w:rsidRPr="00EF239C">
              <w:rPr>
                <w:rFonts w:ascii="Times New Roman" w:hAnsi="Times New Roman" w:cs="Times New Roman"/>
                <w:color w:val="000000" w:themeColor="text1"/>
                <w:sz w:val="24"/>
                <w:szCs w:val="24"/>
              </w:rPr>
              <w:t>рекреационного</w:t>
            </w:r>
            <w:proofErr w:type="gramEnd"/>
          </w:p>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объекта населенного пункта</w:t>
            </w:r>
          </w:p>
        </w:tc>
        <w:tc>
          <w:tcPr>
            <w:tcW w:w="3288" w:type="dxa"/>
          </w:tcPr>
          <w:p w:rsidR="000E08FD"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Предельная</w:t>
            </w:r>
          </w:p>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рекреационная нагрузка - число единовременных посетителей в среднем по объекту, чел./</w:t>
            </w:r>
            <w:proofErr w:type="gramStart"/>
            <w:r w:rsidRPr="00EF239C">
              <w:rPr>
                <w:rFonts w:ascii="Times New Roman" w:hAnsi="Times New Roman" w:cs="Times New Roman"/>
                <w:color w:val="000000" w:themeColor="text1"/>
                <w:sz w:val="24"/>
                <w:szCs w:val="24"/>
              </w:rPr>
              <w:t>га</w:t>
            </w:r>
            <w:proofErr w:type="gramEnd"/>
          </w:p>
        </w:tc>
        <w:tc>
          <w:tcPr>
            <w:tcW w:w="3270" w:type="dxa"/>
          </w:tcPr>
          <w:p w:rsidR="000E08FD"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Радиус обслуживания</w:t>
            </w:r>
          </w:p>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населения (зона доступности)</w:t>
            </w:r>
          </w:p>
        </w:tc>
      </w:tr>
      <w:tr w:rsidR="00622C1A" w:rsidRPr="00EF239C" w:rsidTr="008606C1">
        <w:tc>
          <w:tcPr>
            <w:tcW w:w="3296"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Сад</w:t>
            </w:r>
          </w:p>
        </w:tc>
        <w:tc>
          <w:tcPr>
            <w:tcW w:w="3288"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более 100</w:t>
            </w:r>
          </w:p>
        </w:tc>
        <w:tc>
          <w:tcPr>
            <w:tcW w:w="3270"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400 - 600 м</w:t>
            </w:r>
          </w:p>
        </w:tc>
      </w:tr>
      <w:tr w:rsidR="00622C1A" w:rsidRPr="00EF239C" w:rsidTr="008606C1">
        <w:trPr>
          <w:trHeight w:val="77"/>
        </w:trPr>
        <w:tc>
          <w:tcPr>
            <w:tcW w:w="3296"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Парк (</w:t>
            </w:r>
            <w:proofErr w:type="spellStart"/>
            <w:r w:rsidRPr="00EF239C">
              <w:rPr>
                <w:rFonts w:ascii="Times New Roman" w:hAnsi="Times New Roman" w:cs="Times New Roman"/>
                <w:color w:val="000000" w:themeColor="text1"/>
                <w:sz w:val="24"/>
                <w:szCs w:val="24"/>
              </w:rPr>
              <w:t>многофункцион</w:t>
            </w:r>
            <w:proofErr w:type="spellEnd"/>
            <w:r w:rsidRPr="00EF239C">
              <w:rPr>
                <w:rFonts w:ascii="Times New Roman" w:hAnsi="Times New Roman" w:cs="Times New Roman"/>
                <w:color w:val="000000" w:themeColor="text1"/>
                <w:sz w:val="24"/>
                <w:szCs w:val="24"/>
              </w:rPr>
              <w:t>.)</w:t>
            </w:r>
          </w:p>
        </w:tc>
        <w:tc>
          <w:tcPr>
            <w:tcW w:w="3288"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Не более 300</w:t>
            </w:r>
          </w:p>
        </w:tc>
        <w:tc>
          <w:tcPr>
            <w:tcW w:w="3270" w:type="dxa"/>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1,2 - 1,5 км</w:t>
            </w:r>
          </w:p>
        </w:tc>
      </w:tr>
      <w:tr w:rsidR="00622C1A" w:rsidRPr="00EF239C" w:rsidTr="00541931">
        <w:tc>
          <w:tcPr>
            <w:tcW w:w="3296" w:type="dxa"/>
            <w:tcBorders>
              <w:bottom w:val="single" w:sz="4" w:space="0" w:color="auto"/>
            </w:tcBorders>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Сквер, бульвар</w:t>
            </w:r>
          </w:p>
        </w:tc>
        <w:tc>
          <w:tcPr>
            <w:tcW w:w="3288" w:type="dxa"/>
            <w:tcBorders>
              <w:bottom w:val="single" w:sz="4" w:space="0" w:color="auto"/>
            </w:tcBorders>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100 и более</w:t>
            </w:r>
          </w:p>
        </w:tc>
        <w:tc>
          <w:tcPr>
            <w:tcW w:w="3270" w:type="dxa"/>
            <w:tcBorders>
              <w:bottom w:val="single" w:sz="4" w:space="0" w:color="auto"/>
            </w:tcBorders>
          </w:tcPr>
          <w:p w:rsidR="00622C1A" w:rsidRPr="00EF239C" w:rsidRDefault="00622C1A" w:rsidP="009833E6">
            <w:pPr>
              <w:autoSpaceDE w:val="0"/>
              <w:autoSpaceDN w:val="0"/>
              <w:adjustRightInd w:val="0"/>
              <w:contextualSpacing/>
              <w:jc w:val="center"/>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300 - 400 м</w:t>
            </w:r>
          </w:p>
        </w:tc>
      </w:tr>
      <w:tr w:rsidR="00622C1A" w:rsidRPr="00EF239C" w:rsidTr="00541931">
        <w:tc>
          <w:tcPr>
            <w:tcW w:w="9854" w:type="dxa"/>
            <w:gridSpan w:val="3"/>
            <w:tcBorders>
              <w:left w:val="nil"/>
              <w:bottom w:val="nil"/>
              <w:right w:val="nil"/>
            </w:tcBorders>
          </w:tcPr>
          <w:p w:rsidR="00622C1A" w:rsidRPr="00EF239C" w:rsidRDefault="00622C1A" w:rsidP="009833E6">
            <w:pPr>
              <w:pStyle w:val="Bodytext0"/>
              <w:shd w:val="clear" w:color="auto" w:fill="auto"/>
              <w:spacing w:before="0" w:after="0" w:line="240" w:lineRule="auto"/>
              <w:ind w:firstLine="400"/>
              <w:contextualSpacing/>
              <w:jc w:val="both"/>
              <w:rPr>
                <w:rFonts w:eastAsia="Arial"/>
                <w:color w:val="000000" w:themeColor="text1"/>
                <w:sz w:val="24"/>
                <w:szCs w:val="24"/>
              </w:rPr>
            </w:pPr>
            <w:r w:rsidRPr="00EF239C">
              <w:rPr>
                <w:rFonts w:eastAsia="Arial"/>
                <w:color w:val="000000" w:themeColor="text1"/>
                <w:sz w:val="24"/>
                <w:szCs w:val="24"/>
              </w:rPr>
              <w:t>Примечания:</w:t>
            </w:r>
          </w:p>
          <w:p w:rsidR="00622C1A" w:rsidRPr="00EF239C" w:rsidRDefault="00B66A6F" w:rsidP="009833E6">
            <w:pPr>
              <w:pStyle w:val="Bodytext0"/>
              <w:shd w:val="clear" w:color="auto" w:fill="auto"/>
              <w:tabs>
                <w:tab w:val="left" w:pos="789"/>
              </w:tabs>
              <w:spacing w:before="0" w:after="0" w:line="240" w:lineRule="auto"/>
              <w:contextualSpacing/>
              <w:jc w:val="both"/>
              <w:rPr>
                <w:rFonts w:eastAsia="Arial"/>
                <w:color w:val="000000" w:themeColor="text1"/>
                <w:sz w:val="24"/>
                <w:szCs w:val="24"/>
              </w:rPr>
            </w:pPr>
            <w:r w:rsidRPr="00EF239C">
              <w:rPr>
                <w:rFonts w:eastAsia="Arial"/>
                <w:color w:val="000000" w:themeColor="text1"/>
                <w:sz w:val="24"/>
                <w:szCs w:val="24"/>
              </w:rPr>
              <w:t>1.</w:t>
            </w:r>
            <w:r w:rsidR="00622C1A" w:rsidRPr="00EF239C">
              <w:rPr>
                <w:rFonts w:eastAsia="Arial"/>
                <w:color w:val="000000" w:themeColor="text1"/>
                <w:sz w:val="24"/>
                <w:szCs w:val="24"/>
              </w:rPr>
              <w:t>На территории объекта рекреации могут быть выделены зоны с различным уровнем предельной рекреационной нагрузки.</w:t>
            </w:r>
          </w:p>
          <w:p w:rsidR="00622C1A" w:rsidRPr="00EF239C" w:rsidRDefault="00B66A6F" w:rsidP="009833E6">
            <w:pPr>
              <w:pStyle w:val="Bodytext0"/>
              <w:shd w:val="clear" w:color="auto" w:fill="auto"/>
              <w:tabs>
                <w:tab w:val="left" w:pos="792"/>
              </w:tabs>
              <w:spacing w:before="0" w:after="0" w:line="240" w:lineRule="auto"/>
              <w:contextualSpacing/>
              <w:jc w:val="both"/>
              <w:rPr>
                <w:rFonts w:eastAsia="Arial"/>
                <w:color w:val="000000" w:themeColor="text1"/>
                <w:sz w:val="24"/>
                <w:szCs w:val="24"/>
              </w:rPr>
            </w:pPr>
            <w:r w:rsidRPr="00EF239C">
              <w:rPr>
                <w:rFonts w:eastAsia="Arial"/>
                <w:color w:val="000000" w:themeColor="text1"/>
                <w:sz w:val="24"/>
                <w:szCs w:val="24"/>
              </w:rPr>
              <w:t>2.</w:t>
            </w:r>
            <w:r w:rsidR="00622C1A" w:rsidRPr="00EF239C">
              <w:rPr>
                <w:rFonts w:eastAsia="Arial"/>
                <w:color w:val="000000" w:themeColor="text1"/>
                <w:sz w:val="24"/>
                <w:szCs w:val="24"/>
              </w:rPr>
              <w:t xml:space="preserve">Фактическая рекреационная нагрузка определяется замерами, ожидаемая - рассчитывается по формуле: К = </w:t>
            </w:r>
            <w:r w:rsidR="00541931" w:rsidRPr="00EF239C">
              <w:rPr>
                <w:rFonts w:eastAsia="Arial"/>
                <w:color w:val="000000" w:themeColor="text1"/>
                <w:sz w:val="24"/>
                <w:szCs w:val="24"/>
              </w:rPr>
              <w:t xml:space="preserve">№ </w:t>
            </w:r>
            <w:r w:rsidR="00622C1A" w:rsidRPr="00EF239C">
              <w:rPr>
                <w:rFonts w:eastAsia="Arial"/>
                <w:color w:val="000000" w:themeColor="text1"/>
                <w:sz w:val="24"/>
                <w:szCs w:val="24"/>
              </w:rPr>
              <w:t>1/81, где</w:t>
            </w:r>
            <w:proofErr w:type="gramStart"/>
            <w:r w:rsidR="00622C1A" w:rsidRPr="00EF239C">
              <w:rPr>
                <w:rFonts w:eastAsia="Arial"/>
                <w:color w:val="000000" w:themeColor="text1"/>
                <w:sz w:val="24"/>
                <w:szCs w:val="24"/>
              </w:rPr>
              <w:t xml:space="preserve"> К</w:t>
            </w:r>
            <w:proofErr w:type="gramEnd"/>
            <w:r w:rsidR="00622C1A" w:rsidRPr="00EF239C">
              <w:rPr>
                <w:rFonts w:eastAsia="Arial"/>
                <w:color w:val="000000" w:themeColor="text1"/>
                <w:sz w:val="24"/>
                <w:szCs w:val="24"/>
              </w:rPr>
              <w:t xml:space="preserve"> - рекреационная нагрузка, </w:t>
            </w:r>
            <w:r w:rsidR="00541931" w:rsidRPr="00EF239C">
              <w:rPr>
                <w:rFonts w:eastAsia="Arial"/>
                <w:color w:val="000000" w:themeColor="text1"/>
                <w:sz w:val="24"/>
                <w:szCs w:val="24"/>
              </w:rPr>
              <w:t xml:space="preserve">№ </w:t>
            </w:r>
            <w:r w:rsidR="00622C1A" w:rsidRPr="00EF239C">
              <w:rPr>
                <w:rFonts w:eastAsia="Arial"/>
                <w:color w:val="000000" w:themeColor="text1"/>
                <w:sz w:val="24"/>
                <w:szCs w:val="24"/>
              </w:rPr>
              <w:t>1 - количество посетителей объектов рекреации, 51 - площадь рекреационной территории. Количество посетителей, одновременно находящихся на территории рекреации, рекомендуется принимать 10 - 15% от численности населения, проживающего в зоне доступности объекта рекреации.</w:t>
            </w:r>
          </w:p>
        </w:tc>
      </w:tr>
    </w:tbl>
    <w:p w:rsidR="000E08FD" w:rsidRPr="00EF239C" w:rsidRDefault="000E08FD" w:rsidP="009833E6">
      <w:pPr>
        <w:autoSpaceDE w:val="0"/>
        <w:autoSpaceDN w:val="0"/>
        <w:adjustRightInd w:val="0"/>
        <w:spacing w:line="240" w:lineRule="auto"/>
        <w:contextualSpacing/>
        <w:jc w:val="center"/>
        <w:outlineLvl w:val="0"/>
        <w:rPr>
          <w:rFonts w:ascii="Times New Roman" w:hAnsi="Times New Roman" w:cs="Times New Roman"/>
          <w:color w:val="000000" w:themeColor="text1"/>
          <w:sz w:val="24"/>
          <w:szCs w:val="24"/>
        </w:rPr>
      </w:pPr>
    </w:p>
    <w:p w:rsidR="00EF36DB" w:rsidRPr="00EF239C" w:rsidRDefault="00EF36DB" w:rsidP="009833E6">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54" w:name="_Toc472352476"/>
      <w:bookmarkEnd w:id="53"/>
      <w:r w:rsidRPr="00EF239C">
        <w:rPr>
          <w:rFonts w:ascii="Times New Roman" w:hAnsi="Times New Roman" w:cs="Times New Roman"/>
          <w:color w:val="000000" w:themeColor="text1"/>
          <w:sz w:val="24"/>
          <w:szCs w:val="24"/>
        </w:rPr>
        <w:t>Таблица 6. Рекомендуемые расстояния посадки деревьев</w:t>
      </w:r>
      <w:bookmarkEnd w:id="54"/>
      <w:r w:rsidR="00541931"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в зависимости от категории улицы</w:t>
      </w:r>
    </w:p>
    <w:p w:rsidR="00EF36DB" w:rsidRPr="00EF239C" w:rsidRDefault="00541931"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w:t>
      </w:r>
      <w:r w:rsidR="00EF36DB" w:rsidRPr="00EF239C">
        <w:rPr>
          <w:rFonts w:ascii="Times New Roman" w:hAnsi="Times New Roman" w:cs="Times New Roman"/>
          <w:color w:val="000000" w:themeColor="text1"/>
          <w:sz w:val="24"/>
          <w:szCs w:val="24"/>
        </w:rPr>
        <w:t xml:space="preserve"> метрах</w:t>
      </w:r>
    </w:p>
    <w:tbl>
      <w:tblPr>
        <w:tblW w:w="9781" w:type="dxa"/>
        <w:tblInd w:w="-5" w:type="dxa"/>
        <w:tblLayout w:type="fixed"/>
        <w:tblCellMar>
          <w:top w:w="102" w:type="dxa"/>
          <w:left w:w="62" w:type="dxa"/>
          <w:bottom w:w="102" w:type="dxa"/>
          <w:right w:w="62" w:type="dxa"/>
        </w:tblCellMar>
        <w:tblLook w:val="0000"/>
      </w:tblPr>
      <w:tblGrid>
        <w:gridCol w:w="7155"/>
        <w:gridCol w:w="2626"/>
      </w:tblGrid>
      <w:tr w:rsidR="00EF36DB" w:rsidRPr="00EF239C" w:rsidTr="00AF52F2">
        <w:tc>
          <w:tcPr>
            <w:tcW w:w="7155"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Категория улиц и дорог</w:t>
            </w:r>
          </w:p>
        </w:tc>
        <w:tc>
          <w:tcPr>
            <w:tcW w:w="2626"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Расстояние от проезжей части до ствола</w:t>
            </w:r>
          </w:p>
        </w:tc>
      </w:tr>
      <w:tr w:rsidR="00EF36DB" w:rsidRPr="00EF239C" w:rsidTr="00AF52F2">
        <w:tc>
          <w:tcPr>
            <w:tcW w:w="7155"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Улицы и дороги местного значения</w:t>
            </w:r>
          </w:p>
        </w:tc>
        <w:tc>
          <w:tcPr>
            <w:tcW w:w="2626"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2 - 3</w:t>
            </w:r>
          </w:p>
        </w:tc>
      </w:tr>
      <w:tr w:rsidR="00EF36DB" w:rsidRPr="00EF239C" w:rsidTr="00AF52F2">
        <w:tc>
          <w:tcPr>
            <w:tcW w:w="7155"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Проезды</w:t>
            </w:r>
          </w:p>
        </w:tc>
        <w:tc>
          <w:tcPr>
            <w:tcW w:w="2626" w:type="dxa"/>
            <w:tcBorders>
              <w:top w:val="single" w:sz="4" w:space="0" w:color="auto"/>
              <w:left w:val="single" w:sz="4" w:space="0" w:color="auto"/>
              <w:bottom w:val="single" w:sz="4" w:space="0" w:color="auto"/>
              <w:right w:val="single" w:sz="4" w:space="0" w:color="auto"/>
            </w:tcBorders>
          </w:tcPr>
          <w:p w:rsidR="00EF36DB" w:rsidRPr="00EF239C" w:rsidRDefault="00EF36DB"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1,5 - 2</w:t>
            </w:r>
          </w:p>
        </w:tc>
      </w:tr>
    </w:tbl>
    <w:p w:rsidR="006267C7" w:rsidRPr="00EF239C" w:rsidRDefault="006267C7"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6267C7" w:rsidRPr="00EF239C" w:rsidRDefault="006267C7"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BA0050" w:rsidRPr="00EF239C" w:rsidRDefault="00BA005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BA0050" w:rsidRPr="00EF239C" w:rsidRDefault="00BA005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D0F3F" w:rsidRPr="00EF239C" w:rsidRDefault="00FD0F3F"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357BA" w:rsidRPr="00EF239C" w:rsidRDefault="001357BA"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bookmarkStart w:id="55" w:name="_Toc472352477"/>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lastRenderedPageBreak/>
        <w:t xml:space="preserve">Приложение </w:t>
      </w:r>
      <w:r w:rsidR="00BA52EC" w:rsidRPr="00EF239C">
        <w:rPr>
          <w:rFonts w:ascii="Times New Roman" w:hAnsi="Times New Roman" w:cs="Times New Roman"/>
          <w:color w:val="000000" w:themeColor="text1"/>
          <w:sz w:val="24"/>
          <w:szCs w:val="24"/>
        </w:rPr>
        <w:t>№</w:t>
      </w:r>
      <w:r w:rsidRPr="00EF239C">
        <w:rPr>
          <w:rFonts w:ascii="Times New Roman" w:hAnsi="Times New Roman" w:cs="Times New Roman"/>
          <w:color w:val="000000" w:themeColor="text1"/>
          <w:sz w:val="24"/>
          <w:szCs w:val="24"/>
        </w:rPr>
        <w:t xml:space="preserve"> 2</w:t>
      </w:r>
      <w:bookmarkEnd w:id="55"/>
    </w:p>
    <w:p w:rsidR="00FD0F3F" w:rsidRPr="00EF239C" w:rsidRDefault="00FD0F3F"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 Правилам благоустройства</w:t>
      </w:r>
    </w:p>
    <w:p w:rsidR="00FD0F3F" w:rsidRPr="00EF239C" w:rsidRDefault="00FD0F3F"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территории </w:t>
      </w:r>
      <w:proofErr w:type="gramStart"/>
      <w:r w:rsidRPr="00EF239C">
        <w:rPr>
          <w:rFonts w:ascii="Times New Roman" w:hAnsi="Times New Roman" w:cs="Times New Roman"/>
          <w:color w:val="000000" w:themeColor="text1"/>
          <w:sz w:val="24"/>
          <w:szCs w:val="24"/>
        </w:rPr>
        <w:t>муниципального</w:t>
      </w:r>
      <w:proofErr w:type="gramEnd"/>
    </w:p>
    <w:p w:rsidR="00CC515C" w:rsidRPr="00EF239C" w:rsidRDefault="00FD0F3F"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 xml:space="preserve"> </w:t>
      </w:r>
    </w:p>
    <w:p w:rsidR="00CC515C" w:rsidRPr="00EF239C" w:rsidRDefault="00CC515C"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p>
    <w:p w:rsidR="00FD0F3F" w:rsidRPr="00EF239C" w:rsidRDefault="00FD0F3F"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РЕКОМЕНДУЕМЫЙ РАСЧЕТ ШИРИНЫ ПЕШЕХОДНЫХ КОММУНИКАЦИЙ</w:t>
      </w:r>
    </w:p>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Расчет ширины тротуаров и других пешеходных коммуникаций рекомендуется производить по формуле:</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noProof/>
          <w:color w:val="000000" w:themeColor="text1"/>
          <w:position w:val="-12"/>
          <w:sz w:val="24"/>
          <w:szCs w:val="24"/>
        </w:rPr>
        <w:drawing>
          <wp:inline distT="0" distB="0" distL="0" distR="0">
            <wp:extent cx="1457325" cy="323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323850"/>
                    </a:xfrm>
                    <a:prstGeom prst="rect">
                      <a:avLst/>
                    </a:prstGeom>
                    <a:noFill/>
                    <a:ln>
                      <a:noFill/>
                    </a:ln>
                  </pic:spPr>
                </pic:pic>
              </a:graphicData>
            </a:graphic>
          </wp:inline>
        </w:drawing>
      </w:r>
      <w:r w:rsidRPr="00EF239C">
        <w:rPr>
          <w:rFonts w:ascii="Times New Roman" w:hAnsi="Times New Roman" w:cs="Times New Roman"/>
          <w:color w:val="000000" w:themeColor="text1"/>
          <w:sz w:val="24"/>
          <w:szCs w:val="24"/>
        </w:rPr>
        <w:t>, где</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B - расчетная ширина пешеходной коммуникации, </w:t>
      </w:r>
      <w:proofErr w:type="gramStart"/>
      <w:r w:rsidRPr="00EF239C">
        <w:rPr>
          <w:rFonts w:ascii="Times New Roman" w:hAnsi="Times New Roman" w:cs="Times New Roman"/>
          <w:color w:val="000000" w:themeColor="text1"/>
          <w:sz w:val="24"/>
          <w:szCs w:val="24"/>
        </w:rPr>
        <w:t>м</w:t>
      </w:r>
      <w:proofErr w:type="gramEnd"/>
      <w:r w:rsidRPr="00EF239C">
        <w:rPr>
          <w:rFonts w:ascii="Times New Roman" w:hAnsi="Times New Roman" w:cs="Times New Roman"/>
          <w:color w:val="000000" w:themeColor="text1"/>
          <w:sz w:val="24"/>
          <w:szCs w:val="24"/>
        </w:rPr>
        <w:t>;</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r w:rsidRPr="00EF239C">
        <w:rPr>
          <w:rFonts w:ascii="Times New Roman" w:hAnsi="Times New Roman" w:cs="Times New Roman"/>
          <w:noProof/>
          <w:color w:val="000000" w:themeColor="text1"/>
          <w:position w:val="-12"/>
          <w:sz w:val="24"/>
          <w:szCs w:val="24"/>
        </w:rPr>
        <w:drawing>
          <wp:inline distT="0" distB="0" distL="0" distR="0">
            <wp:extent cx="2095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EF239C">
        <w:rPr>
          <w:rFonts w:ascii="Times New Roman" w:hAnsi="Times New Roman" w:cs="Times New Roman"/>
          <w:color w:val="000000" w:themeColor="text1"/>
          <w:sz w:val="24"/>
          <w:szCs w:val="24"/>
        </w:rPr>
        <w:t xml:space="preserve"> - стандартная ширина одной полосы пешеходного движения, равная 0,75 м;</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roofErr w:type="spellStart"/>
      <w:r w:rsidRPr="00EF239C">
        <w:rPr>
          <w:rFonts w:ascii="Times New Roman" w:hAnsi="Times New Roman" w:cs="Times New Roman"/>
          <w:color w:val="000000" w:themeColor="text1"/>
          <w:sz w:val="24"/>
          <w:szCs w:val="24"/>
        </w:rPr>
        <w:t>k</w:t>
      </w:r>
      <w:proofErr w:type="spellEnd"/>
      <w:r w:rsidRPr="00EF239C">
        <w:rPr>
          <w:rFonts w:ascii="Times New Roman" w:hAnsi="Times New Roman" w:cs="Times New Roman"/>
          <w:color w:val="000000" w:themeColor="text1"/>
          <w:sz w:val="24"/>
          <w:szCs w:val="24"/>
        </w:rPr>
        <w:t xml:space="preserve">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roofErr w:type="spellStart"/>
      <w:r w:rsidRPr="00EF239C">
        <w:rPr>
          <w:rFonts w:ascii="Times New Roman" w:hAnsi="Times New Roman" w:cs="Times New Roman"/>
          <w:color w:val="000000" w:themeColor="text1"/>
          <w:sz w:val="24"/>
          <w:szCs w:val="24"/>
        </w:rPr>
        <w:t>p</w:t>
      </w:r>
      <w:proofErr w:type="spellEnd"/>
      <w:r w:rsidRPr="00EF239C">
        <w:rPr>
          <w:rFonts w:ascii="Times New Roman" w:hAnsi="Times New Roman" w:cs="Times New Roman"/>
          <w:color w:val="000000" w:themeColor="text1"/>
          <w:sz w:val="24"/>
          <w:szCs w:val="24"/>
        </w:rPr>
        <w:t xml:space="preserve"> - нормативная пропускная способность одной стандартной полосы пешеходной коммуникации, чел./час, которую рекомендуется определять по таблице:</w:t>
      </w:r>
    </w:p>
    <w:p w:rsidR="00CC515C" w:rsidRPr="00EF239C" w:rsidRDefault="00CC515C"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EF239C" w:rsidRDefault="00CC515C" w:rsidP="00EF239C">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56" w:name="_Toc472352478"/>
      <w:r w:rsidRPr="00EF239C">
        <w:rPr>
          <w:rFonts w:ascii="Times New Roman" w:hAnsi="Times New Roman" w:cs="Times New Roman"/>
          <w:color w:val="000000" w:themeColor="text1"/>
          <w:sz w:val="24"/>
          <w:szCs w:val="24"/>
        </w:rPr>
        <w:t>Пропускная способность пешеходных коммуникаций</w:t>
      </w:r>
      <w:bookmarkEnd w:id="56"/>
    </w:p>
    <w:p w:rsidR="00CC515C" w:rsidRPr="00EF239C" w:rsidRDefault="00CC515C" w:rsidP="00EF239C">
      <w:pPr>
        <w:autoSpaceDE w:val="0"/>
        <w:autoSpaceDN w:val="0"/>
        <w:adjustRightInd w:val="0"/>
        <w:spacing w:line="240" w:lineRule="auto"/>
        <w:contextualSpacing/>
        <w:jc w:val="right"/>
        <w:outlineLvl w:val="1"/>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Человек в час</w:t>
      </w:r>
    </w:p>
    <w:tbl>
      <w:tblPr>
        <w:tblStyle w:val="af6"/>
        <w:tblW w:w="0" w:type="auto"/>
        <w:tblLook w:val="04A0"/>
      </w:tblPr>
      <w:tblGrid>
        <w:gridCol w:w="6345"/>
        <w:gridCol w:w="3509"/>
      </w:tblGrid>
      <w:tr w:rsidR="000E08FD" w:rsidRPr="00EF239C" w:rsidTr="00D9513E">
        <w:tc>
          <w:tcPr>
            <w:tcW w:w="6345" w:type="dxa"/>
          </w:tcPr>
          <w:p w:rsidR="000E08FD" w:rsidRPr="00EF239C" w:rsidRDefault="00622C1A" w:rsidP="009833E6">
            <w:pPr>
              <w:autoSpaceDE w:val="0"/>
              <w:autoSpaceDN w:val="0"/>
              <w:adjustRightInd w:val="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Элементы пешеходных коммуникаций</w:t>
            </w:r>
          </w:p>
        </w:tc>
        <w:tc>
          <w:tcPr>
            <w:tcW w:w="3509" w:type="dxa"/>
          </w:tcPr>
          <w:p w:rsidR="00622C1A" w:rsidRPr="00EF239C" w:rsidRDefault="00622C1A"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Пропускная</w:t>
            </w:r>
            <w:r w:rsidR="00F34F23" w:rsidRPr="00EF239C">
              <w:rPr>
                <w:rFonts w:eastAsia="Arial"/>
                <w:color w:val="000000" w:themeColor="text1"/>
                <w:sz w:val="24"/>
                <w:szCs w:val="24"/>
              </w:rPr>
              <w:t xml:space="preserve"> </w:t>
            </w:r>
            <w:r w:rsidRPr="00EF239C">
              <w:rPr>
                <w:rFonts w:eastAsia="Arial"/>
                <w:color w:val="000000" w:themeColor="text1"/>
                <w:sz w:val="24"/>
                <w:szCs w:val="24"/>
              </w:rPr>
              <w:t>способность</w:t>
            </w:r>
            <w:r w:rsidR="00AC310D" w:rsidRPr="00EF239C">
              <w:rPr>
                <w:rFonts w:eastAsia="Arial"/>
                <w:color w:val="000000" w:themeColor="text1"/>
                <w:sz w:val="24"/>
                <w:szCs w:val="24"/>
              </w:rPr>
              <w:t xml:space="preserve"> </w:t>
            </w:r>
            <w:r w:rsidRPr="00EF239C">
              <w:rPr>
                <w:rFonts w:eastAsia="Arial"/>
                <w:color w:val="000000" w:themeColor="text1"/>
                <w:sz w:val="24"/>
                <w:szCs w:val="24"/>
              </w:rPr>
              <w:t>одной</w:t>
            </w:r>
          </w:p>
          <w:p w:rsidR="000E08FD" w:rsidRPr="00EF239C" w:rsidRDefault="00AC310D" w:rsidP="009833E6">
            <w:pPr>
              <w:pStyle w:val="Bodytext0"/>
              <w:shd w:val="clear" w:color="auto" w:fill="auto"/>
              <w:spacing w:before="0" w:after="0" w:line="240" w:lineRule="auto"/>
              <w:contextualSpacing/>
              <w:rPr>
                <w:color w:val="000000" w:themeColor="text1"/>
                <w:sz w:val="24"/>
                <w:szCs w:val="24"/>
              </w:rPr>
            </w:pPr>
            <w:r w:rsidRPr="00EF239C">
              <w:rPr>
                <w:rFonts w:eastAsia="Arial"/>
                <w:color w:val="000000" w:themeColor="text1"/>
                <w:sz w:val="24"/>
                <w:szCs w:val="24"/>
              </w:rPr>
              <w:t>п</w:t>
            </w:r>
            <w:r w:rsidR="00622C1A" w:rsidRPr="00EF239C">
              <w:rPr>
                <w:rFonts w:eastAsia="Arial"/>
                <w:color w:val="000000" w:themeColor="text1"/>
                <w:sz w:val="24"/>
                <w:szCs w:val="24"/>
              </w:rPr>
              <w:t>олосы</w:t>
            </w:r>
            <w:r w:rsidRPr="00EF239C">
              <w:rPr>
                <w:rFonts w:eastAsia="Arial"/>
                <w:color w:val="000000" w:themeColor="text1"/>
                <w:sz w:val="24"/>
                <w:szCs w:val="24"/>
              </w:rPr>
              <w:t xml:space="preserve"> д</w:t>
            </w:r>
            <w:r w:rsidR="00622C1A" w:rsidRPr="00EF239C">
              <w:rPr>
                <w:color w:val="000000" w:themeColor="text1"/>
                <w:sz w:val="24"/>
                <w:szCs w:val="24"/>
              </w:rPr>
              <w:t>вижения</w:t>
            </w:r>
          </w:p>
        </w:tc>
      </w:tr>
      <w:tr w:rsidR="00622C1A" w:rsidRPr="00EF239C" w:rsidTr="00D9513E">
        <w:trPr>
          <w:trHeight w:val="890"/>
        </w:trPr>
        <w:tc>
          <w:tcPr>
            <w:tcW w:w="6345" w:type="dxa"/>
            <w:vAlign w:val="center"/>
          </w:tcPr>
          <w:p w:rsidR="00622C1A" w:rsidRPr="00EF239C" w:rsidRDefault="00622C1A" w:rsidP="009833E6">
            <w:pPr>
              <w:pStyle w:val="Bodytext0"/>
              <w:shd w:val="clear" w:color="auto" w:fill="auto"/>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Тротуары, расположенные вдоль красной линии улиц с незначительной торговой сетью</w:t>
            </w:r>
          </w:p>
        </w:tc>
        <w:tc>
          <w:tcPr>
            <w:tcW w:w="3509" w:type="dxa"/>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800</w:t>
            </w:r>
          </w:p>
        </w:tc>
      </w:tr>
      <w:tr w:rsidR="00622C1A" w:rsidRPr="00EF239C" w:rsidTr="00D9513E">
        <w:tc>
          <w:tcPr>
            <w:tcW w:w="6345" w:type="dxa"/>
            <w:vAlign w:val="center"/>
          </w:tcPr>
          <w:p w:rsidR="00622C1A" w:rsidRPr="00EF239C" w:rsidRDefault="00622C1A" w:rsidP="009833E6">
            <w:pPr>
              <w:pStyle w:val="Bodytext0"/>
              <w:shd w:val="clear" w:color="auto" w:fill="auto"/>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Тротуары в пределах зеленых насаждений улиц и дорог (бульвары)</w:t>
            </w:r>
          </w:p>
        </w:tc>
        <w:tc>
          <w:tcPr>
            <w:tcW w:w="3509" w:type="dxa"/>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800 - 1000</w:t>
            </w:r>
          </w:p>
        </w:tc>
      </w:tr>
      <w:tr w:rsidR="00622C1A" w:rsidRPr="00EF239C" w:rsidTr="00D9513E">
        <w:trPr>
          <w:trHeight w:val="640"/>
        </w:trPr>
        <w:tc>
          <w:tcPr>
            <w:tcW w:w="6345" w:type="dxa"/>
            <w:vAlign w:val="center"/>
          </w:tcPr>
          <w:p w:rsidR="00622C1A" w:rsidRPr="00EF239C" w:rsidRDefault="00B85A81" w:rsidP="009833E6">
            <w:pPr>
              <w:pStyle w:val="Bodytext0"/>
              <w:shd w:val="clear" w:color="auto" w:fill="auto"/>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П</w:t>
            </w:r>
            <w:r w:rsidR="00622C1A" w:rsidRPr="00EF239C">
              <w:rPr>
                <w:rFonts w:eastAsia="Arial"/>
                <w:color w:val="000000" w:themeColor="text1"/>
                <w:sz w:val="24"/>
                <w:szCs w:val="24"/>
              </w:rPr>
              <w:t>ешеходные дороги (прогулочные)</w:t>
            </w:r>
          </w:p>
        </w:tc>
        <w:tc>
          <w:tcPr>
            <w:tcW w:w="3509" w:type="dxa"/>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600 - 700</w:t>
            </w:r>
          </w:p>
        </w:tc>
      </w:tr>
      <w:tr w:rsidR="00622C1A" w:rsidRPr="00EF239C" w:rsidTr="00D9513E">
        <w:trPr>
          <w:trHeight w:val="551"/>
        </w:trPr>
        <w:tc>
          <w:tcPr>
            <w:tcW w:w="6345" w:type="dxa"/>
            <w:vAlign w:val="center"/>
          </w:tcPr>
          <w:p w:rsidR="00622C1A" w:rsidRPr="00EF239C" w:rsidRDefault="00622C1A" w:rsidP="009833E6">
            <w:pPr>
              <w:pStyle w:val="Bodytext0"/>
              <w:shd w:val="clear" w:color="auto" w:fill="auto"/>
              <w:spacing w:before="0" w:after="0" w:line="240" w:lineRule="auto"/>
              <w:ind w:left="80"/>
              <w:contextualSpacing/>
              <w:jc w:val="left"/>
              <w:rPr>
                <w:rFonts w:eastAsia="Arial"/>
                <w:color w:val="000000" w:themeColor="text1"/>
                <w:sz w:val="24"/>
                <w:szCs w:val="24"/>
              </w:rPr>
            </w:pPr>
            <w:r w:rsidRPr="00EF239C">
              <w:rPr>
                <w:rFonts w:eastAsia="Arial"/>
                <w:color w:val="000000" w:themeColor="text1"/>
                <w:sz w:val="24"/>
                <w:szCs w:val="24"/>
              </w:rPr>
              <w:t>Пешеходные переходы через проезжую часть (наземные)</w:t>
            </w:r>
          </w:p>
        </w:tc>
        <w:tc>
          <w:tcPr>
            <w:tcW w:w="3509" w:type="dxa"/>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1200 - 1500</w:t>
            </w:r>
          </w:p>
        </w:tc>
      </w:tr>
      <w:tr w:rsidR="00622C1A" w:rsidRPr="00EF239C" w:rsidTr="00D9513E">
        <w:trPr>
          <w:trHeight w:val="395"/>
        </w:trPr>
        <w:tc>
          <w:tcPr>
            <w:tcW w:w="6345" w:type="dxa"/>
            <w:vAlign w:val="center"/>
          </w:tcPr>
          <w:p w:rsidR="00622C1A" w:rsidRPr="00EF239C" w:rsidRDefault="00622C1A" w:rsidP="009833E6">
            <w:pPr>
              <w:pStyle w:val="Bodytext0"/>
              <w:shd w:val="clear" w:color="auto" w:fill="auto"/>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Лестница</w:t>
            </w:r>
          </w:p>
        </w:tc>
        <w:tc>
          <w:tcPr>
            <w:tcW w:w="3509" w:type="dxa"/>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500 - 600</w:t>
            </w:r>
          </w:p>
        </w:tc>
      </w:tr>
      <w:tr w:rsidR="00622C1A" w:rsidRPr="00EF239C" w:rsidTr="00541931">
        <w:trPr>
          <w:trHeight w:val="414"/>
        </w:trPr>
        <w:tc>
          <w:tcPr>
            <w:tcW w:w="6345" w:type="dxa"/>
            <w:tcBorders>
              <w:bottom w:val="single" w:sz="4" w:space="0" w:color="auto"/>
            </w:tcBorders>
            <w:vAlign w:val="center"/>
          </w:tcPr>
          <w:p w:rsidR="00622C1A" w:rsidRPr="00EF239C" w:rsidRDefault="00622C1A" w:rsidP="009833E6">
            <w:pPr>
              <w:pStyle w:val="Bodytext0"/>
              <w:shd w:val="clear" w:color="auto" w:fill="auto"/>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Пандус (уклон 1:10)</w:t>
            </w:r>
          </w:p>
        </w:tc>
        <w:tc>
          <w:tcPr>
            <w:tcW w:w="3509" w:type="dxa"/>
            <w:tcBorders>
              <w:bottom w:val="single" w:sz="4" w:space="0" w:color="auto"/>
            </w:tcBorders>
            <w:vAlign w:val="center"/>
          </w:tcPr>
          <w:p w:rsidR="00622C1A" w:rsidRPr="00EF239C" w:rsidRDefault="00622C1A" w:rsidP="009833E6">
            <w:pPr>
              <w:pStyle w:val="Bodytext0"/>
              <w:shd w:val="clear" w:color="auto" w:fill="auto"/>
              <w:spacing w:before="0" w:after="0" w:line="240" w:lineRule="auto"/>
              <w:ind w:right="100"/>
              <w:contextualSpacing/>
              <w:jc w:val="right"/>
              <w:rPr>
                <w:rFonts w:eastAsia="Arial"/>
                <w:color w:val="000000" w:themeColor="text1"/>
                <w:sz w:val="24"/>
                <w:szCs w:val="24"/>
              </w:rPr>
            </w:pPr>
            <w:r w:rsidRPr="00EF239C">
              <w:rPr>
                <w:rFonts w:eastAsia="Arial"/>
                <w:color w:val="000000" w:themeColor="text1"/>
                <w:sz w:val="24"/>
                <w:szCs w:val="24"/>
              </w:rPr>
              <w:t>700</w:t>
            </w:r>
          </w:p>
        </w:tc>
      </w:tr>
      <w:tr w:rsidR="00622C1A" w:rsidRPr="00EF239C" w:rsidTr="00541931">
        <w:trPr>
          <w:trHeight w:val="290"/>
        </w:trPr>
        <w:tc>
          <w:tcPr>
            <w:tcW w:w="9854" w:type="dxa"/>
            <w:gridSpan w:val="2"/>
            <w:tcBorders>
              <w:left w:val="nil"/>
              <w:bottom w:val="nil"/>
              <w:right w:val="nil"/>
            </w:tcBorders>
          </w:tcPr>
          <w:p w:rsidR="00622C1A" w:rsidRPr="00EF239C" w:rsidRDefault="00622C1A" w:rsidP="009833E6">
            <w:pPr>
              <w:pStyle w:val="Bodytext0"/>
              <w:shd w:val="clear" w:color="auto" w:fill="auto"/>
              <w:spacing w:before="0" w:after="0" w:line="240" w:lineRule="auto"/>
              <w:ind w:left="80" w:firstLine="520"/>
              <w:contextualSpacing/>
              <w:jc w:val="left"/>
              <w:rPr>
                <w:rFonts w:eastAsia="Arial"/>
                <w:color w:val="000000" w:themeColor="text1"/>
                <w:sz w:val="24"/>
                <w:szCs w:val="24"/>
              </w:rPr>
            </w:pPr>
            <w:r w:rsidRPr="00EF239C">
              <w:rPr>
                <w:rFonts w:eastAsia="Arial"/>
                <w:color w:val="000000" w:themeColor="text1"/>
                <w:sz w:val="24"/>
                <w:szCs w:val="24"/>
              </w:rPr>
              <w:t xml:space="preserve">&lt;*&gt; Предельная пропускная способность, принимаемая </w:t>
            </w:r>
            <w:proofErr w:type="gramStart"/>
            <w:r w:rsidRPr="00EF239C">
              <w:rPr>
                <w:rFonts w:eastAsia="Arial"/>
                <w:color w:val="000000" w:themeColor="text1"/>
                <w:sz w:val="24"/>
                <w:szCs w:val="24"/>
              </w:rPr>
              <w:t>определении</w:t>
            </w:r>
            <w:proofErr w:type="gramEnd"/>
            <w:r w:rsidRPr="00EF239C">
              <w:rPr>
                <w:rFonts w:eastAsia="Arial"/>
                <w:color w:val="000000" w:themeColor="text1"/>
                <w:sz w:val="24"/>
                <w:szCs w:val="24"/>
              </w:rPr>
              <w:t xml:space="preserve"> максимальных нагрузок, - 1500 чел./час.</w:t>
            </w:r>
          </w:p>
          <w:p w:rsidR="00622C1A" w:rsidRPr="00EF239C" w:rsidRDefault="00622C1A" w:rsidP="009833E6">
            <w:pPr>
              <w:pStyle w:val="Bodytext0"/>
              <w:shd w:val="clear" w:color="auto" w:fill="auto"/>
              <w:spacing w:before="0" w:after="0" w:line="240" w:lineRule="auto"/>
              <w:ind w:left="80" w:firstLine="520"/>
              <w:contextualSpacing/>
              <w:jc w:val="left"/>
              <w:rPr>
                <w:rFonts w:eastAsia="Arial"/>
                <w:color w:val="000000" w:themeColor="text1"/>
                <w:sz w:val="24"/>
                <w:szCs w:val="24"/>
              </w:rPr>
            </w:pPr>
            <w:r w:rsidRPr="00EF239C">
              <w:rPr>
                <w:rFonts w:eastAsia="Arial"/>
                <w:color w:val="000000" w:themeColor="text1"/>
                <w:sz w:val="24"/>
                <w:szCs w:val="24"/>
              </w:rPr>
              <w:t>Примечание.</w:t>
            </w:r>
          </w:p>
          <w:p w:rsidR="00622C1A" w:rsidRPr="00EF239C" w:rsidRDefault="00622C1A" w:rsidP="009833E6">
            <w:pPr>
              <w:autoSpaceDE w:val="0"/>
              <w:autoSpaceDN w:val="0"/>
              <w:adjustRightInd w:val="0"/>
              <w:contextualSpacing/>
              <w:jc w:val="both"/>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Ширина одной полосы пешеходного движения - 0,7 5 м.</w:t>
            </w:r>
          </w:p>
        </w:tc>
      </w:tr>
    </w:tbl>
    <w:p w:rsidR="00CC515C" w:rsidRPr="00EF239C" w:rsidRDefault="00CC515C"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p>
    <w:p w:rsidR="006267C7" w:rsidRPr="00EF239C" w:rsidRDefault="006267C7"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AC310D" w:rsidRPr="00EF239C" w:rsidRDefault="00AC310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bookmarkStart w:id="57" w:name="_Toc472352479"/>
    </w:p>
    <w:p w:rsidR="00AC310D" w:rsidRPr="00EF239C" w:rsidRDefault="00AC310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541931" w:rsidRPr="00EF239C" w:rsidRDefault="00541931"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AC310D" w:rsidRPr="00EF239C" w:rsidRDefault="00AC310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8D0678" w:rsidRPr="00EF239C" w:rsidRDefault="008D0678"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6267C7" w:rsidRPr="00EF239C" w:rsidRDefault="006267C7"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Приложение </w:t>
      </w:r>
      <w:r w:rsidR="00BA52EC" w:rsidRPr="00EF239C">
        <w:rPr>
          <w:rFonts w:ascii="Times New Roman" w:hAnsi="Times New Roman" w:cs="Times New Roman"/>
          <w:color w:val="000000" w:themeColor="text1"/>
          <w:sz w:val="24"/>
          <w:szCs w:val="24"/>
        </w:rPr>
        <w:t>№</w:t>
      </w:r>
      <w:r w:rsidRPr="00EF239C">
        <w:rPr>
          <w:rFonts w:ascii="Times New Roman" w:hAnsi="Times New Roman" w:cs="Times New Roman"/>
          <w:color w:val="000000" w:themeColor="text1"/>
          <w:sz w:val="24"/>
          <w:szCs w:val="24"/>
        </w:rPr>
        <w:t xml:space="preserve"> 3</w:t>
      </w:r>
      <w:bookmarkEnd w:id="57"/>
    </w:p>
    <w:p w:rsidR="00FD0F3F" w:rsidRPr="00EF239C" w:rsidRDefault="00FD0F3F"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 Правилам благоустройства</w:t>
      </w:r>
    </w:p>
    <w:p w:rsidR="00FD0F3F" w:rsidRPr="00EF239C" w:rsidRDefault="00FD0F3F"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территории </w:t>
      </w:r>
      <w:proofErr w:type="gramStart"/>
      <w:r w:rsidRPr="00EF239C">
        <w:rPr>
          <w:rFonts w:ascii="Times New Roman" w:hAnsi="Times New Roman" w:cs="Times New Roman"/>
          <w:color w:val="000000" w:themeColor="text1"/>
          <w:sz w:val="24"/>
          <w:szCs w:val="24"/>
        </w:rPr>
        <w:t>муниципального</w:t>
      </w:r>
      <w:proofErr w:type="gramEnd"/>
    </w:p>
    <w:p w:rsidR="006267C7" w:rsidRPr="00EF239C" w:rsidRDefault="00FD0F3F"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 xml:space="preserve"> </w:t>
      </w:r>
    </w:p>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p w:rsidR="003C668A" w:rsidRPr="00EF239C" w:rsidRDefault="003C668A"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ПРИЕМЫ</w:t>
      </w:r>
    </w:p>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БЛАГОУСТРОЙСТВА НА ТЕРРИТОРИЯХ РЕКРЕАЦИОННОГО НАЗНАЧЕНИЯ</w:t>
      </w:r>
    </w:p>
    <w:p w:rsidR="006267C7" w:rsidRPr="00EF239C" w:rsidRDefault="006267C7"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p w:rsidR="006267C7" w:rsidRPr="00EF239C" w:rsidRDefault="006267C7" w:rsidP="009833E6">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58" w:name="_Toc472352480"/>
      <w:r w:rsidRPr="00EF239C">
        <w:rPr>
          <w:rFonts w:ascii="Times New Roman" w:hAnsi="Times New Roman" w:cs="Times New Roman"/>
          <w:color w:val="000000" w:themeColor="text1"/>
          <w:sz w:val="24"/>
          <w:szCs w:val="24"/>
        </w:rPr>
        <w:t>Таблица 1. Организация аллей и дорог парка</w:t>
      </w:r>
      <w:bookmarkEnd w:id="58"/>
      <w:r w:rsidR="00EE7767" w:rsidRPr="00EF239C">
        <w:rPr>
          <w:rFonts w:ascii="Times New Roman" w:hAnsi="Times New Roman" w:cs="Times New Roman"/>
          <w:color w:val="000000" w:themeColor="text1"/>
          <w:sz w:val="24"/>
          <w:szCs w:val="24"/>
        </w:rPr>
        <w:t xml:space="preserve"> </w:t>
      </w:r>
      <w:r w:rsidRPr="00EF239C">
        <w:rPr>
          <w:rFonts w:ascii="Times New Roman" w:hAnsi="Times New Roman" w:cs="Times New Roman"/>
          <w:color w:val="000000" w:themeColor="text1"/>
          <w:sz w:val="24"/>
          <w:szCs w:val="24"/>
        </w:rPr>
        <w:t>и других крупных объектов рекреации</w:t>
      </w:r>
    </w:p>
    <w:p w:rsidR="006267C7" w:rsidRPr="00EF239C" w:rsidRDefault="006267C7"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 кв. метрах</w:t>
      </w:r>
    </w:p>
    <w:tbl>
      <w:tblPr>
        <w:tblStyle w:val="af6"/>
        <w:tblW w:w="9889" w:type="dxa"/>
        <w:tblLayout w:type="fixed"/>
        <w:tblLook w:val="04A0"/>
      </w:tblPr>
      <w:tblGrid>
        <w:gridCol w:w="1668"/>
        <w:gridCol w:w="2559"/>
        <w:gridCol w:w="2497"/>
        <w:gridCol w:w="1708"/>
        <w:gridCol w:w="1457"/>
      </w:tblGrid>
      <w:tr w:rsidR="00122721" w:rsidRPr="00EF239C" w:rsidTr="00744F40">
        <w:tc>
          <w:tcPr>
            <w:tcW w:w="1668" w:type="dxa"/>
            <w:vAlign w:val="center"/>
          </w:tcPr>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Парковые площади и площадки</w:t>
            </w:r>
          </w:p>
        </w:tc>
        <w:tc>
          <w:tcPr>
            <w:tcW w:w="2559" w:type="dxa"/>
            <w:vAlign w:val="center"/>
          </w:tcPr>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t>Назначение</w:t>
            </w:r>
          </w:p>
        </w:tc>
        <w:tc>
          <w:tcPr>
            <w:tcW w:w="2497"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Элементы</w:t>
            </w:r>
          </w:p>
          <w:p w:rsidR="00122721" w:rsidRPr="00EF239C" w:rsidRDefault="00122721" w:rsidP="009833E6">
            <w:pPr>
              <w:pStyle w:val="Bodytext0"/>
              <w:shd w:val="clear" w:color="auto" w:fill="auto"/>
              <w:spacing w:before="0" w:after="0" w:line="240" w:lineRule="auto"/>
              <w:ind w:left="100" w:firstLine="340"/>
              <w:contextualSpacing/>
              <w:rPr>
                <w:rFonts w:eastAsia="Arial"/>
                <w:color w:val="000000" w:themeColor="text1"/>
                <w:sz w:val="24"/>
                <w:szCs w:val="24"/>
              </w:rPr>
            </w:pPr>
            <w:r w:rsidRPr="00EF239C">
              <w:rPr>
                <w:rFonts w:eastAsia="Arial"/>
                <w:color w:val="000000" w:themeColor="text1"/>
                <w:sz w:val="24"/>
                <w:szCs w:val="24"/>
              </w:rPr>
              <w:t>благоустройства</w:t>
            </w: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p>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Размеры</w:t>
            </w:r>
          </w:p>
        </w:tc>
        <w:tc>
          <w:tcPr>
            <w:tcW w:w="1457" w:type="dxa"/>
            <w:vAlign w:val="center"/>
          </w:tcPr>
          <w:p w:rsidR="00122721" w:rsidRPr="00EF239C" w:rsidRDefault="00541931" w:rsidP="005162FB">
            <w:pPr>
              <w:pStyle w:val="Bodytext0"/>
              <w:shd w:val="clear" w:color="auto" w:fill="auto"/>
              <w:tabs>
                <w:tab w:val="left" w:pos="0"/>
              </w:tabs>
              <w:spacing w:before="0" w:after="0" w:line="240" w:lineRule="auto"/>
              <w:ind w:right="34"/>
              <w:contextualSpacing/>
              <w:jc w:val="both"/>
              <w:rPr>
                <w:rFonts w:eastAsia="Arial"/>
                <w:color w:val="000000" w:themeColor="text1"/>
                <w:sz w:val="24"/>
                <w:szCs w:val="24"/>
              </w:rPr>
            </w:pPr>
            <w:r w:rsidRPr="00EF239C">
              <w:rPr>
                <w:rFonts w:eastAsia="Arial"/>
                <w:color w:val="000000" w:themeColor="text1"/>
                <w:sz w:val="24"/>
                <w:szCs w:val="24"/>
              </w:rPr>
              <w:t>Мин</w:t>
            </w:r>
            <w:r w:rsidR="00122721" w:rsidRPr="00EF239C">
              <w:rPr>
                <w:rFonts w:eastAsia="Arial"/>
                <w:color w:val="000000" w:themeColor="text1"/>
                <w:sz w:val="24"/>
                <w:szCs w:val="24"/>
              </w:rPr>
              <w:t>.</w:t>
            </w:r>
            <w:r w:rsidR="005162FB" w:rsidRPr="00EF239C">
              <w:rPr>
                <w:rFonts w:eastAsia="Arial"/>
                <w:color w:val="000000" w:themeColor="text1"/>
                <w:sz w:val="24"/>
                <w:szCs w:val="24"/>
              </w:rPr>
              <w:t xml:space="preserve"> Н</w:t>
            </w:r>
            <w:r w:rsidR="00122721" w:rsidRPr="00EF239C">
              <w:rPr>
                <w:rFonts w:eastAsia="Arial"/>
                <w:color w:val="000000" w:themeColor="text1"/>
                <w:sz w:val="24"/>
                <w:szCs w:val="24"/>
              </w:rPr>
              <w:t>орма</w:t>
            </w:r>
            <w:r w:rsidR="005162FB" w:rsidRPr="00EF239C">
              <w:rPr>
                <w:rFonts w:eastAsia="Arial"/>
                <w:color w:val="000000" w:themeColor="text1"/>
                <w:sz w:val="24"/>
                <w:szCs w:val="24"/>
              </w:rPr>
              <w:t xml:space="preserve"> </w:t>
            </w:r>
            <w:r w:rsidR="00122721" w:rsidRPr="00EF239C">
              <w:rPr>
                <w:rFonts w:eastAsia="Arial"/>
                <w:color w:val="000000" w:themeColor="text1"/>
                <w:sz w:val="24"/>
                <w:szCs w:val="24"/>
              </w:rPr>
              <w:t>на</w:t>
            </w:r>
            <w:r w:rsidR="005162FB" w:rsidRPr="00EF239C">
              <w:rPr>
                <w:rFonts w:eastAsia="Arial"/>
                <w:color w:val="000000" w:themeColor="text1"/>
                <w:sz w:val="24"/>
                <w:szCs w:val="24"/>
              </w:rPr>
              <w:t xml:space="preserve"> </w:t>
            </w:r>
            <w:r w:rsidR="00122721" w:rsidRPr="00EF239C">
              <w:rPr>
                <w:rFonts w:eastAsia="Arial"/>
                <w:color w:val="000000" w:themeColor="text1"/>
                <w:sz w:val="24"/>
                <w:szCs w:val="24"/>
              </w:rPr>
              <w:t>посети</w:t>
            </w:r>
            <w:r w:rsidR="00122721" w:rsidRPr="00EF239C">
              <w:rPr>
                <w:rFonts w:eastAsia="Arial"/>
                <w:color w:val="000000" w:themeColor="text1"/>
                <w:sz w:val="24"/>
                <w:szCs w:val="24"/>
              </w:rPr>
              <w:softHyphen/>
              <w:t>тел</w:t>
            </w:r>
            <w:r w:rsidR="005162FB" w:rsidRPr="00EF239C">
              <w:rPr>
                <w:rFonts w:eastAsia="Arial"/>
                <w:color w:val="000000" w:themeColor="text1"/>
                <w:sz w:val="24"/>
                <w:szCs w:val="24"/>
              </w:rPr>
              <w:t>я</w:t>
            </w:r>
          </w:p>
        </w:tc>
      </w:tr>
      <w:tr w:rsidR="00122721" w:rsidRPr="00EF239C" w:rsidTr="00744F40">
        <w:tc>
          <w:tcPr>
            <w:tcW w:w="1668" w:type="dxa"/>
            <w:vAlign w:val="center"/>
          </w:tcPr>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Основные</w:t>
            </w:r>
          </w:p>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площадки</w:t>
            </w:r>
          </w:p>
        </w:tc>
        <w:tc>
          <w:tcPr>
            <w:tcW w:w="2559" w:type="dxa"/>
            <w:vAlign w:val="center"/>
          </w:tcPr>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 xml:space="preserve">Центры парковой планировки, </w:t>
            </w:r>
            <w:r w:rsidR="00D43132" w:rsidRPr="00EF239C">
              <w:rPr>
                <w:rFonts w:eastAsia="Arial"/>
                <w:color w:val="000000" w:themeColor="text1"/>
                <w:sz w:val="24"/>
                <w:szCs w:val="24"/>
              </w:rPr>
              <w:t>р</w:t>
            </w:r>
            <w:r w:rsidRPr="00EF239C">
              <w:rPr>
                <w:rFonts w:eastAsia="Arial"/>
                <w:color w:val="000000" w:themeColor="text1"/>
                <w:sz w:val="24"/>
                <w:szCs w:val="24"/>
              </w:rPr>
              <w:t>азмещаются на пересечении аллей, у входной части парка, перед</w:t>
            </w:r>
            <w:r w:rsidR="00D43132" w:rsidRPr="00EF239C">
              <w:rPr>
                <w:rFonts w:eastAsia="Arial"/>
                <w:color w:val="000000" w:themeColor="text1"/>
                <w:sz w:val="24"/>
                <w:szCs w:val="24"/>
              </w:rPr>
              <w:t xml:space="preserve"> </w:t>
            </w:r>
            <w:r w:rsidRPr="00EF239C">
              <w:rPr>
                <w:rFonts w:eastAsia="Arial"/>
                <w:color w:val="000000" w:themeColor="text1"/>
                <w:sz w:val="24"/>
                <w:szCs w:val="24"/>
              </w:rPr>
              <w:t>сооружениями</w:t>
            </w:r>
          </w:p>
        </w:tc>
        <w:tc>
          <w:tcPr>
            <w:tcW w:w="2497" w:type="dxa"/>
            <w:vAlign w:val="center"/>
          </w:tcPr>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Бассейны, фонтаны, скульптура, партерная зелень, цветники, парадное и декоративное освещение.</w:t>
            </w:r>
          </w:p>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Покрытие: плиточное мощение, бортовой камень</w:t>
            </w:r>
          </w:p>
        </w:tc>
        <w:tc>
          <w:tcPr>
            <w:tcW w:w="1708" w:type="dxa"/>
            <w:vAlign w:val="center"/>
          </w:tcPr>
          <w:p w:rsidR="00122721" w:rsidRPr="00EF239C" w:rsidRDefault="00122721" w:rsidP="009833E6">
            <w:pPr>
              <w:pStyle w:val="Bodytext0"/>
              <w:shd w:val="clear" w:color="auto" w:fill="auto"/>
              <w:spacing w:before="0" w:after="0" w:line="240" w:lineRule="auto"/>
              <w:ind w:left="120"/>
              <w:contextualSpacing/>
              <w:rPr>
                <w:rFonts w:eastAsia="Arial"/>
                <w:color w:val="000000" w:themeColor="text1"/>
                <w:sz w:val="24"/>
                <w:szCs w:val="24"/>
              </w:rPr>
            </w:pPr>
            <w:r w:rsidRPr="00EF239C">
              <w:rPr>
                <w:rFonts w:eastAsia="Arial"/>
                <w:color w:val="000000" w:themeColor="text1"/>
                <w:sz w:val="24"/>
                <w:szCs w:val="24"/>
              </w:rPr>
              <w:t>С учетом</w:t>
            </w:r>
          </w:p>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пропускной</w:t>
            </w:r>
          </w:p>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способности</w:t>
            </w:r>
          </w:p>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отходящих</w:t>
            </w:r>
          </w:p>
          <w:p w:rsidR="00122721" w:rsidRPr="00EF239C" w:rsidRDefault="00122721" w:rsidP="009833E6">
            <w:pPr>
              <w:pStyle w:val="Bodytext0"/>
              <w:shd w:val="clear" w:color="auto" w:fill="auto"/>
              <w:spacing w:before="0" w:after="0" w:line="240" w:lineRule="auto"/>
              <w:ind w:left="120"/>
              <w:contextualSpacing/>
              <w:rPr>
                <w:rFonts w:eastAsia="Arial"/>
                <w:color w:val="000000" w:themeColor="text1"/>
                <w:sz w:val="24"/>
                <w:szCs w:val="24"/>
              </w:rPr>
            </w:pPr>
            <w:r w:rsidRPr="00EF239C">
              <w:rPr>
                <w:rFonts w:eastAsia="Arial"/>
                <w:color w:val="000000" w:themeColor="text1"/>
                <w:sz w:val="24"/>
                <w:szCs w:val="24"/>
              </w:rPr>
              <w:t>от входа</w:t>
            </w:r>
          </w:p>
          <w:p w:rsidR="00122721" w:rsidRPr="00EF239C" w:rsidRDefault="00122721" w:rsidP="009833E6">
            <w:pPr>
              <w:pStyle w:val="Bodytext0"/>
              <w:shd w:val="clear" w:color="auto" w:fill="auto"/>
              <w:spacing w:before="0" w:after="0" w:line="240" w:lineRule="auto"/>
              <w:ind w:left="120"/>
              <w:contextualSpacing/>
              <w:rPr>
                <w:rFonts w:eastAsia="Arial"/>
                <w:color w:val="000000" w:themeColor="text1"/>
                <w:sz w:val="24"/>
                <w:szCs w:val="24"/>
              </w:rPr>
            </w:pPr>
            <w:r w:rsidRPr="00EF239C">
              <w:rPr>
                <w:rFonts w:eastAsia="Arial"/>
                <w:color w:val="000000" w:themeColor="text1"/>
                <w:sz w:val="24"/>
                <w:szCs w:val="24"/>
              </w:rPr>
              <w:t>аллей</w:t>
            </w:r>
          </w:p>
        </w:tc>
        <w:tc>
          <w:tcPr>
            <w:tcW w:w="1457"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1,5</w:t>
            </w:r>
          </w:p>
        </w:tc>
      </w:tr>
      <w:tr w:rsidR="00122721" w:rsidRPr="00EF239C" w:rsidTr="00744F40">
        <w:tc>
          <w:tcPr>
            <w:tcW w:w="1668" w:type="dxa"/>
            <w:vAlign w:val="center"/>
          </w:tcPr>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Площади</w:t>
            </w:r>
          </w:p>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массовых</w:t>
            </w:r>
          </w:p>
          <w:p w:rsidR="00122721" w:rsidRPr="00EF239C" w:rsidRDefault="00122721" w:rsidP="009833E6">
            <w:pPr>
              <w:pStyle w:val="Bodytext0"/>
              <w:shd w:val="clear" w:color="auto" w:fill="auto"/>
              <w:spacing w:before="0" w:after="0" w:line="240" w:lineRule="auto"/>
              <w:ind w:right="40"/>
              <w:contextualSpacing/>
              <w:rPr>
                <w:rFonts w:eastAsia="Arial"/>
                <w:color w:val="000000" w:themeColor="text1"/>
                <w:sz w:val="24"/>
                <w:szCs w:val="24"/>
              </w:rPr>
            </w:pPr>
            <w:r w:rsidRPr="00EF239C">
              <w:rPr>
                <w:rFonts w:eastAsia="Arial"/>
                <w:color w:val="000000" w:themeColor="text1"/>
                <w:sz w:val="24"/>
                <w:szCs w:val="24"/>
              </w:rPr>
              <w:t>мероприятий</w:t>
            </w:r>
          </w:p>
        </w:tc>
        <w:tc>
          <w:tcPr>
            <w:tcW w:w="2559" w:type="dxa"/>
            <w:vAlign w:val="center"/>
          </w:tcPr>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Проведение концертов, праздников, большие размеры. Формируется в виде лугового пространства или площади регулярного очертания. Связь по главной аллее</w:t>
            </w:r>
          </w:p>
        </w:tc>
        <w:tc>
          <w:tcPr>
            <w:tcW w:w="2497" w:type="dxa"/>
            <w:vAlign w:val="center"/>
          </w:tcPr>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Осветительное оборудование (фонари, прожекторы).</w:t>
            </w:r>
          </w:p>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Посадки - по периметру.</w:t>
            </w:r>
          </w:p>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Покрытие: газонное, твердое (плитка), комбинированное</w:t>
            </w: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1200 - 5000</w:t>
            </w:r>
          </w:p>
        </w:tc>
        <w:tc>
          <w:tcPr>
            <w:tcW w:w="1457"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1,0 - 2,5</w:t>
            </w:r>
          </w:p>
        </w:tc>
      </w:tr>
      <w:tr w:rsidR="00122721" w:rsidRPr="00EF239C" w:rsidTr="00744F40">
        <w:tc>
          <w:tcPr>
            <w:tcW w:w="1668" w:type="dxa"/>
            <w:vAlign w:val="center"/>
          </w:tcPr>
          <w:p w:rsidR="00122721" w:rsidRPr="00EF239C" w:rsidRDefault="00122721" w:rsidP="009833E6">
            <w:pPr>
              <w:pStyle w:val="Bodytext0"/>
              <w:shd w:val="clear" w:color="auto" w:fill="auto"/>
              <w:spacing w:before="0" w:after="0" w:line="240" w:lineRule="auto"/>
              <w:ind w:left="160" w:firstLine="300"/>
              <w:contextualSpacing/>
              <w:rPr>
                <w:rFonts w:eastAsia="Arial"/>
                <w:color w:val="000000" w:themeColor="text1"/>
                <w:sz w:val="24"/>
                <w:szCs w:val="24"/>
              </w:rPr>
            </w:pPr>
            <w:r w:rsidRPr="00EF239C">
              <w:rPr>
                <w:rFonts w:eastAsia="Arial"/>
                <w:color w:val="000000" w:themeColor="text1"/>
                <w:sz w:val="24"/>
                <w:szCs w:val="24"/>
              </w:rPr>
              <w:t>Площадки отдыха, лужайки</w:t>
            </w:r>
          </w:p>
        </w:tc>
        <w:tc>
          <w:tcPr>
            <w:tcW w:w="2559" w:type="dxa"/>
            <w:vAlign w:val="center"/>
          </w:tcPr>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t>В различных частях парка.</w:t>
            </w:r>
          </w:p>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t>Виды площадок:</w:t>
            </w:r>
          </w:p>
          <w:p w:rsidR="00122721" w:rsidRPr="00EF239C" w:rsidRDefault="00BA52EC" w:rsidP="009833E6">
            <w:pPr>
              <w:pStyle w:val="Bodytext0"/>
              <w:shd w:val="clear" w:color="auto" w:fill="auto"/>
              <w:tabs>
                <w:tab w:val="left" w:pos="746"/>
              </w:tabs>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w:t>
            </w:r>
            <w:r w:rsidR="00122721" w:rsidRPr="00EF239C">
              <w:rPr>
                <w:rFonts w:eastAsia="Arial"/>
                <w:color w:val="000000" w:themeColor="text1"/>
                <w:sz w:val="24"/>
                <w:szCs w:val="24"/>
              </w:rPr>
              <w:t>регулярной планировки с регулярным озеленением;</w:t>
            </w:r>
          </w:p>
          <w:p w:rsidR="00122721" w:rsidRPr="00EF239C" w:rsidRDefault="00894375" w:rsidP="009833E6">
            <w:pPr>
              <w:pStyle w:val="Bodytext0"/>
              <w:shd w:val="clear" w:color="auto" w:fill="auto"/>
              <w:tabs>
                <w:tab w:val="left" w:pos="749"/>
              </w:tabs>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w:t>
            </w:r>
            <w:r w:rsidR="00122721" w:rsidRPr="00EF239C">
              <w:rPr>
                <w:rFonts w:eastAsia="Arial"/>
                <w:color w:val="000000" w:themeColor="text1"/>
                <w:sz w:val="24"/>
                <w:szCs w:val="24"/>
              </w:rPr>
              <w:t>регулярн</w:t>
            </w:r>
            <w:r w:rsidRPr="00EF239C">
              <w:rPr>
                <w:rFonts w:eastAsia="Arial"/>
                <w:color w:val="000000" w:themeColor="text1"/>
                <w:sz w:val="24"/>
                <w:szCs w:val="24"/>
              </w:rPr>
              <w:t>ой</w:t>
            </w:r>
            <w:proofErr w:type="gramStart"/>
            <w:r w:rsidR="00122721" w:rsidRPr="00EF239C">
              <w:rPr>
                <w:rFonts w:eastAsia="Arial"/>
                <w:color w:val="000000" w:themeColor="text1"/>
                <w:sz w:val="24"/>
                <w:szCs w:val="24"/>
              </w:rPr>
              <w:t>.</w:t>
            </w:r>
            <w:proofErr w:type="gramEnd"/>
            <w:r w:rsidR="00122721" w:rsidRPr="00EF239C">
              <w:rPr>
                <w:rFonts w:eastAsia="Arial"/>
                <w:color w:val="000000" w:themeColor="text1"/>
                <w:sz w:val="24"/>
                <w:szCs w:val="24"/>
              </w:rPr>
              <w:t xml:space="preserve"> </w:t>
            </w:r>
            <w:proofErr w:type="gramStart"/>
            <w:r w:rsidR="00122721" w:rsidRPr="00EF239C">
              <w:rPr>
                <w:rFonts w:eastAsia="Arial"/>
                <w:color w:val="000000" w:themeColor="text1"/>
                <w:sz w:val="24"/>
                <w:szCs w:val="24"/>
              </w:rPr>
              <w:t>п</w:t>
            </w:r>
            <w:proofErr w:type="gramEnd"/>
            <w:r w:rsidR="00122721" w:rsidRPr="00EF239C">
              <w:rPr>
                <w:rFonts w:eastAsia="Arial"/>
                <w:color w:val="000000" w:themeColor="text1"/>
                <w:sz w:val="24"/>
                <w:szCs w:val="24"/>
              </w:rPr>
              <w:t>ланировки с обрамлением свободными группами растений;</w:t>
            </w:r>
          </w:p>
          <w:p w:rsidR="00122721" w:rsidRPr="00EF239C" w:rsidRDefault="00122721" w:rsidP="009833E6">
            <w:pPr>
              <w:pStyle w:val="Bodytext0"/>
              <w:shd w:val="clear" w:color="auto" w:fill="auto"/>
              <w:tabs>
                <w:tab w:val="left" w:pos="749"/>
              </w:tabs>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свободной планировки с обрамлением свободными группами растений</w:t>
            </w:r>
          </w:p>
        </w:tc>
        <w:tc>
          <w:tcPr>
            <w:tcW w:w="2497" w:type="dxa"/>
            <w:vAlign w:val="center"/>
          </w:tcPr>
          <w:p w:rsidR="00122721" w:rsidRPr="00EF239C" w:rsidRDefault="00122721" w:rsidP="009833E6">
            <w:pPr>
              <w:pStyle w:val="Bodytext0"/>
              <w:shd w:val="clear" w:color="auto" w:fill="auto"/>
              <w:spacing w:before="0" w:after="0" w:line="240" w:lineRule="auto"/>
              <w:ind w:left="100" w:firstLine="400"/>
              <w:contextualSpacing/>
              <w:rPr>
                <w:rFonts w:eastAsia="Arial"/>
                <w:color w:val="000000" w:themeColor="text1"/>
                <w:sz w:val="24"/>
                <w:szCs w:val="24"/>
              </w:rPr>
            </w:pPr>
            <w:r w:rsidRPr="00EF239C">
              <w:rPr>
                <w:rFonts w:eastAsia="Arial"/>
                <w:color w:val="000000" w:themeColor="text1"/>
                <w:sz w:val="24"/>
                <w:szCs w:val="24"/>
              </w:rPr>
              <w:t xml:space="preserve">Везде: освещение, беседки, </w:t>
            </w:r>
            <w:proofErr w:type="spellStart"/>
            <w:r w:rsidRPr="00EF239C">
              <w:rPr>
                <w:rFonts w:eastAsia="Arial"/>
                <w:color w:val="000000" w:themeColor="text1"/>
                <w:sz w:val="24"/>
                <w:szCs w:val="24"/>
              </w:rPr>
              <w:t>перголы</w:t>
            </w:r>
            <w:proofErr w:type="spellEnd"/>
            <w:r w:rsidRPr="00EF239C">
              <w:rPr>
                <w:rFonts w:eastAsia="Arial"/>
                <w:color w:val="000000" w:themeColor="text1"/>
                <w:sz w:val="24"/>
                <w:szCs w:val="24"/>
              </w:rPr>
              <w:t>, трельяжи, скамьи, урны. Декоративное оформление в центре (цветник, фонтан, скульптура, вазон). Покрытие: мощение плиткой, бортовой камень, бордюры из цветов и трав.</w:t>
            </w:r>
          </w:p>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На площадка</w:t>
            </w:r>
            <w:proofErr w:type="gramStart"/>
            <w:r w:rsidRPr="00EF239C">
              <w:rPr>
                <w:rFonts w:eastAsia="Arial"/>
                <w:color w:val="000000" w:themeColor="text1"/>
                <w:sz w:val="24"/>
                <w:szCs w:val="24"/>
              </w:rPr>
              <w:t>х-</w:t>
            </w:r>
            <w:proofErr w:type="gramEnd"/>
            <w:r w:rsidRPr="00EF239C">
              <w:rPr>
                <w:rFonts w:eastAsia="Arial"/>
                <w:color w:val="000000" w:themeColor="text1"/>
                <w:sz w:val="24"/>
                <w:szCs w:val="24"/>
              </w:rPr>
              <w:t xml:space="preserve"> лужайках - газон</w:t>
            </w: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20 - 200</w:t>
            </w:r>
          </w:p>
        </w:tc>
        <w:tc>
          <w:tcPr>
            <w:tcW w:w="1457"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5-20</w:t>
            </w:r>
          </w:p>
        </w:tc>
      </w:tr>
      <w:tr w:rsidR="00122721" w:rsidRPr="00EF239C" w:rsidTr="00744F40">
        <w:tc>
          <w:tcPr>
            <w:tcW w:w="1668" w:type="dxa"/>
            <w:vAlign w:val="center"/>
          </w:tcPr>
          <w:p w:rsidR="00122721" w:rsidRPr="00EF239C" w:rsidRDefault="00122721" w:rsidP="009833E6">
            <w:pPr>
              <w:pStyle w:val="Bodytext0"/>
              <w:shd w:val="clear" w:color="auto" w:fill="auto"/>
              <w:spacing w:before="0" w:after="0" w:line="240" w:lineRule="auto"/>
              <w:contextualSpacing/>
              <w:jc w:val="left"/>
              <w:rPr>
                <w:rFonts w:eastAsia="Arial"/>
                <w:color w:val="000000" w:themeColor="text1"/>
                <w:sz w:val="24"/>
                <w:szCs w:val="24"/>
              </w:rPr>
            </w:pPr>
            <w:r w:rsidRPr="00EF239C">
              <w:rPr>
                <w:rFonts w:eastAsia="Arial"/>
                <w:color w:val="000000" w:themeColor="text1"/>
                <w:sz w:val="24"/>
                <w:szCs w:val="24"/>
              </w:rPr>
              <w:t>Танцева</w:t>
            </w:r>
            <w:r w:rsidRPr="00EF239C">
              <w:rPr>
                <w:rFonts w:eastAsia="Arial"/>
                <w:color w:val="000000" w:themeColor="text1"/>
                <w:sz w:val="24"/>
                <w:szCs w:val="24"/>
              </w:rPr>
              <w:softHyphen/>
              <w:t>льные</w:t>
            </w:r>
          </w:p>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t>площадки,</w:t>
            </w:r>
          </w:p>
          <w:p w:rsidR="00122721" w:rsidRPr="00EF239C" w:rsidRDefault="00122721" w:rsidP="009833E6">
            <w:pPr>
              <w:pStyle w:val="Bodytext0"/>
              <w:shd w:val="clear" w:color="auto" w:fill="auto"/>
              <w:spacing w:before="0" w:after="0" w:line="240" w:lineRule="auto"/>
              <w:ind w:left="160"/>
              <w:contextualSpacing/>
              <w:rPr>
                <w:rFonts w:eastAsia="Arial"/>
                <w:color w:val="000000" w:themeColor="text1"/>
                <w:sz w:val="24"/>
                <w:szCs w:val="24"/>
              </w:rPr>
            </w:pPr>
            <w:r w:rsidRPr="00EF239C">
              <w:rPr>
                <w:rFonts w:eastAsia="Arial"/>
                <w:color w:val="000000" w:themeColor="text1"/>
                <w:sz w:val="24"/>
                <w:szCs w:val="24"/>
              </w:rPr>
              <w:lastRenderedPageBreak/>
              <w:t>сооружения</w:t>
            </w:r>
          </w:p>
        </w:tc>
        <w:tc>
          <w:tcPr>
            <w:tcW w:w="2559" w:type="dxa"/>
            <w:vAlign w:val="center"/>
          </w:tcPr>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lastRenderedPageBreak/>
              <w:t>Размещаются рядом с главными или</w:t>
            </w:r>
          </w:p>
          <w:p w:rsidR="00122721" w:rsidRPr="00EF239C" w:rsidRDefault="00D43132" w:rsidP="009833E6">
            <w:pPr>
              <w:pStyle w:val="Bodytext0"/>
              <w:shd w:val="clear" w:color="auto" w:fill="auto"/>
              <w:spacing w:before="0" w:after="0" w:line="240" w:lineRule="auto"/>
              <w:ind w:right="260"/>
              <w:contextualSpacing/>
              <w:rPr>
                <w:rFonts w:eastAsia="Arial"/>
                <w:color w:val="000000" w:themeColor="text1"/>
                <w:sz w:val="24"/>
                <w:szCs w:val="24"/>
              </w:rPr>
            </w:pPr>
            <w:r w:rsidRPr="00EF239C">
              <w:rPr>
                <w:rFonts w:eastAsia="Arial"/>
                <w:color w:val="000000" w:themeColor="text1"/>
                <w:sz w:val="24"/>
                <w:szCs w:val="24"/>
              </w:rPr>
              <w:lastRenderedPageBreak/>
              <w:t>В</w:t>
            </w:r>
            <w:r w:rsidR="00122721" w:rsidRPr="00EF239C">
              <w:rPr>
                <w:rFonts w:eastAsia="Arial"/>
                <w:color w:val="000000" w:themeColor="text1"/>
                <w:sz w:val="24"/>
                <w:szCs w:val="24"/>
              </w:rPr>
              <w:t>торостепенными</w:t>
            </w:r>
            <w:r w:rsidRPr="00EF239C">
              <w:rPr>
                <w:rFonts w:eastAsia="Arial"/>
                <w:color w:val="000000" w:themeColor="text1"/>
                <w:sz w:val="24"/>
                <w:szCs w:val="24"/>
              </w:rPr>
              <w:t xml:space="preserve"> </w:t>
            </w:r>
            <w:r w:rsidR="00122721" w:rsidRPr="00EF239C">
              <w:rPr>
                <w:rFonts w:eastAsia="Arial"/>
                <w:color w:val="000000" w:themeColor="text1"/>
                <w:sz w:val="24"/>
                <w:szCs w:val="24"/>
              </w:rPr>
              <w:t>аллеями</w:t>
            </w:r>
          </w:p>
        </w:tc>
        <w:tc>
          <w:tcPr>
            <w:tcW w:w="2497" w:type="dxa"/>
            <w:vAlign w:val="center"/>
          </w:tcPr>
          <w:p w:rsidR="00122721" w:rsidRPr="00EF239C" w:rsidRDefault="00122721" w:rsidP="009833E6">
            <w:pPr>
              <w:pStyle w:val="Bodytext0"/>
              <w:shd w:val="clear" w:color="auto" w:fill="auto"/>
              <w:spacing w:before="0" w:after="0" w:line="240" w:lineRule="auto"/>
              <w:ind w:left="100" w:firstLine="400"/>
              <w:contextualSpacing/>
              <w:rPr>
                <w:rFonts w:eastAsia="Arial"/>
                <w:color w:val="000000" w:themeColor="text1"/>
                <w:sz w:val="24"/>
                <w:szCs w:val="24"/>
              </w:rPr>
            </w:pPr>
            <w:r w:rsidRPr="00EF239C">
              <w:rPr>
                <w:rFonts w:eastAsia="Arial"/>
                <w:color w:val="000000" w:themeColor="text1"/>
                <w:sz w:val="24"/>
                <w:szCs w:val="24"/>
              </w:rPr>
              <w:lastRenderedPageBreak/>
              <w:t>Освещение, ограждение, скамьи, урны.</w:t>
            </w:r>
          </w:p>
          <w:p w:rsidR="00122721" w:rsidRPr="00EF239C" w:rsidRDefault="00122721" w:rsidP="009833E6">
            <w:pPr>
              <w:pStyle w:val="Bodytext0"/>
              <w:shd w:val="clear" w:color="auto" w:fill="auto"/>
              <w:spacing w:before="0" w:after="0" w:line="240" w:lineRule="auto"/>
              <w:ind w:left="100" w:firstLine="340"/>
              <w:contextualSpacing/>
              <w:rPr>
                <w:rFonts w:eastAsia="Arial"/>
                <w:color w:val="000000" w:themeColor="text1"/>
                <w:sz w:val="24"/>
                <w:szCs w:val="24"/>
              </w:rPr>
            </w:pPr>
            <w:r w:rsidRPr="00EF239C">
              <w:rPr>
                <w:rFonts w:eastAsia="Arial"/>
                <w:color w:val="000000" w:themeColor="text1"/>
                <w:sz w:val="24"/>
                <w:szCs w:val="24"/>
              </w:rPr>
              <w:lastRenderedPageBreak/>
              <w:t>Покрытие: специальное</w:t>
            </w: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lastRenderedPageBreak/>
              <w:t>150 - 500</w:t>
            </w:r>
          </w:p>
        </w:tc>
        <w:tc>
          <w:tcPr>
            <w:tcW w:w="1457"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2,0</w:t>
            </w:r>
          </w:p>
        </w:tc>
      </w:tr>
      <w:tr w:rsidR="006C724E" w:rsidRPr="00EF239C" w:rsidTr="00744F40">
        <w:trPr>
          <w:trHeight w:val="1679"/>
        </w:trPr>
        <w:tc>
          <w:tcPr>
            <w:tcW w:w="1668" w:type="dxa"/>
            <w:vAlign w:val="center"/>
          </w:tcPr>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lastRenderedPageBreak/>
              <w:t>Игровые площадки для детей:</w:t>
            </w:r>
          </w:p>
          <w:p w:rsidR="00744F40" w:rsidRPr="00EF239C" w:rsidRDefault="00744F40" w:rsidP="009833E6">
            <w:pPr>
              <w:pStyle w:val="Bodytext0"/>
              <w:shd w:val="clear" w:color="auto" w:fill="auto"/>
              <w:tabs>
                <w:tab w:val="left" w:pos="350"/>
              </w:tabs>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 xml:space="preserve">- </w:t>
            </w:r>
            <w:r w:rsidR="00122721" w:rsidRPr="00EF239C">
              <w:rPr>
                <w:rFonts w:eastAsia="Arial"/>
                <w:color w:val="000000" w:themeColor="text1"/>
                <w:sz w:val="24"/>
                <w:szCs w:val="24"/>
              </w:rPr>
              <w:t>до 3 лет</w:t>
            </w:r>
            <w:r w:rsidRPr="00EF239C">
              <w:rPr>
                <w:rFonts w:eastAsia="Arial"/>
                <w:color w:val="000000" w:themeColor="text1"/>
                <w:sz w:val="24"/>
                <w:szCs w:val="24"/>
              </w:rPr>
              <w:t>;</w:t>
            </w:r>
          </w:p>
          <w:p w:rsidR="00122721" w:rsidRPr="00EF239C" w:rsidRDefault="00744F40" w:rsidP="009833E6">
            <w:pPr>
              <w:pStyle w:val="Bodytext0"/>
              <w:shd w:val="clear" w:color="auto" w:fill="auto"/>
              <w:tabs>
                <w:tab w:val="left" w:pos="350"/>
              </w:tabs>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 xml:space="preserve">- </w:t>
            </w:r>
            <w:r w:rsidR="00122721" w:rsidRPr="00EF239C">
              <w:rPr>
                <w:rFonts w:eastAsia="Arial"/>
                <w:color w:val="000000" w:themeColor="text1"/>
                <w:sz w:val="24"/>
                <w:szCs w:val="24"/>
              </w:rPr>
              <w:t>4</w:t>
            </w:r>
            <w:r w:rsidRPr="00EF239C">
              <w:rPr>
                <w:rFonts w:eastAsia="Arial"/>
                <w:color w:val="000000" w:themeColor="text1"/>
                <w:sz w:val="24"/>
                <w:szCs w:val="24"/>
              </w:rPr>
              <w:t xml:space="preserve"> </w:t>
            </w:r>
            <w:r w:rsidR="00122721" w:rsidRPr="00EF239C">
              <w:rPr>
                <w:rFonts w:eastAsia="Arial"/>
                <w:color w:val="000000" w:themeColor="text1"/>
                <w:sz w:val="24"/>
                <w:szCs w:val="24"/>
              </w:rPr>
              <w:t>-</w:t>
            </w:r>
            <w:r w:rsidRPr="00EF239C">
              <w:rPr>
                <w:rFonts w:eastAsia="Arial"/>
                <w:color w:val="000000" w:themeColor="text1"/>
                <w:sz w:val="24"/>
                <w:szCs w:val="24"/>
              </w:rPr>
              <w:t xml:space="preserve"> </w:t>
            </w:r>
            <w:r w:rsidR="00122721" w:rsidRPr="00EF239C">
              <w:rPr>
                <w:rFonts w:eastAsia="Arial"/>
                <w:color w:val="000000" w:themeColor="text1"/>
                <w:sz w:val="24"/>
                <w:szCs w:val="24"/>
              </w:rPr>
              <w:t>6 лет</w:t>
            </w:r>
            <w:r w:rsidRPr="00EF239C">
              <w:rPr>
                <w:rFonts w:eastAsia="Arial"/>
                <w:color w:val="000000" w:themeColor="text1"/>
                <w:sz w:val="24"/>
                <w:szCs w:val="24"/>
              </w:rPr>
              <w:t>;</w:t>
            </w:r>
          </w:p>
          <w:p w:rsidR="00122721" w:rsidRPr="00EF239C" w:rsidRDefault="00744F40" w:rsidP="009833E6">
            <w:pPr>
              <w:pStyle w:val="Bodytext0"/>
              <w:shd w:val="clear" w:color="auto" w:fill="auto"/>
              <w:tabs>
                <w:tab w:val="left" w:pos="371"/>
              </w:tabs>
              <w:spacing w:before="0" w:after="0" w:line="240" w:lineRule="auto"/>
              <w:ind w:left="100"/>
              <w:contextualSpacing/>
              <w:jc w:val="left"/>
              <w:rPr>
                <w:rFonts w:eastAsia="Arial"/>
                <w:color w:val="000000" w:themeColor="text1"/>
                <w:sz w:val="24"/>
                <w:szCs w:val="24"/>
              </w:rPr>
            </w:pPr>
            <w:r w:rsidRPr="00EF239C">
              <w:rPr>
                <w:rFonts w:eastAsia="Arial"/>
                <w:color w:val="000000" w:themeColor="text1"/>
                <w:sz w:val="24"/>
                <w:szCs w:val="24"/>
              </w:rPr>
              <w:t xml:space="preserve">- </w:t>
            </w:r>
            <w:r w:rsidR="00122721" w:rsidRPr="00EF239C">
              <w:rPr>
                <w:rFonts w:eastAsia="Arial"/>
                <w:color w:val="000000" w:themeColor="text1"/>
                <w:sz w:val="24"/>
                <w:szCs w:val="24"/>
              </w:rPr>
              <w:t>7 - 14 лет</w:t>
            </w:r>
          </w:p>
        </w:tc>
        <w:tc>
          <w:tcPr>
            <w:tcW w:w="2559" w:type="dxa"/>
            <w:vAlign w:val="center"/>
          </w:tcPr>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Малоподвижные индивидуальные, подвижные коллективные игры. Размещение вдоль</w:t>
            </w:r>
          </w:p>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второстепенных</w:t>
            </w:r>
          </w:p>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аллей</w:t>
            </w:r>
          </w:p>
        </w:tc>
        <w:tc>
          <w:tcPr>
            <w:tcW w:w="2497" w:type="dxa"/>
            <w:vMerge w:val="restart"/>
            <w:vAlign w:val="center"/>
          </w:tcPr>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 xml:space="preserve">Игровое, </w:t>
            </w:r>
            <w:proofErr w:type="spellStart"/>
            <w:r w:rsidRPr="00EF239C">
              <w:rPr>
                <w:rFonts w:eastAsia="Arial"/>
                <w:color w:val="000000" w:themeColor="text1"/>
                <w:sz w:val="24"/>
                <w:szCs w:val="24"/>
              </w:rPr>
              <w:t>физкультурн</w:t>
            </w:r>
            <w:proofErr w:type="gramStart"/>
            <w:r w:rsidRPr="00EF239C">
              <w:rPr>
                <w:rFonts w:eastAsia="Arial"/>
                <w:color w:val="000000" w:themeColor="text1"/>
                <w:sz w:val="24"/>
                <w:szCs w:val="24"/>
              </w:rPr>
              <w:t>о</w:t>
            </w:r>
            <w:proofErr w:type="spellEnd"/>
            <w:r w:rsidRPr="00EF239C">
              <w:rPr>
                <w:rFonts w:eastAsia="Arial"/>
                <w:color w:val="000000" w:themeColor="text1"/>
                <w:sz w:val="24"/>
                <w:szCs w:val="24"/>
              </w:rPr>
              <w:t>-</w:t>
            </w:r>
            <w:proofErr w:type="gramEnd"/>
            <w:r w:rsidRPr="00EF239C">
              <w:rPr>
                <w:rFonts w:eastAsia="Arial"/>
                <w:color w:val="000000" w:themeColor="text1"/>
                <w:sz w:val="24"/>
                <w:szCs w:val="24"/>
              </w:rPr>
              <w:t xml:space="preserve"> оздоровительное оборудование, освещение, скамьи, урны.</w:t>
            </w:r>
          </w:p>
          <w:p w:rsidR="00122721" w:rsidRPr="00EF239C" w:rsidRDefault="00122721" w:rsidP="009833E6">
            <w:pPr>
              <w:autoSpaceDE w:val="0"/>
              <w:autoSpaceDN w:val="0"/>
              <w:adjustRightInd w:val="0"/>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Покрытие: песчаное, фунтовое улучшенное, газон</w:t>
            </w:r>
          </w:p>
        </w:tc>
        <w:tc>
          <w:tcPr>
            <w:tcW w:w="1708" w:type="dxa"/>
            <w:vAlign w:val="center"/>
          </w:tcPr>
          <w:p w:rsidR="00744F40" w:rsidRPr="00EF239C" w:rsidRDefault="00744F40" w:rsidP="009833E6">
            <w:pPr>
              <w:pStyle w:val="Bodytext0"/>
              <w:shd w:val="clear" w:color="auto" w:fill="auto"/>
              <w:spacing w:before="0" w:after="0" w:line="240" w:lineRule="auto"/>
              <w:contextualSpacing/>
              <w:rPr>
                <w:rFonts w:eastAsia="Arial"/>
                <w:color w:val="000000" w:themeColor="text1"/>
                <w:sz w:val="24"/>
                <w:szCs w:val="24"/>
              </w:rPr>
            </w:pPr>
          </w:p>
          <w:p w:rsidR="00744F40" w:rsidRPr="00EF239C" w:rsidRDefault="00744F40" w:rsidP="009833E6">
            <w:pPr>
              <w:pStyle w:val="Bodytext0"/>
              <w:shd w:val="clear" w:color="auto" w:fill="auto"/>
              <w:spacing w:before="0" w:after="0" w:line="240" w:lineRule="auto"/>
              <w:contextualSpacing/>
              <w:rPr>
                <w:rFonts w:eastAsia="Arial"/>
                <w:color w:val="000000" w:themeColor="text1"/>
                <w:sz w:val="24"/>
                <w:szCs w:val="24"/>
              </w:rPr>
            </w:pPr>
          </w:p>
          <w:p w:rsidR="00744F40" w:rsidRPr="00EF239C" w:rsidRDefault="00744F40" w:rsidP="009833E6">
            <w:pPr>
              <w:pStyle w:val="Bodytext0"/>
              <w:shd w:val="clear" w:color="auto" w:fill="auto"/>
              <w:spacing w:before="0" w:after="0" w:line="240" w:lineRule="auto"/>
              <w:contextualSpacing/>
              <w:rPr>
                <w:rFonts w:eastAsia="Arial"/>
                <w:color w:val="000000" w:themeColor="text1"/>
                <w:sz w:val="24"/>
                <w:szCs w:val="24"/>
              </w:rPr>
            </w:pPr>
          </w:p>
          <w:p w:rsidR="00744F40"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 xml:space="preserve">10 </w:t>
            </w:r>
            <w:r w:rsidR="00744F40" w:rsidRPr="00EF239C">
              <w:rPr>
                <w:rFonts w:eastAsia="Arial"/>
                <w:color w:val="000000" w:themeColor="text1"/>
                <w:sz w:val="24"/>
                <w:szCs w:val="24"/>
              </w:rPr>
              <w:t>–</w:t>
            </w:r>
            <w:r w:rsidRPr="00EF239C">
              <w:rPr>
                <w:rFonts w:eastAsia="Arial"/>
                <w:color w:val="000000" w:themeColor="text1"/>
                <w:sz w:val="24"/>
                <w:szCs w:val="24"/>
              </w:rPr>
              <w:t xml:space="preserve"> 100</w:t>
            </w:r>
          </w:p>
          <w:p w:rsidR="00744F40"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 xml:space="preserve"> 120 - 300 </w:t>
            </w:r>
          </w:p>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500 - 2000</w:t>
            </w:r>
          </w:p>
        </w:tc>
        <w:tc>
          <w:tcPr>
            <w:tcW w:w="1457" w:type="dxa"/>
            <w:vAlign w:val="center"/>
          </w:tcPr>
          <w:p w:rsidR="00FD17EC" w:rsidRPr="00EF239C" w:rsidRDefault="00FD17EC" w:rsidP="009833E6">
            <w:pPr>
              <w:pStyle w:val="Bodytext0"/>
              <w:shd w:val="clear" w:color="auto" w:fill="auto"/>
              <w:spacing w:before="0" w:after="0" w:line="240" w:lineRule="auto"/>
              <w:ind w:left="480"/>
              <w:contextualSpacing/>
              <w:rPr>
                <w:rFonts w:eastAsia="Arial"/>
                <w:color w:val="000000" w:themeColor="text1"/>
                <w:sz w:val="24"/>
                <w:szCs w:val="24"/>
              </w:rPr>
            </w:pPr>
          </w:p>
          <w:p w:rsidR="00FD17EC" w:rsidRPr="00EF239C" w:rsidRDefault="00FD17EC" w:rsidP="009833E6">
            <w:pPr>
              <w:pStyle w:val="Bodytext0"/>
              <w:shd w:val="clear" w:color="auto" w:fill="auto"/>
              <w:spacing w:before="0" w:after="0" w:line="240" w:lineRule="auto"/>
              <w:ind w:left="480"/>
              <w:contextualSpacing/>
              <w:rPr>
                <w:rFonts w:eastAsia="Arial"/>
                <w:color w:val="000000" w:themeColor="text1"/>
                <w:sz w:val="24"/>
                <w:szCs w:val="24"/>
              </w:rPr>
            </w:pPr>
          </w:p>
          <w:p w:rsidR="00FD17EC" w:rsidRPr="00EF239C" w:rsidRDefault="00FD17EC" w:rsidP="009833E6">
            <w:pPr>
              <w:pStyle w:val="Bodytext0"/>
              <w:shd w:val="clear" w:color="auto" w:fill="auto"/>
              <w:spacing w:before="0" w:after="0" w:line="240" w:lineRule="auto"/>
              <w:ind w:left="480"/>
              <w:contextualSpacing/>
              <w:rPr>
                <w:rFonts w:eastAsia="Arial"/>
                <w:color w:val="000000" w:themeColor="text1"/>
                <w:sz w:val="24"/>
                <w:szCs w:val="24"/>
              </w:rPr>
            </w:pPr>
          </w:p>
          <w:p w:rsidR="00122721" w:rsidRPr="00EF239C" w:rsidRDefault="00122721" w:rsidP="009833E6">
            <w:pPr>
              <w:pStyle w:val="Bodytext0"/>
              <w:shd w:val="clear" w:color="auto" w:fill="auto"/>
              <w:spacing w:before="0" w:after="0" w:line="240" w:lineRule="auto"/>
              <w:ind w:left="480"/>
              <w:contextualSpacing/>
              <w:jc w:val="left"/>
              <w:rPr>
                <w:rFonts w:eastAsia="Arial"/>
                <w:color w:val="000000" w:themeColor="text1"/>
                <w:sz w:val="24"/>
                <w:szCs w:val="24"/>
              </w:rPr>
            </w:pPr>
            <w:r w:rsidRPr="00EF239C">
              <w:rPr>
                <w:rFonts w:eastAsia="Arial"/>
                <w:color w:val="000000" w:themeColor="text1"/>
                <w:sz w:val="24"/>
                <w:szCs w:val="24"/>
              </w:rPr>
              <w:t>3.0</w:t>
            </w:r>
          </w:p>
          <w:p w:rsidR="00122721" w:rsidRPr="00EF239C" w:rsidRDefault="00122721" w:rsidP="009833E6">
            <w:pPr>
              <w:pStyle w:val="Bodytext0"/>
              <w:numPr>
                <w:ilvl w:val="0"/>
                <w:numId w:val="7"/>
              </w:numPr>
              <w:shd w:val="clear" w:color="auto" w:fill="auto"/>
              <w:spacing w:before="0" w:after="0" w:line="240" w:lineRule="auto"/>
              <w:ind w:left="480"/>
              <w:contextualSpacing/>
              <w:rPr>
                <w:rFonts w:eastAsia="Arial"/>
                <w:color w:val="000000" w:themeColor="text1"/>
                <w:sz w:val="24"/>
                <w:szCs w:val="24"/>
              </w:rPr>
            </w:pPr>
            <w:r w:rsidRPr="00EF239C">
              <w:rPr>
                <w:rFonts w:eastAsia="Arial"/>
                <w:color w:val="000000" w:themeColor="text1"/>
                <w:sz w:val="24"/>
                <w:szCs w:val="24"/>
              </w:rPr>
              <w:t>10, 0</w:t>
            </w:r>
          </w:p>
        </w:tc>
      </w:tr>
      <w:tr w:rsidR="006C724E" w:rsidRPr="00EF239C" w:rsidTr="00744F40">
        <w:tc>
          <w:tcPr>
            <w:tcW w:w="1668" w:type="dxa"/>
            <w:vAlign w:val="center"/>
          </w:tcPr>
          <w:p w:rsidR="00122721" w:rsidRPr="00EF239C" w:rsidRDefault="00122721" w:rsidP="009833E6">
            <w:pPr>
              <w:pStyle w:val="Bodytext0"/>
              <w:shd w:val="clear" w:color="auto" w:fill="auto"/>
              <w:spacing w:before="0" w:after="0" w:line="240" w:lineRule="auto"/>
              <w:ind w:firstLine="380"/>
              <w:contextualSpacing/>
              <w:rPr>
                <w:rFonts w:eastAsia="Arial"/>
                <w:color w:val="000000" w:themeColor="text1"/>
                <w:sz w:val="24"/>
                <w:szCs w:val="24"/>
              </w:rPr>
            </w:pPr>
            <w:r w:rsidRPr="00EF239C">
              <w:rPr>
                <w:rFonts w:eastAsia="Arial"/>
                <w:color w:val="000000" w:themeColor="text1"/>
                <w:sz w:val="24"/>
                <w:szCs w:val="24"/>
              </w:rPr>
              <w:t>Игровые комплексы для детей до 14 лет</w:t>
            </w:r>
          </w:p>
        </w:tc>
        <w:tc>
          <w:tcPr>
            <w:tcW w:w="2559" w:type="dxa"/>
            <w:vAlign w:val="center"/>
          </w:tcPr>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t>Подвижные коллективные игры</w:t>
            </w:r>
          </w:p>
        </w:tc>
        <w:tc>
          <w:tcPr>
            <w:tcW w:w="2497" w:type="dxa"/>
            <w:vMerge/>
            <w:vAlign w:val="center"/>
          </w:tcPr>
          <w:p w:rsidR="00122721" w:rsidRPr="00EF239C" w:rsidRDefault="00122721" w:rsidP="009833E6">
            <w:pPr>
              <w:autoSpaceDE w:val="0"/>
              <w:autoSpaceDN w:val="0"/>
              <w:adjustRightInd w:val="0"/>
              <w:contextualSpacing/>
              <w:jc w:val="center"/>
              <w:rPr>
                <w:rFonts w:ascii="Times New Roman" w:hAnsi="Times New Roman" w:cs="Times New Roman"/>
                <w:color w:val="000000" w:themeColor="text1"/>
                <w:sz w:val="24"/>
                <w:szCs w:val="24"/>
              </w:rPr>
            </w:pP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1200 - 1700</w:t>
            </w:r>
          </w:p>
        </w:tc>
        <w:tc>
          <w:tcPr>
            <w:tcW w:w="1457" w:type="dxa"/>
            <w:vAlign w:val="center"/>
          </w:tcPr>
          <w:p w:rsidR="00122721" w:rsidRPr="00EF239C" w:rsidRDefault="00122721" w:rsidP="009833E6">
            <w:pPr>
              <w:pStyle w:val="Bodytext0"/>
              <w:shd w:val="clear" w:color="auto" w:fill="auto"/>
              <w:spacing w:before="0" w:after="0" w:line="240" w:lineRule="auto"/>
              <w:ind w:left="480"/>
              <w:contextualSpacing/>
              <w:rPr>
                <w:rFonts w:eastAsia="Arial"/>
                <w:color w:val="000000" w:themeColor="text1"/>
                <w:sz w:val="24"/>
                <w:szCs w:val="24"/>
              </w:rPr>
            </w:pPr>
            <w:r w:rsidRPr="00EF239C">
              <w:rPr>
                <w:rFonts w:eastAsia="Arial"/>
                <w:color w:val="000000" w:themeColor="text1"/>
                <w:sz w:val="24"/>
                <w:szCs w:val="24"/>
              </w:rPr>
              <w:t>15, 0</w:t>
            </w:r>
          </w:p>
        </w:tc>
      </w:tr>
      <w:tr w:rsidR="00122721" w:rsidRPr="00EF239C" w:rsidTr="002A0E62">
        <w:tc>
          <w:tcPr>
            <w:tcW w:w="1668" w:type="dxa"/>
            <w:vAlign w:val="center"/>
          </w:tcPr>
          <w:p w:rsidR="00FD17EC"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proofErr w:type="gramStart"/>
            <w:r w:rsidRPr="00EF239C">
              <w:rPr>
                <w:rFonts w:eastAsia="Arial"/>
                <w:color w:val="000000" w:themeColor="text1"/>
                <w:sz w:val="24"/>
                <w:szCs w:val="24"/>
              </w:rPr>
              <w:t>Спортивно-игровые</w:t>
            </w:r>
            <w:proofErr w:type="gramEnd"/>
            <w:r w:rsidRPr="00EF239C">
              <w:rPr>
                <w:rFonts w:eastAsia="Arial"/>
                <w:color w:val="000000" w:themeColor="text1"/>
                <w:sz w:val="24"/>
                <w:szCs w:val="24"/>
              </w:rPr>
              <w:t xml:space="preserve"> для детей и подростков</w:t>
            </w:r>
          </w:p>
          <w:p w:rsidR="00122721" w:rsidRPr="00EF239C" w:rsidRDefault="00122721" w:rsidP="009833E6">
            <w:pPr>
              <w:pStyle w:val="Bodytext0"/>
              <w:shd w:val="clear" w:color="auto" w:fill="auto"/>
              <w:spacing w:before="0" w:after="0" w:line="240" w:lineRule="auto"/>
              <w:ind w:left="100"/>
              <w:contextualSpacing/>
              <w:rPr>
                <w:rFonts w:eastAsia="Arial"/>
                <w:color w:val="000000" w:themeColor="text1"/>
                <w:sz w:val="24"/>
                <w:szCs w:val="24"/>
              </w:rPr>
            </w:pPr>
            <w:r w:rsidRPr="00EF239C">
              <w:rPr>
                <w:rFonts w:eastAsia="Arial"/>
                <w:color w:val="000000" w:themeColor="text1"/>
                <w:sz w:val="24"/>
                <w:szCs w:val="24"/>
              </w:rPr>
              <w:t>10 - 17 лет, для взрослых</w:t>
            </w:r>
          </w:p>
        </w:tc>
        <w:tc>
          <w:tcPr>
            <w:tcW w:w="2559" w:type="dxa"/>
            <w:vAlign w:val="center"/>
          </w:tcPr>
          <w:p w:rsidR="00122721" w:rsidRPr="00EF239C" w:rsidRDefault="00FD17EC" w:rsidP="009833E6">
            <w:pPr>
              <w:pStyle w:val="Bodytext0"/>
              <w:shd w:val="clear" w:color="auto" w:fill="auto"/>
              <w:spacing w:before="0" w:after="0" w:line="240" w:lineRule="auto"/>
              <w:contextualSpacing/>
              <w:jc w:val="both"/>
              <w:rPr>
                <w:rFonts w:eastAsia="Arial"/>
                <w:color w:val="000000" w:themeColor="text1"/>
                <w:sz w:val="24"/>
                <w:szCs w:val="24"/>
              </w:rPr>
            </w:pPr>
            <w:r w:rsidRPr="00EF239C">
              <w:rPr>
                <w:rFonts w:eastAsia="Arial"/>
                <w:color w:val="000000" w:themeColor="text1"/>
                <w:sz w:val="24"/>
                <w:szCs w:val="24"/>
              </w:rPr>
              <w:t xml:space="preserve">   </w:t>
            </w:r>
            <w:r w:rsidR="00122721" w:rsidRPr="00EF239C">
              <w:rPr>
                <w:rFonts w:eastAsia="Arial"/>
                <w:color w:val="000000" w:themeColor="text1"/>
                <w:sz w:val="24"/>
                <w:szCs w:val="24"/>
              </w:rPr>
              <w:t xml:space="preserve">Различные подвижные игры и развлечения, в т.ч. велодромы, </w:t>
            </w:r>
            <w:proofErr w:type="spellStart"/>
            <w:r w:rsidRPr="00EF239C">
              <w:rPr>
                <w:rFonts w:eastAsia="Arial"/>
                <w:color w:val="000000" w:themeColor="text1"/>
                <w:sz w:val="24"/>
                <w:szCs w:val="24"/>
              </w:rPr>
              <w:t>с</w:t>
            </w:r>
            <w:r w:rsidR="00122721" w:rsidRPr="00EF239C">
              <w:rPr>
                <w:rFonts w:eastAsia="Arial"/>
                <w:color w:val="000000" w:themeColor="text1"/>
                <w:sz w:val="24"/>
                <w:szCs w:val="24"/>
              </w:rPr>
              <w:t>калодромы</w:t>
            </w:r>
            <w:proofErr w:type="spellEnd"/>
            <w:r w:rsidR="00122721" w:rsidRPr="00EF239C">
              <w:rPr>
                <w:rFonts w:eastAsia="Arial"/>
                <w:color w:val="000000" w:themeColor="text1"/>
                <w:sz w:val="24"/>
                <w:szCs w:val="24"/>
              </w:rPr>
              <w:t xml:space="preserve">, </w:t>
            </w:r>
            <w:proofErr w:type="spellStart"/>
            <w:r w:rsidR="00122721" w:rsidRPr="00EF239C">
              <w:rPr>
                <w:rFonts w:eastAsia="Arial"/>
                <w:color w:val="000000" w:themeColor="text1"/>
                <w:sz w:val="24"/>
                <w:szCs w:val="24"/>
              </w:rPr>
              <w:t>минирампы</w:t>
            </w:r>
            <w:proofErr w:type="spellEnd"/>
            <w:r w:rsidR="00122721" w:rsidRPr="00EF239C">
              <w:rPr>
                <w:rFonts w:eastAsia="Arial"/>
                <w:color w:val="000000" w:themeColor="text1"/>
                <w:sz w:val="24"/>
                <w:szCs w:val="24"/>
              </w:rPr>
              <w:t>, катание на роликовых коньках и пр.</w:t>
            </w:r>
          </w:p>
        </w:tc>
        <w:tc>
          <w:tcPr>
            <w:tcW w:w="2497" w:type="dxa"/>
            <w:vAlign w:val="center"/>
          </w:tcPr>
          <w:p w:rsidR="00122721" w:rsidRPr="00EF239C" w:rsidRDefault="00122721" w:rsidP="009833E6">
            <w:pPr>
              <w:pStyle w:val="Bodytext0"/>
              <w:shd w:val="clear" w:color="auto" w:fill="auto"/>
              <w:spacing w:before="0" w:after="0" w:line="240" w:lineRule="auto"/>
              <w:contextualSpacing/>
              <w:jc w:val="both"/>
              <w:rPr>
                <w:rFonts w:eastAsia="Arial"/>
                <w:color w:val="000000" w:themeColor="text1"/>
                <w:sz w:val="24"/>
                <w:szCs w:val="24"/>
              </w:rPr>
            </w:pPr>
            <w:r w:rsidRPr="00EF239C">
              <w:rPr>
                <w:rFonts w:eastAsia="Arial"/>
                <w:color w:val="000000" w:themeColor="text1"/>
                <w:sz w:val="24"/>
                <w:szCs w:val="24"/>
              </w:rPr>
              <w:t xml:space="preserve">Специальное </w:t>
            </w:r>
            <w:r w:rsidR="00CC5835" w:rsidRPr="00EF239C">
              <w:rPr>
                <w:rFonts w:eastAsia="Arial"/>
                <w:color w:val="000000" w:themeColor="text1"/>
                <w:sz w:val="24"/>
                <w:szCs w:val="24"/>
              </w:rPr>
              <w:t>о</w:t>
            </w:r>
            <w:r w:rsidRPr="00EF239C">
              <w:rPr>
                <w:rFonts w:eastAsia="Arial"/>
                <w:color w:val="000000" w:themeColor="text1"/>
                <w:sz w:val="24"/>
                <w:szCs w:val="24"/>
              </w:rPr>
              <w:t>борудование и благоустройство, рассчитанное на конкретное спортивно-игровое использование</w:t>
            </w:r>
          </w:p>
        </w:tc>
        <w:tc>
          <w:tcPr>
            <w:tcW w:w="170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r w:rsidRPr="00EF239C">
              <w:rPr>
                <w:rFonts w:eastAsia="Arial"/>
                <w:color w:val="000000" w:themeColor="text1"/>
                <w:sz w:val="24"/>
                <w:szCs w:val="24"/>
              </w:rPr>
              <w:t>150 - 7000</w:t>
            </w:r>
          </w:p>
        </w:tc>
        <w:tc>
          <w:tcPr>
            <w:tcW w:w="1457" w:type="dxa"/>
            <w:vAlign w:val="center"/>
          </w:tcPr>
          <w:p w:rsidR="00122721" w:rsidRPr="00EF239C" w:rsidRDefault="002A0E62" w:rsidP="005162FB">
            <w:pPr>
              <w:pStyle w:val="Bodytext0"/>
              <w:shd w:val="clear" w:color="auto" w:fill="auto"/>
              <w:spacing w:before="0" w:after="0" w:line="240" w:lineRule="auto"/>
              <w:ind w:left="160"/>
              <w:contextualSpacing/>
              <w:rPr>
                <w:rFonts w:eastAsia="Arial"/>
                <w:color w:val="000000" w:themeColor="text1"/>
                <w:sz w:val="24"/>
                <w:szCs w:val="24"/>
              </w:rPr>
            </w:pPr>
            <w:r w:rsidRPr="00EF239C">
              <w:rPr>
                <w:sz w:val="24"/>
                <w:szCs w:val="24"/>
              </w:rPr>
              <w:t xml:space="preserve">10,0   </w:t>
            </w:r>
          </w:p>
        </w:tc>
      </w:tr>
      <w:tr w:rsidR="00122721" w:rsidRPr="00EF239C" w:rsidTr="00744F40">
        <w:trPr>
          <w:trHeight w:val="2250"/>
        </w:trPr>
        <w:tc>
          <w:tcPr>
            <w:tcW w:w="1668" w:type="dxa"/>
            <w:vAlign w:val="center"/>
          </w:tcPr>
          <w:p w:rsidR="00122721" w:rsidRPr="00EF239C" w:rsidRDefault="00122721" w:rsidP="009833E6">
            <w:pPr>
              <w:pStyle w:val="Bodytext0"/>
              <w:shd w:val="clear" w:color="auto" w:fill="auto"/>
              <w:spacing w:before="0" w:after="0" w:line="240" w:lineRule="auto"/>
              <w:contextualSpacing/>
              <w:rPr>
                <w:rFonts w:eastAsia="Arial"/>
                <w:color w:val="000000" w:themeColor="text1"/>
                <w:sz w:val="24"/>
                <w:szCs w:val="24"/>
              </w:rPr>
            </w:pPr>
            <w:proofErr w:type="spellStart"/>
            <w:r w:rsidRPr="00EF239C">
              <w:rPr>
                <w:rFonts w:eastAsia="Arial"/>
                <w:color w:val="000000" w:themeColor="text1"/>
                <w:sz w:val="24"/>
                <w:szCs w:val="24"/>
              </w:rPr>
              <w:t>Предпарковы</w:t>
            </w:r>
            <w:r w:rsidR="00FD17EC" w:rsidRPr="00EF239C">
              <w:rPr>
                <w:rFonts w:eastAsia="Arial"/>
                <w:color w:val="000000" w:themeColor="text1"/>
                <w:sz w:val="24"/>
                <w:szCs w:val="24"/>
              </w:rPr>
              <w:t>е</w:t>
            </w:r>
            <w:proofErr w:type="spellEnd"/>
            <w:r w:rsidRPr="00EF239C">
              <w:rPr>
                <w:rFonts w:eastAsia="Arial"/>
                <w:color w:val="000000" w:themeColor="text1"/>
                <w:sz w:val="24"/>
                <w:szCs w:val="24"/>
              </w:rPr>
              <w:t xml:space="preserve"> площади с автостоян</w:t>
            </w:r>
            <w:r w:rsidRPr="00EF239C">
              <w:rPr>
                <w:rFonts w:eastAsia="Arial"/>
                <w:color w:val="000000" w:themeColor="text1"/>
                <w:sz w:val="24"/>
                <w:szCs w:val="24"/>
              </w:rPr>
              <w:softHyphen/>
              <w:t>кой</w:t>
            </w:r>
          </w:p>
        </w:tc>
        <w:tc>
          <w:tcPr>
            <w:tcW w:w="2559" w:type="dxa"/>
            <w:vAlign w:val="center"/>
          </w:tcPr>
          <w:p w:rsidR="00122721" w:rsidRPr="00EF239C" w:rsidRDefault="00122721" w:rsidP="009833E6">
            <w:pPr>
              <w:pStyle w:val="Bodytext0"/>
              <w:shd w:val="clear" w:color="auto" w:fill="auto"/>
              <w:spacing w:before="0" w:after="0" w:line="240" w:lineRule="auto"/>
              <w:ind w:left="80"/>
              <w:contextualSpacing/>
              <w:rPr>
                <w:rFonts w:eastAsia="Arial"/>
                <w:color w:val="000000" w:themeColor="text1"/>
                <w:sz w:val="24"/>
                <w:szCs w:val="24"/>
              </w:rPr>
            </w:pPr>
            <w:r w:rsidRPr="00EF239C">
              <w:rPr>
                <w:rFonts w:eastAsia="Arial"/>
                <w:color w:val="000000" w:themeColor="text1"/>
                <w:sz w:val="24"/>
                <w:szCs w:val="24"/>
              </w:rPr>
              <w:t xml:space="preserve">У входов в парк, у мест пересечения подъездов к парку с </w:t>
            </w:r>
            <w:r w:rsidR="00EE7767" w:rsidRPr="00EF239C">
              <w:rPr>
                <w:rFonts w:eastAsia="Arial"/>
                <w:color w:val="000000" w:themeColor="text1"/>
                <w:sz w:val="24"/>
                <w:szCs w:val="24"/>
              </w:rPr>
              <w:t>поселковым</w:t>
            </w:r>
            <w:r w:rsidRPr="00EF239C">
              <w:rPr>
                <w:rFonts w:eastAsia="Arial"/>
                <w:color w:val="000000" w:themeColor="text1"/>
                <w:sz w:val="24"/>
                <w:szCs w:val="24"/>
              </w:rPr>
              <w:t xml:space="preserve"> транспортом</w:t>
            </w:r>
          </w:p>
        </w:tc>
        <w:tc>
          <w:tcPr>
            <w:tcW w:w="2497" w:type="dxa"/>
            <w:vAlign w:val="center"/>
          </w:tcPr>
          <w:p w:rsidR="00122721" w:rsidRPr="00EF239C" w:rsidRDefault="00122721" w:rsidP="009833E6">
            <w:pPr>
              <w:pStyle w:val="Bodytext0"/>
              <w:shd w:val="clear" w:color="auto" w:fill="auto"/>
              <w:spacing w:before="0" w:after="0" w:line="240" w:lineRule="auto"/>
              <w:ind w:left="80" w:firstLine="400"/>
              <w:contextualSpacing/>
              <w:rPr>
                <w:rFonts w:eastAsia="Arial"/>
                <w:color w:val="000000" w:themeColor="text1"/>
                <w:sz w:val="24"/>
                <w:szCs w:val="24"/>
              </w:rPr>
            </w:pPr>
            <w:r w:rsidRPr="00EF239C">
              <w:rPr>
                <w:rFonts w:eastAsia="Arial"/>
                <w:color w:val="000000" w:themeColor="text1"/>
                <w:sz w:val="24"/>
                <w:szCs w:val="24"/>
              </w:rPr>
              <w:t>Покрытие: асфальтобетонное, плиточное, плитки и соты, утопленные в газон, оборудованы бортовым камнем</w:t>
            </w:r>
          </w:p>
        </w:tc>
        <w:tc>
          <w:tcPr>
            <w:tcW w:w="3165" w:type="dxa"/>
            <w:gridSpan w:val="2"/>
            <w:vAlign w:val="center"/>
          </w:tcPr>
          <w:p w:rsidR="00122721" w:rsidRPr="00EF239C" w:rsidRDefault="00122721" w:rsidP="009833E6">
            <w:pPr>
              <w:autoSpaceDE w:val="0"/>
              <w:autoSpaceDN w:val="0"/>
              <w:adjustRightInd w:val="0"/>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Определяются транспортными требованиями и графиком движения транспорта</w:t>
            </w:r>
          </w:p>
        </w:tc>
      </w:tr>
    </w:tbl>
    <w:p w:rsidR="006267C7" w:rsidRPr="00EF239C" w:rsidRDefault="006267C7" w:rsidP="009833E6">
      <w:pPr>
        <w:autoSpaceDE w:val="0"/>
        <w:autoSpaceDN w:val="0"/>
        <w:adjustRightInd w:val="0"/>
        <w:spacing w:line="240" w:lineRule="auto"/>
        <w:contextualSpacing/>
        <w:jc w:val="both"/>
        <w:rPr>
          <w:rFonts w:ascii="Times New Roman" w:hAnsi="Times New Roman" w:cs="Times New Roman"/>
          <w:color w:val="000000" w:themeColor="text1"/>
          <w:sz w:val="24"/>
          <w:szCs w:val="24"/>
        </w:rPr>
      </w:pPr>
    </w:p>
    <w:p w:rsidR="006267C7" w:rsidRPr="00EF239C" w:rsidRDefault="00347EF6" w:rsidP="00F44AD2">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59" w:name="_Toc472352482"/>
      <w:r w:rsidRPr="00EF239C">
        <w:rPr>
          <w:rFonts w:ascii="Times New Roman" w:hAnsi="Times New Roman" w:cs="Times New Roman"/>
          <w:color w:val="000000" w:themeColor="text1"/>
          <w:sz w:val="24"/>
          <w:szCs w:val="24"/>
        </w:rPr>
        <w:t>Т</w:t>
      </w:r>
      <w:r w:rsidR="006267C7" w:rsidRPr="00EF239C">
        <w:rPr>
          <w:rFonts w:ascii="Times New Roman" w:hAnsi="Times New Roman" w:cs="Times New Roman"/>
          <w:color w:val="000000" w:themeColor="text1"/>
          <w:sz w:val="24"/>
          <w:szCs w:val="24"/>
        </w:rPr>
        <w:t xml:space="preserve">аблица </w:t>
      </w:r>
      <w:r w:rsidR="00835413" w:rsidRPr="00EF239C">
        <w:rPr>
          <w:rFonts w:ascii="Times New Roman" w:hAnsi="Times New Roman" w:cs="Times New Roman"/>
          <w:color w:val="000000" w:themeColor="text1"/>
          <w:sz w:val="24"/>
          <w:szCs w:val="24"/>
        </w:rPr>
        <w:t>2</w:t>
      </w:r>
      <w:r w:rsidR="006267C7" w:rsidRPr="00EF239C">
        <w:rPr>
          <w:rFonts w:ascii="Times New Roman" w:hAnsi="Times New Roman" w:cs="Times New Roman"/>
          <w:color w:val="000000" w:themeColor="text1"/>
          <w:sz w:val="24"/>
          <w:szCs w:val="24"/>
        </w:rPr>
        <w:t>. Площади и пропускная способность парковых</w:t>
      </w:r>
      <w:bookmarkEnd w:id="59"/>
      <w:r w:rsidR="00F44AD2" w:rsidRPr="00EF239C">
        <w:rPr>
          <w:rFonts w:ascii="Times New Roman" w:hAnsi="Times New Roman" w:cs="Times New Roman"/>
          <w:color w:val="000000" w:themeColor="text1"/>
          <w:sz w:val="24"/>
          <w:szCs w:val="24"/>
        </w:rPr>
        <w:t xml:space="preserve"> </w:t>
      </w:r>
      <w:r w:rsidR="006267C7" w:rsidRPr="00EF239C">
        <w:rPr>
          <w:rFonts w:ascii="Times New Roman" w:hAnsi="Times New Roman" w:cs="Times New Roman"/>
          <w:color w:val="000000" w:themeColor="text1"/>
          <w:sz w:val="24"/>
          <w:szCs w:val="24"/>
        </w:rPr>
        <w:t>сооружений и площадок</w:t>
      </w:r>
    </w:p>
    <w:p w:rsidR="006267C7" w:rsidRPr="00EF239C" w:rsidRDefault="006267C7"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Style w:val="af6"/>
        <w:tblW w:w="9889" w:type="dxa"/>
        <w:tblLook w:val="04A0"/>
      </w:tblPr>
      <w:tblGrid>
        <w:gridCol w:w="4077"/>
        <w:gridCol w:w="3119"/>
        <w:gridCol w:w="2693"/>
      </w:tblGrid>
      <w:tr w:rsidR="008D61A7" w:rsidRPr="00EF239C" w:rsidTr="00F44AD2">
        <w:tc>
          <w:tcPr>
            <w:tcW w:w="4077" w:type="dxa"/>
            <w:vAlign w:val="center"/>
          </w:tcPr>
          <w:p w:rsidR="008D61A7" w:rsidRPr="00EF239C" w:rsidRDefault="008D61A7" w:rsidP="009833E6">
            <w:pPr>
              <w:pStyle w:val="Bodytext0"/>
              <w:shd w:val="clear" w:color="auto" w:fill="auto"/>
              <w:spacing w:before="0" w:after="0" w:line="240" w:lineRule="auto"/>
              <w:ind w:right="320"/>
              <w:contextualSpacing/>
              <w:rPr>
                <w:rFonts w:eastAsia="Arial"/>
                <w:color w:val="000000" w:themeColor="text1"/>
                <w:sz w:val="24"/>
                <w:szCs w:val="24"/>
              </w:rPr>
            </w:pPr>
            <w:r w:rsidRPr="00EF239C">
              <w:rPr>
                <w:rFonts w:eastAsia="Arial"/>
                <w:color w:val="000000" w:themeColor="text1"/>
                <w:sz w:val="24"/>
                <w:szCs w:val="24"/>
              </w:rPr>
              <w:t>Наименование объектов и сооружений</w:t>
            </w:r>
          </w:p>
        </w:tc>
        <w:tc>
          <w:tcPr>
            <w:tcW w:w="3119" w:type="dxa"/>
            <w:vAlign w:val="center"/>
          </w:tcPr>
          <w:p w:rsidR="008D61A7" w:rsidRPr="00EF239C" w:rsidRDefault="008D61A7" w:rsidP="009833E6">
            <w:pPr>
              <w:pStyle w:val="Bodytext0"/>
              <w:shd w:val="clear" w:color="auto" w:fill="auto"/>
              <w:spacing w:before="0" w:after="0" w:line="240" w:lineRule="auto"/>
              <w:ind w:left="180" w:firstLine="420"/>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Пропускная способность одного места или объекта (человек в день)</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Норма площади в кв. м на одно место или один объект</w:t>
            </w:r>
          </w:p>
        </w:tc>
      </w:tr>
      <w:tr w:rsidR="008D61A7" w:rsidRPr="00EF239C" w:rsidTr="00F44AD2">
        <w:tc>
          <w:tcPr>
            <w:tcW w:w="4077"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Batang95pt"/>
                <w:rFonts w:ascii="Times New Roman" w:hAnsi="Times New Roman" w:cs="Times New Roman"/>
                <w:color w:val="000000" w:themeColor="text1"/>
                <w:sz w:val="24"/>
                <w:szCs w:val="24"/>
              </w:rPr>
              <w:t>3</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rStyle w:val="BodytextCourierNew10pt"/>
                <w:rFonts w:ascii="Times New Roman" w:hAnsi="Times New Roman" w:cs="Times New Roman"/>
                <w:color w:val="000000" w:themeColor="text1"/>
                <w:sz w:val="24"/>
                <w:szCs w:val="24"/>
              </w:rPr>
            </w:pPr>
            <w:r w:rsidRPr="00EF239C">
              <w:rPr>
                <w:rStyle w:val="BodytextCourierNew10pt"/>
                <w:rFonts w:ascii="Times New Roman" w:hAnsi="Times New Roman" w:cs="Times New Roman"/>
                <w:color w:val="000000" w:themeColor="text1"/>
                <w:sz w:val="24"/>
                <w:szCs w:val="24"/>
              </w:rPr>
              <w:t>Аттракцион крупный &lt;*&gt;</w:t>
            </w:r>
          </w:p>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Малый </w:t>
            </w:r>
            <w:r w:rsidRPr="00EF239C">
              <w:rPr>
                <w:rStyle w:val="BodytextCourierNew8pt"/>
                <w:rFonts w:ascii="Times New Roman" w:hAnsi="Times New Roman" w:cs="Times New Roman"/>
                <w:color w:val="000000" w:themeColor="text1"/>
                <w:sz w:val="24"/>
                <w:szCs w:val="24"/>
              </w:rPr>
              <w:t>&lt;*&gt;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rStyle w:val="BodytextCourierNew10pt"/>
                <w:rFonts w:ascii="Times New Roman" w:hAnsi="Times New Roman" w:cs="Times New Roman"/>
                <w:color w:val="000000" w:themeColor="text1"/>
                <w:sz w:val="24"/>
                <w:szCs w:val="24"/>
              </w:rPr>
            </w:pPr>
            <w:r w:rsidRPr="00EF239C">
              <w:rPr>
                <w:rStyle w:val="BodytextCourierNew10pt"/>
                <w:rFonts w:ascii="Times New Roman" w:hAnsi="Times New Roman" w:cs="Times New Roman"/>
                <w:color w:val="000000" w:themeColor="text1"/>
                <w:sz w:val="24"/>
                <w:szCs w:val="24"/>
              </w:rPr>
              <w:t>250</w:t>
            </w:r>
          </w:p>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100</w:t>
            </w:r>
          </w:p>
        </w:tc>
        <w:tc>
          <w:tcPr>
            <w:tcW w:w="2693" w:type="dxa"/>
            <w:vAlign w:val="center"/>
          </w:tcPr>
          <w:p w:rsidR="008D61A7" w:rsidRPr="00EF239C" w:rsidRDefault="008D61A7" w:rsidP="009833E6">
            <w:pPr>
              <w:pStyle w:val="Bodytext0"/>
              <w:shd w:val="clear" w:color="auto" w:fill="auto"/>
              <w:spacing w:before="0" w:after="0" w:line="240" w:lineRule="auto"/>
              <w:contextualSpacing/>
              <w:rPr>
                <w:rStyle w:val="BodytextCourierNew10pt"/>
                <w:rFonts w:ascii="Times New Roman" w:hAnsi="Times New Roman" w:cs="Times New Roman"/>
                <w:color w:val="000000" w:themeColor="text1"/>
                <w:sz w:val="24"/>
                <w:szCs w:val="24"/>
              </w:rPr>
            </w:pPr>
            <w:r w:rsidRPr="00EF239C">
              <w:rPr>
                <w:rStyle w:val="BodytextCourierNew10pt"/>
                <w:rFonts w:ascii="Times New Roman" w:hAnsi="Times New Roman" w:cs="Times New Roman"/>
                <w:color w:val="000000" w:themeColor="text1"/>
                <w:sz w:val="24"/>
                <w:szCs w:val="24"/>
              </w:rPr>
              <w:t>800</w:t>
            </w:r>
          </w:p>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ind w:right="320"/>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Бассейн для плавания: открытый</w:t>
            </w:r>
            <w:r w:rsidR="00F44AD2" w:rsidRPr="00EF239C">
              <w:rPr>
                <w:rStyle w:val="BodytextCourierNew10pt"/>
                <w:rFonts w:ascii="Times New Roman" w:hAnsi="Times New Roman" w:cs="Times New Roman"/>
                <w:color w:val="000000" w:themeColor="text1"/>
                <w:sz w:val="24"/>
                <w:szCs w:val="24"/>
              </w:rPr>
              <w:t xml:space="preserve"> </w:t>
            </w:r>
            <w:r w:rsidRPr="00EF239C">
              <w:rPr>
                <w:rStyle w:val="BodytextCourierNew8pt"/>
                <w:rFonts w:ascii="Times New Roman" w:hAnsi="Times New Roman" w:cs="Times New Roman"/>
                <w:color w:val="000000" w:themeColor="text1"/>
                <w:sz w:val="24"/>
                <w:szCs w:val="24"/>
              </w:rPr>
              <w:t>&lt;*&gt;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50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25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10 50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100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Игротека </w:t>
            </w:r>
            <w:r w:rsidRPr="00EF239C">
              <w:rPr>
                <w:rStyle w:val="BodytextCourierNew8pt"/>
                <w:rFonts w:ascii="Times New Roman" w:hAnsi="Times New Roman" w:cs="Times New Roman"/>
                <w:color w:val="000000" w:themeColor="text1"/>
                <w:sz w:val="24"/>
                <w:szCs w:val="24"/>
              </w:rPr>
              <w:t>&lt;*&gt;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хорового пения</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6,0</w:t>
            </w:r>
          </w:p>
        </w:tc>
        <w:tc>
          <w:tcPr>
            <w:tcW w:w="2693" w:type="dxa"/>
            <w:textDirection w:val="btLr"/>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8pt"/>
                <w:rFonts w:ascii="Times New Roman" w:hAnsi="Times New Roman" w:cs="Times New Roman"/>
                <w:color w:val="000000" w:themeColor="text1"/>
                <w:sz w:val="24"/>
                <w:szCs w:val="24"/>
              </w:rPr>
              <w:t>I—</w:t>
            </w:r>
            <w:r w:rsidRPr="00EF239C">
              <w:rPr>
                <w:rStyle w:val="BodytextCourierNew8pt"/>
                <w:rFonts w:ascii="Times New Roman" w:hAnsi="Times New Roman" w:cs="Times New Roman"/>
                <w:color w:val="000000" w:themeColor="text1"/>
                <w:sz w:val="24"/>
                <w:szCs w:val="24"/>
                <w:vertAlign w:val="superscript"/>
              </w:rPr>
              <w:t>1</w:t>
            </w:r>
          </w:p>
          <w:p w:rsidR="008D61A7" w:rsidRPr="00EF239C" w:rsidRDefault="008D61A7" w:rsidP="009833E6">
            <w:pPr>
              <w:pStyle w:val="Bodytext0"/>
              <w:shd w:val="clear" w:color="auto" w:fill="auto"/>
              <w:spacing w:before="0" w:after="0" w:line="240" w:lineRule="auto"/>
              <w:ind w:left="180"/>
              <w:contextualSpacing/>
              <w:rPr>
                <w:color w:val="000000" w:themeColor="text1"/>
                <w:sz w:val="24"/>
                <w:szCs w:val="24"/>
              </w:rPr>
            </w:pPr>
            <w:r w:rsidRPr="00EF239C">
              <w:rPr>
                <w:rStyle w:val="BodytextCourierNew8pt"/>
                <w:rFonts w:ascii="Times New Roman" w:hAnsi="Times New Roman" w:cs="Times New Roman"/>
                <w:color w:val="000000" w:themeColor="text1"/>
                <w:sz w:val="24"/>
                <w:szCs w:val="24"/>
              </w:rPr>
              <w:t>о</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(терраса, зал) для танцев</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8pt"/>
                <w:rFonts w:ascii="Times New Roman" w:hAnsi="Times New Roman" w:cs="Times New Roman"/>
                <w:color w:val="000000" w:themeColor="text1"/>
                <w:sz w:val="24"/>
                <w:szCs w:val="24"/>
              </w:rPr>
              <w:t xml:space="preserve">4, </w:t>
            </w:r>
            <w:r w:rsidRPr="00EF239C">
              <w:rPr>
                <w:rStyle w:val="BodytextCourierNew10pt"/>
                <w:rFonts w:ascii="Times New Roman" w:hAnsi="Times New Roman" w:cs="Times New Roman"/>
                <w:color w:val="000000" w:themeColor="text1"/>
                <w:sz w:val="24"/>
                <w:szCs w:val="24"/>
              </w:rPr>
              <w:t>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Открытый театр</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w:t>
            </w:r>
          </w:p>
        </w:tc>
        <w:tc>
          <w:tcPr>
            <w:tcW w:w="2693" w:type="dxa"/>
            <w:vAlign w:val="center"/>
          </w:tcPr>
          <w:p w:rsidR="008D61A7" w:rsidRPr="00EF239C" w:rsidRDefault="008D61A7" w:rsidP="009833E6">
            <w:pPr>
              <w:autoSpaceDE w:val="0"/>
              <w:autoSpaceDN w:val="0"/>
              <w:adjustRightInd w:val="0"/>
              <w:contextualSpacing/>
              <w:jc w:val="center"/>
              <w:rPr>
                <w:rFonts w:ascii="Times New Roman" w:hAnsi="Times New Roman" w:cs="Times New Roman"/>
                <w:color w:val="000000" w:themeColor="text1"/>
                <w:sz w:val="24"/>
                <w:szCs w:val="24"/>
              </w:rPr>
            </w:pP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Летний кинотеатр (без фойе)</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1,2</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Летний цирк</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Выставочный павильон</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Открытый лекторий</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3,0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0,5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Павильон для чтения и тихих игр</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6, 0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3,0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Кафе</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6, 0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Торговый киоск</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proofErr w:type="gramStart"/>
            <w:r w:rsidRPr="00EF239C">
              <w:rPr>
                <w:rStyle w:val="BodytextCourierNew10pt"/>
                <w:rFonts w:ascii="Times New Roman" w:hAnsi="Times New Roman" w:cs="Times New Roman"/>
                <w:color w:val="000000" w:themeColor="text1"/>
                <w:sz w:val="24"/>
                <w:szCs w:val="24"/>
              </w:rPr>
              <w:t>б</w:t>
            </w:r>
            <w:proofErr w:type="gramEnd"/>
            <w:r w:rsidRPr="00EF239C">
              <w:rPr>
                <w:rStyle w:val="BodytextCourierNew10pt"/>
                <w:rFonts w:ascii="Times New Roman" w:hAnsi="Times New Roman" w:cs="Times New Roman"/>
                <w:color w:val="000000" w:themeColor="text1"/>
                <w:sz w:val="24"/>
                <w:szCs w:val="24"/>
              </w:rPr>
              <w:t>, 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Киоск-библиотека</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60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lastRenderedPageBreak/>
              <w:t>Касса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120,0 (в 1 час)</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Туалет</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20,0 (в 1 час)</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1,2</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Беседки для отдыха</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proofErr w:type="spellStart"/>
            <w:proofErr w:type="gramStart"/>
            <w:r w:rsidRPr="00EF239C">
              <w:rPr>
                <w:rStyle w:val="BodytextCourierNew10pt"/>
                <w:rFonts w:ascii="Times New Roman" w:hAnsi="Times New Roman" w:cs="Times New Roman"/>
                <w:color w:val="000000" w:themeColor="text1"/>
                <w:sz w:val="24"/>
                <w:szCs w:val="24"/>
              </w:rPr>
              <w:t>Водно-лыжная</w:t>
            </w:r>
            <w:proofErr w:type="spellEnd"/>
            <w:proofErr w:type="gramEnd"/>
            <w:r w:rsidRPr="00EF239C">
              <w:rPr>
                <w:rStyle w:val="BodytextCourierNew10pt"/>
                <w:rFonts w:ascii="Times New Roman" w:hAnsi="Times New Roman" w:cs="Times New Roman"/>
                <w:color w:val="000000" w:themeColor="text1"/>
                <w:sz w:val="24"/>
                <w:szCs w:val="24"/>
              </w:rPr>
              <w:t xml:space="preserve"> станция</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proofErr w:type="gramStart"/>
            <w:r w:rsidRPr="00EF239C">
              <w:rPr>
                <w:rStyle w:val="BodytextCourierNew10pt"/>
                <w:rFonts w:ascii="Times New Roman" w:hAnsi="Times New Roman" w:cs="Times New Roman"/>
                <w:color w:val="000000" w:themeColor="text1"/>
                <w:sz w:val="24"/>
                <w:szCs w:val="24"/>
              </w:rPr>
              <w:t>б</w:t>
            </w:r>
            <w:proofErr w:type="gramEnd"/>
            <w:r w:rsidRPr="00EF239C">
              <w:rPr>
                <w:rStyle w:val="BodytextCourierNew10pt"/>
                <w:rFonts w:ascii="Times New Roman" w:hAnsi="Times New Roman" w:cs="Times New Roman"/>
                <w:color w:val="000000" w:themeColor="text1"/>
                <w:sz w:val="24"/>
                <w:szCs w:val="24"/>
              </w:rPr>
              <w:t>,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4,0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Физкультурно-тренажерный зал</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3,0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Летняя раздевалка</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Зимняя раздевалка</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3,0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Летний душ с раздевалками</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10, 0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Стоянки для автомобилей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4,0 машины</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25, 0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Стоянки для велосипедов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12,0 машины</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proofErr w:type="gramStart"/>
            <w:r w:rsidRPr="00EF239C">
              <w:rPr>
                <w:rStyle w:val="BodytextCourierNew10pt"/>
                <w:rFonts w:ascii="Times New Roman" w:hAnsi="Times New Roman" w:cs="Times New Roman"/>
                <w:color w:val="000000" w:themeColor="text1"/>
                <w:sz w:val="24"/>
                <w:szCs w:val="24"/>
              </w:rPr>
              <w:t>Биллиардная</w:t>
            </w:r>
            <w:proofErr w:type="gramEnd"/>
            <w:r w:rsidRPr="00EF239C">
              <w:rPr>
                <w:rStyle w:val="BodytextCourierNew10pt"/>
                <w:rFonts w:ascii="Times New Roman" w:hAnsi="Times New Roman" w:cs="Times New Roman"/>
                <w:color w:val="000000" w:themeColor="text1"/>
                <w:sz w:val="24"/>
                <w:szCs w:val="24"/>
              </w:rPr>
              <w:t xml:space="preserve"> (1 стол)</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б</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Детский автодром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100</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10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Каток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100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4</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51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24</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Корт для тенниса (крытый)</w:t>
            </w:r>
            <w:r w:rsidR="00F44AD2" w:rsidRPr="00EF239C">
              <w:rPr>
                <w:rStyle w:val="BodytextCourierNew10pt"/>
                <w:rFonts w:ascii="Times New Roman" w:hAnsi="Times New Roman" w:cs="Times New Roman"/>
                <w:color w:val="000000" w:themeColor="text1"/>
                <w:sz w:val="24"/>
                <w:szCs w:val="24"/>
              </w:rPr>
              <w:t xml:space="preserve"> </w:t>
            </w:r>
            <w:r w:rsidRPr="00EF239C">
              <w:rPr>
                <w:rStyle w:val="BodytextCourierNew10pt"/>
                <w:rFonts w:ascii="Times New Roman" w:hAnsi="Times New Roman" w:cs="Times New Roman"/>
                <w:color w:val="000000" w:themeColor="text1"/>
                <w:sz w:val="24"/>
                <w:szCs w:val="24"/>
              </w:rPr>
              <w:t>&lt;*&gt;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4x5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Spacing3pt"/>
                <w:rFonts w:ascii="Times New Roman" w:hAnsi="Times New Roman" w:cs="Times New Roman"/>
                <w:color w:val="000000" w:themeColor="text1"/>
                <w:sz w:val="24"/>
                <w:szCs w:val="24"/>
              </w:rPr>
              <w:t>30x18</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бадминтона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4x5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proofErr w:type="gramStart"/>
            <w:r w:rsidRPr="00EF239C">
              <w:rPr>
                <w:rStyle w:val="BodytextCourierNew10pt"/>
                <w:rFonts w:ascii="Times New Roman" w:hAnsi="Times New Roman" w:cs="Times New Roman"/>
                <w:color w:val="000000" w:themeColor="text1"/>
                <w:sz w:val="24"/>
                <w:szCs w:val="24"/>
              </w:rPr>
              <w:t>б</w:t>
            </w:r>
            <w:proofErr w:type="gramEnd"/>
            <w:r w:rsidRPr="00EF239C">
              <w:rPr>
                <w:rStyle w:val="BodytextCourierNew10pt"/>
                <w:rFonts w:ascii="Times New Roman" w:hAnsi="Times New Roman" w:cs="Times New Roman"/>
                <w:color w:val="000000" w:themeColor="text1"/>
                <w:sz w:val="24"/>
                <w:szCs w:val="24"/>
              </w:rPr>
              <w:t xml:space="preserve">,1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13,4</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баскетбола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Spacing3pt"/>
                <w:rFonts w:ascii="Times New Roman" w:hAnsi="Times New Roman" w:cs="Times New Roman"/>
                <w:color w:val="000000" w:themeColor="text1"/>
                <w:sz w:val="24"/>
                <w:szCs w:val="24"/>
              </w:rPr>
              <w:t>15x4</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Spacing3pt"/>
                <w:rFonts w:ascii="Times New Roman" w:hAnsi="Times New Roman" w:cs="Times New Roman"/>
                <w:color w:val="000000" w:themeColor="text1"/>
                <w:sz w:val="24"/>
                <w:szCs w:val="24"/>
              </w:rPr>
              <w:t xml:space="preserve">26 </w:t>
            </w:r>
            <w:proofErr w:type="spellStart"/>
            <w:r w:rsidRPr="00EF239C">
              <w:rPr>
                <w:rStyle w:val="BodytextCourierNew10ptSpacing3pt"/>
                <w:rFonts w:ascii="Times New Roman" w:hAnsi="Times New Roman" w:cs="Times New Roman"/>
                <w:color w:val="000000" w:themeColor="text1"/>
                <w:sz w:val="24"/>
                <w:szCs w:val="24"/>
              </w:rPr>
              <w:t>х</w:t>
            </w:r>
            <w:proofErr w:type="spellEnd"/>
            <w:r w:rsidRPr="00EF239C">
              <w:rPr>
                <w:rStyle w:val="BodytextCourierNew10ptSpacing3pt"/>
                <w:rFonts w:ascii="Times New Roman" w:hAnsi="Times New Roman" w:cs="Times New Roman"/>
                <w:color w:val="000000" w:themeColor="text1"/>
                <w:sz w:val="24"/>
                <w:szCs w:val="24"/>
              </w:rPr>
              <w:t xml:space="preserve"> 14</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волейбола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18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4</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19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9</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гимнастики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30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40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26</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городков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10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30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15</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дошкольников</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6</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2</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массовых игр</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б</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3</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наст</w:t>
            </w:r>
            <w:proofErr w:type="gramStart"/>
            <w:r w:rsidR="00F44AD2" w:rsidRPr="00EF239C">
              <w:rPr>
                <w:rStyle w:val="BodytextCourierNew10pt"/>
                <w:rFonts w:ascii="Times New Roman" w:hAnsi="Times New Roman" w:cs="Times New Roman"/>
                <w:color w:val="000000" w:themeColor="text1"/>
                <w:sz w:val="24"/>
                <w:szCs w:val="24"/>
              </w:rPr>
              <w:t>.</w:t>
            </w:r>
            <w:proofErr w:type="gramEnd"/>
            <w:r w:rsidRPr="00EF239C">
              <w:rPr>
                <w:rStyle w:val="BodytextCourierNew10pt"/>
                <w:rFonts w:ascii="Times New Roman" w:hAnsi="Times New Roman" w:cs="Times New Roman"/>
                <w:color w:val="000000" w:themeColor="text1"/>
                <w:sz w:val="24"/>
                <w:szCs w:val="24"/>
              </w:rPr>
              <w:t xml:space="preserve"> </w:t>
            </w:r>
            <w:proofErr w:type="gramStart"/>
            <w:r w:rsidRPr="00EF239C">
              <w:rPr>
                <w:rStyle w:val="BodytextCourierNew10pt"/>
                <w:rFonts w:ascii="Times New Roman" w:hAnsi="Times New Roman" w:cs="Times New Roman"/>
                <w:color w:val="000000" w:themeColor="text1"/>
                <w:sz w:val="24"/>
                <w:szCs w:val="24"/>
              </w:rPr>
              <w:t>т</w:t>
            </w:r>
            <w:proofErr w:type="gramEnd"/>
            <w:r w:rsidRPr="00EF239C">
              <w:rPr>
                <w:rStyle w:val="BodytextCourierNew10pt"/>
                <w:rFonts w:ascii="Times New Roman" w:hAnsi="Times New Roman" w:cs="Times New Roman"/>
                <w:color w:val="000000" w:themeColor="text1"/>
                <w:sz w:val="24"/>
                <w:szCs w:val="24"/>
              </w:rPr>
              <w:t>енниса (1 стол)</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5x4</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2,7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1,52</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Площадка для тенниса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4x5</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40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Поле для футбола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24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w:t>
            </w:r>
          </w:p>
        </w:tc>
        <w:tc>
          <w:tcPr>
            <w:tcW w:w="2693" w:type="dxa"/>
            <w:vAlign w:val="center"/>
          </w:tcPr>
          <w:p w:rsidR="008D61A7" w:rsidRPr="00EF239C" w:rsidRDefault="008D61A7" w:rsidP="009833E6">
            <w:pPr>
              <w:pStyle w:val="Bodytext0"/>
              <w:shd w:val="clear" w:color="auto" w:fill="auto"/>
              <w:spacing w:before="0" w:after="0" w:line="240" w:lineRule="auto"/>
              <w:ind w:left="620"/>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90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45 96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94</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Поле для хоккея с шайбой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20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60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30</w:t>
            </w:r>
          </w:p>
        </w:tc>
      </w:tr>
      <w:tr w:rsidR="008D61A7" w:rsidRPr="00EF239C" w:rsidTr="00F44AD2">
        <w:tc>
          <w:tcPr>
            <w:tcW w:w="4077" w:type="dxa"/>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Спортивное ядро, стадион &lt;*&gt;</w:t>
            </w:r>
          </w:p>
        </w:tc>
        <w:tc>
          <w:tcPr>
            <w:tcW w:w="3119"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20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2</w:t>
            </w:r>
          </w:p>
        </w:tc>
        <w:tc>
          <w:tcPr>
            <w:tcW w:w="2693" w:type="dxa"/>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96 </w:t>
            </w:r>
            <w:proofErr w:type="spellStart"/>
            <w:r w:rsidRPr="00EF239C">
              <w:rPr>
                <w:rStyle w:val="BodytextCourierNew10pt"/>
                <w:rFonts w:ascii="Times New Roman" w:hAnsi="Times New Roman" w:cs="Times New Roman"/>
                <w:color w:val="000000" w:themeColor="text1"/>
                <w:sz w:val="24"/>
                <w:szCs w:val="24"/>
              </w:rPr>
              <w:t>х</w:t>
            </w:r>
            <w:proofErr w:type="spellEnd"/>
            <w:r w:rsidRPr="00EF239C">
              <w:rPr>
                <w:rStyle w:val="BodytextCourierNew10pt"/>
                <w:rFonts w:ascii="Times New Roman" w:hAnsi="Times New Roman" w:cs="Times New Roman"/>
                <w:color w:val="000000" w:themeColor="text1"/>
                <w:sz w:val="24"/>
                <w:szCs w:val="24"/>
              </w:rPr>
              <w:t xml:space="preserve"> 120</w:t>
            </w:r>
          </w:p>
        </w:tc>
      </w:tr>
      <w:tr w:rsidR="008D61A7" w:rsidRPr="00EF239C" w:rsidTr="00F44AD2">
        <w:tc>
          <w:tcPr>
            <w:tcW w:w="4077" w:type="dxa"/>
            <w:tcBorders>
              <w:bottom w:val="single" w:sz="4" w:space="0" w:color="auto"/>
            </w:tcBorders>
            <w:vAlign w:val="center"/>
          </w:tcPr>
          <w:p w:rsidR="008D61A7" w:rsidRPr="00EF239C" w:rsidRDefault="008D61A7"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Консультационный пункт</w:t>
            </w:r>
          </w:p>
        </w:tc>
        <w:tc>
          <w:tcPr>
            <w:tcW w:w="3119" w:type="dxa"/>
            <w:tcBorders>
              <w:bottom w:val="single" w:sz="4" w:space="0" w:color="auto"/>
            </w:tcBorders>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5</w:t>
            </w:r>
          </w:p>
        </w:tc>
        <w:tc>
          <w:tcPr>
            <w:tcW w:w="2693" w:type="dxa"/>
            <w:tcBorders>
              <w:bottom w:val="single" w:sz="4" w:space="0" w:color="auto"/>
            </w:tcBorders>
            <w:vAlign w:val="center"/>
          </w:tcPr>
          <w:p w:rsidR="008D61A7" w:rsidRPr="00EF239C" w:rsidRDefault="008D61A7"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0,4</w:t>
            </w:r>
          </w:p>
        </w:tc>
      </w:tr>
      <w:tr w:rsidR="008D61A7" w:rsidRPr="00EF239C" w:rsidTr="00541931">
        <w:tc>
          <w:tcPr>
            <w:tcW w:w="9889" w:type="dxa"/>
            <w:gridSpan w:val="3"/>
            <w:tcBorders>
              <w:left w:val="nil"/>
              <w:bottom w:val="nil"/>
              <w:right w:val="nil"/>
            </w:tcBorders>
            <w:vAlign w:val="center"/>
          </w:tcPr>
          <w:p w:rsidR="008D61A7" w:rsidRPr="00EF239C" w:rsidRDefault="008D61A7" w:rsidP="009833E6">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&lt;*&gt; Норма площади дана на объект.</w:t>
            </w:r>
          </w:p>
          <w:p w:rsidR="008D61A7" w:rsidRPr="00EF239C" w:rsidRDefault="008D61A7" w:rsidP="009833E6">
            <w:pPr>
              <w:autoSpaceDE w:val="0"/>
              <w:autoSpaceDN w:val="0"/>
              <w:adjustRightInd w:val="0"/>
              <w:contextualSpacing/>
              <w:rPr>
                <w:rFonts w:ascii="Times New Roman" w:hAnsi="Times New Roman" w:cs="Times New Roman"/>
                <w:color w:val="000000" w:themeColor="text1"/>
                <w:sz w:val="24"/>
                <w:szCs w:val="24"/>
              </w:rPr>
            </w:pPr>
            <w:r w:rsidRPr="00EF239C">
              <w:rPr>
                <w:rStyle w:val="BodytextCourierNew10pt"/>
                <w:rFonts w:ascii="Times New Roman" w:hAnsi="Times New Roman" w:cs="Times New Roman"/>
                <w:color w:val="000000" w:themeColor="text1"/>
                <w:sz w:val="24"/>
                <w:szCs w:val="24"/>
              </w:rPr>
              <w:t>&lt;**&gt; Объект расположен за границами территории парка.</w:t>
            </w:r>
          </w:p>
        </w:tc>
      </w:tr>
    </w:tbl>
    <w:p w:rsidR="006267C7" w:rsidRPr="00EF239C" w:rsidRDefault="006267C7" w:rsidP="009833E6">
      <w:pPr>
        <w:autoSpaceDE w:val="0"/>
        <w:autoSpaceDN w:val="0"/>
        <w:adjustRightInd w:val="0"/>
        <w:spacing w:line="240" w:lineRule="auto"/>
        <w:contextualSpacing/>
        <w:rPr>
          <w:rFonts w:ascii="Times New Roman" w:hAnsi="Times New Roman" w:cs="Times New Roman"/>
          <w:color w:val="000000" w:themeColor="text1"/>
          <w:sz w:val="24"/>
          <w:szCs w:val="24"/>
        </w:rPr>
      </w:pPr>
    </w:p>
    <w:p w:rsidR="002372F0" w:rsidRPr="00EF239C" w:rsidRDefault="002372F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bookmarkStart w:id="60" w:name="_Toc472352485"/>
    </w:p>
    <w:p w:rsidR="002372F0" w:rsidRPr="00EF239C" w:rsidRDefault="002372F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2372F0" w:rsidRPr="00EF239C" w:rsidRDefault="002372F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2372F0" w:rsidRPr="00EF239C" w:rsidRDefault="002372F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541931" w:rsidRPr="00EF239C" w:rsidRDefault="00541931"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F431FD" w:rsidRPr="00EF239C" w:rsidRDefault="00F431FD"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8D0678" w:rsidRPr="00EF239C" w:rsidRDefault="008D0678"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2372F0" w:rsidRPr="00EF239C" w:rsidRDefault="002372F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754BC0" w:rsidRDefault="00754BC0"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p>
    <w:p w:rsidR="001C0079" w:rsidRPr="00EF239C" w:rsidRDefault="001C0079"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Приложение </w:t>
      </w:r>
      <w:r w:rsidR="00894375" w:rsidRPr="00EF239C">
        <w:rPr>
          <w:rFonts w:ascii="Times New Roman" w:hAnsi="Times New Roman" w:cs="Times New Roman"/>
          <w:color w:val="000000" w:themeColor="text1"/>
          <w:sz w:val="24"/>
          <w:szCs w:val="24"/>
        </w:rPr>
        <w:t>№</w:t>
      </w:r>
      <w:r w:rsidRPr="00EF239C">
        <w:rPr>
          <w:rFonts w:ascii="Times New Roman" w:hAnsi="Times New Roman" w:cs="Times New Roman"/>
          <w:color w:val="000000" w:themeColor="text1"/>
          <w:sz w:val="24"/>
          <w:szCs w:val="24"/>
        </w:rPr>
        <w:t xml:space="preserve"> </w:t>
      </w:r>
      <w:bookmarkEnd w:id="60"/>
      <w:r w:rsidR="008734C6" w:rsidRPr="00EF239C">
        <w:rPr>
          <w:rFonts w:ascii="Times New Roman" w:hAnsi="Times New Roman" w:cs="Times New Roman"/>
          <w:color w:val="000000" w:themeColor="text1"/>
          <w:sz w:val="24"/>
          <w:szCs w:val="24"/>
        </w:rPr>
        <w:t>4</w:t>
      </w:r>
    </w:p>
    <w:p w:rsidR="006A6CE6" w:rsidRPr="00EF239C" w:rsidRDefault="006A6CE6"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к Правилам благоустройства</w:t>
      </w:r>
    </w:p>
    <w:p w:rsidR="006A6CE6" w:rsidRPr="00EF239C" w:rsidRDefault="006A6CE6" w:rsidP="009833E6">
      <w:pPr>
        <w:autoSpaceDE w:val="0"/>
        <w:autoSpaceDN w:val="0"/>
        <w:adjustRightInd w:val="0"/>
        <w:spacing w:line="240" w:lineRule="auto"/>
        <w:contextualSpacing/>
        <w:jc w:val="right"/>
        <w:outlineLvl w:val="0"/>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территории </w:t>
      </w:r>
      <w:proofErr w:type="gramStart"/>
      <w:r w:rsidRPr="00EF239C">
        <w:rPr>
          <w:rFonts w:ascii="Times New Roman" w:hAnsi="Times New Roman" w:cs="Times New Roman"/>
          <w:color w:val="000000" w:themeColor="text1"/>
          <w:sz w:val="24"/>
          <w:szCs w:val="24"/>
        </w:rPr>
        <w:t>муниципального</w:t>
      </w:r>
      <w:proofErr w:type="gramEnd"/>
    </w:p>
    <w:p w:rsidR="001C0079" w:rsidRPr="00EF239C" w:rsidRDefault="006A6CE6"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 xml:space="preserve">образования поселок </w:t>
      </w:r>
      <w:r w:rsidR="00BE38B7" w:rsidRPr="00EF239C">
        <w:rPr>
          <w:rFonts w:ascii="Times New Roman" w:hAnsi="Times New Roman" w:cs="Times New Roman"/>
          <w:color w:val="000000" w:themeColor="text1"/>
          <w:sz w:val="24"/>
          <w:szCs w:val="24"/>
        </w:rPr>
        <w:t>Заполярный</w:t>
      </w:r>
      <w:r w:rsidRPr="00EF239C">
        <w:rPr>
          <w:rFonts w:ascii="Times New Roman" w:hAnsi="Times New Roman" w:cs="Times New Roman"/>
          <w:color w:val="000000" w:themeColor="text1"/>
          <w:sz w:val="24"/>
          <w:szCs w:val="24"/>
        </w:rPr>
        <w:t xml:space="preserve"> </w:t>
      </w:r>
    </w:p>
    <w:p w:rsidR="001C0079" w:rsidRPr="00EF239C" w:rsidRDefault="001C0079" w:rsidP="009833E6">
      <w:pPr>
        <w:autoSpaceDE w:val="0"/>
        <w:autoSpaceDN w:val="0"/>
        <w:adjustRightInd w:val="0"/>
        <w:spacing w:line="240" w:lineRule="auto"/>
        <w:contextualSpacing/>
        <w:jc w:val="right"/>
        <w:rPr>
          <w:rFonts w:ascii="Times New Roman" w:hAnsi="Times New Roman" w:cs="Times New Roman"/>
          <w:color w:val="000000" w:themeColor="text1"/>
          <w:sz w:val="24"/>
          <w:szCs w:val="24"/>
        </w:rPr>
      </w:pPr>
    </w:p>
    <w:p w:rsidR="001C0079" w:rsidRPr="00EF239C" w:rsidRDefault="001C0079"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r w:rsidRPr="00EF239C">
        <w:rPr>
          <w:rFonts w:ascii="Times New Roman" w:hAnsi="Times New Roman" w:cs="Times New Roman"/>
          <w:color w:val="000000" w:themeColor="text1"/>
          <w:sz w:val="24"/>
          <w:szCs w:val="24"/>
        </w:rPr>
        <w:t>ВИДЫ ПОКРЫТИЯ ТРАНСПОРТНЫХ И ПЕШЕХОДНЫХ КОММУНИКАЦИЙ</w:t>
      </w:r>
    </w:p>
    <w:p w:rsidR="001C0079" w:rsidRPr="00EF239C" w:rsidRDefault="001C0079"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p w:rsidR="001C0079" w:rsidRPr="00EF239C" w:rsidRDefault="001C0079" w:rsidP="009833E6">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61" w:name="_Toc472352486"/>
      <w:r w:rsidRPr="00EF239C">
        <w:rPr>
          <w:rFonts w:ascii="Times New Roman" w:hAnsi="Times New Roman" w:cs="Times New Roman"/>
          <w:color w:val="000000" w:themeColor="text1"/>
          <w:sz w:val="24"/>
          <w:szCs w:val="24"/>
        </w:rPr>
        <w:t>Таблица 1. Покрытия транспортных коммуникаций</w:t>
      </w:r>
      <w:bookmarkEnd w:id="61"/>
    </w:p>
    <w:p w:rsidR="001C0079" w:rsidRPr="00EF239C" w:rsidRDefault="001C0079" w:rsidP="009833E6">
      <w:pPr>
        <w:autoSpaceDE w:val="0"/>
        <w:autoSpaceDN w:val="0"/>
        <w:adjustRightInd w:val="0"/>
        <w:spacing w:line="240" w:lineRule="auto"/>
        <w:contextualSpacing/>
        <w:jc w:val="center"/>
        <w:rPr>
          <w:rFonts w:ascii="Times New Roman" w:hAnsi="Times New Roman" w:cs="Times New Roman"/>
          <w:color w:val="000000" w:themeColor="text1"/>
          <w:sz w:val="24"/>
          <w:szCs w:val="24"/>
        </w:rPr>
      </w:pPr>
    </w:p>
    <w:tbl>
      <w:tblPr>
        <w:tblStyle w:val="af6"/>
        <w:tblW w:w="9889" w:type="dxa"/>
        <w:tblLook w:val="04A0"/>
      </w:tblPr>
      <w:tblGrid>
        <w:gridCol w:w="3380"/>
        <w:gridCol w:w="3380"/>
        <w:gridCol w:w="3129"/>
      </w:tblGrid>
      <w:tr w:rsidR="00E865E3" w:rsidRPr="00EF239C" w:rsidTr="00BE2570">
        <w:tc>
          <w:tcPr>
            <w:tcW w:w="3380"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Объект комплексного благоустройства </w:t>
            </w:r>
            <w:proofErr w:type="spellStart"/>
            <w:r w:rsidRPr="00EF239C">
              <w:rPr>
                <w:rStyle w:val="BodytextCourierNew10pt"/>
                <w:rFonts w:ascii="Times New Roman" w:hAnsi="Times New Roman" w:cs="Times New Roman"/>
                <w:color w:val="000000" w:themeColor="text1"/>
                <w:sz w:val="24"/>
                <w:szCs w:val="24"/>
              </w:rPr>
              <w:t>улично</w:t>
            </w:r>
            <w:r w:rsidRPr="00EF239C">
              <w:rPr>
                <w:rStyle w:val="BodytextCourierNew10pt"/>
                <w:rFonts w:ascii="Times New Roman" w:hAnsi="Times New Roman" w:cs="Times New Roman"/>
                <w:color w:val="000000" w:themeColor="text1"/>
                <w:sz w:val="24"/>
                <w:szCs w:val="24"/>
              </w:rPr>
              <w:softHyphen/>
              <w:t>дорожной</w:t>
            </w:r>
            <w:proofErr w:type="spellEnd"/>
            <w:r w:rsidRPr="00EF239C">
              <w:rPr>
                <w:rStyle w:val="BodytextCourierNew10pt"/>
                <w:rFonts w:ascii="Times New Roman" w:hAnsi="Times New Roman" w:cs="Times New Roman"/>
                <w:color w:val="000000" w:themeColor="text1"/>
                <w:sz w:val="24"/>
                <w:szCs w:val="24"/>
              </w:rPr>
              <w:t xml:space="preserve"> сети</w:t>
            </w:r>
          </w:p>
        </w:tc>
        <w:tc>
          <w:tcPr>
            <w:tcW w:w="3380" w:type="dxa"/>
          </w:tcPr>
          <w:p w:rsidR="00E865E3" w:rsidRPr="00EF239C" w:rsidRDefault="00E865E3" w:rsidP="009833E6">
            <w:pPr>
              <w:pStyle w:val="Bodytext0"/>
              <w:shd w:val="clear" w:color="auto" w:fill="auto"/>
              <w:spacing w:before="0" w:after="0" w:line="240" w:lineRule="auto"/>
              <w:ind w:left="260"/>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Материал верхнего слоя покрытия проезжей части</w:t>
            </w:r>
          </w:p>
        </w:tc>
        <w:tc>
          <w:tcPr>
            <w:tcW w:w="3129" w:type="dxa"/>
          </w:tcPr>
          <w:p w:rsidR="00E865E3" w:rsidRPr="00EF239C" w:rsidRDefault="00E865E3" w:rsidP="009833E6">
            <w:pPr>
              <w:pStyle w:val="Bodytext0"/>
              <w:shd w:val="clear" w:color="auto" w:fill="auto"/>
              <w:spacing w:before="0" w:after="0" w:line="240" w:lineRule="auto"/>
              <w:ind w:right="680"/>
              <w:contextualSpacing/>
              <w:jc w:val="right"/>
              <w:rPr>
                <w:color w:val="000000" w:themeColor="text1"/>
                <w:sz w:val="24"/>
                <w:szCs w:val="24"/>
              </w:rPr>
            </w:pPr>
            <w:r w:rsidRPr="00EF239C">
              <w:rPr>
                <w:rStyle w:val="BodytextCourierNew10pt"/>
                <w:rFonts w:ascii="Times New Roman" w:hAnsi="Times New Roman" w:cs="Times New Roman"/>
                <w:color w:val="000000" w:themeColor="text1"/>
                <w:sz w:val="24"/>
                <w:szCs w:val="24"/>
              </w:rPr>
              <w:t>Нормативный</w:t>
            </w:r>
          </w:p>
          <w:p w:rsidR="00E865E3" w:rsidRPr="00EF239C" w:rsidRDefault="00E865E3" w:rsidP="009833E6">
            <w:pPr>
              <w:pStyle w:val="Bodytext0"/>
              <w:shd w:val="clear" w:color="auto" w:fill="auto"/>
              <w:spacing w:before="0" w:after="0" w:line="240" w:lineRule="auto"/>
              <w:ind w:right="680"/>
              <w:contextualSpacing/>
              <w:jc w:val="right"/>
              <w:rPr>
                <w:color w:val="000000" w:themeColor="text1"/>
                <w:sz w:val="24"/>
                <w:szCs w:val="24"/>
              </w:rPr>
            </w:pPr>
            <w:r w:rsidRPr="00EF239C">
              <w:rPr>
                <w:rStyle w:val="BodytextCourierNew10pt"/>
                <w:rFonts w:ascii="Times New Roman" w:hAnsi="Times New Roman" w:cs="Times New Roman"/>
                <w:color w:val="000000" w:themeColor="text1"/>
                <w:sz w:val="24"/>
                <w:szCs w:val="24"/>
              </w:rPr>
              <w:t>документ</w:t>
            </w:r>
          </w:p>
        </w:tc>
      </w:tr>
      <w:tr w:rsidR="00E865E3" w:rsidRPr="00EF239C" w:rsidTr="00BE2570">
        <w:tc>
          <w:tcPr>
            <w:tcW w:w="3380" w:type="dxa"/>
          </w:tcPr>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Местного значения:</w:t>
            </w:r>
          </w:p>
        </w:tc>
        <w:tc>
          <w:tcPr>
            <w:tcW w:w="3380" w:type="dxa"/>
          </w:tcPr>
          <w:p w:rsidR="00E865E3" w:rsidRPr="00EF239C" w:rsidRDefault="00E865E3" w:rsidP="00F44AD2">
            <w:pPr>
              <w:contextualSpacing/>
              <w:rPr>
                <w:rFonts w:ascii="Times New Roman" w:hAnsi="Times New Roman" w:cs="Times New Roman"/>
                <w:color w:val="000000" w:themeColor="text1"/>
                <w:sz w:val="24"/>
                <w:szCs w:val="24"/>
              </w:rPr>
            </w:pPr>
          </w:p>
        </w:tc>
        <w:tc>
          <w:tcPr>
            <w:tcW w:w="3129" w:type="dxa"/>
          </w:tcPr>
          <w:p w:rsidR="00E865E3" w:rsidRPr="00EF239C" w:rsidRDefault="00E865E3" w:rsidP="009833E6">
            <w:pPr>
              <w:contextualSpacing/>
              <w:jc w:val="center"/>
              <w:rPr>
                <w:rFonts w:ascii="Times New Roman" w:hAnsi="Times New Roman" w:cs="Times New Roman"/>
                <w:color w:val="000000" w:themeColor="text1"/>
                <w:sz w:val="24"/>
                <w:szCs w:val="24"/>
              </w:rPr>
            </w:pPr>
          </w:p>
        </w:tc>
      </w:tr>
      <w:tr w:rsidR="00E865E3" w:rsidRPr="00EF239C" w:rsidTr="00BE2570">
        <w:tc>
          <w:tcPr>
            <w:tcW w:w="3380" w:type="dxa"/>
          </w:tcPr>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 в жилой застройке</w:t>
            </w:r>
          </w:p>
        </w:tc>
        <w:tc>
          <w:tcPr>
            <w:tcW w:w="3380" w:type="dxa"/>
          </w:tcPr>
          <w:p w:rsidR="00E865E3" w:rsidRPr="00EF239C" w:rsidRDefault="00E865E3" w:rsidP="00F44AD2">
            <w:pPr>
              <w:pStyle w:val="Bodytext0"/>
              <w:shd w:val="clear" w:color="auto" w:fill="auto"/>
              <w:spacing w:before="0" w:after="0" w:line="240" w:lineRule="auto"/>
              <w:ind w:left="260"/>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Асфальтобетон типов</w:t>
            </w:r>
            <w:proofErr w:type="gramStart"/>
            <w:r w:rsidRPr="00EF239C">
              <w:rPr>
                <w:rStyle w:val="BodytextCourierNew10pt"/>
                <w:rFonts w:ascii="Times New Roman" w:hAnsi="Times New Roman" w:cs="Times New Roman"/>
                <w:color w:val="000000" w:themeColor="text1"/>
                <w:sz w:val="24"/>
                <w:szCs w:val="24"/>
              </w:rPr>
              <w:t xml:space="preserve"> В</w:t>
            </w:r>
            <w:proofErr w:type="gramEnd"/>
            <w:r w:rsidRPr="00EF239C">
              <w:rPr>
                <w:rStyle w:val="BodytextCourierNew10pt"/>
                <w:rFonts w:ascii="Times New Roman" w:hAnsi="Times New Roman" w:cs="Times New Roman"/>
                <w:color w:val="000000" w:themeColor="text1"/>
                <w:sz w:val="24"/>
                <w:szCs w:val="24"/>
              </w:rPr>
              <w:t>, Г и Д</w:t>
            </w:r>
          </w:p>
        </w:tc>
        <w:tc>
          <w:tcPr>
            <w:tcW w:w="3129" w:type="dxa"/>
          </w:tcPr>
          <w:p w:rsidR="00E865E3" w:rsidRPr="00EF239C" w:rsidRDefault="00E865E3" w:rsidP="009833E6">
            <w:pPr>
              <w:pStyle w:val="Bodytext0"/>
              <w:shd w:val="clear" w:color="auto" w:fill="auto"/>
              <w:spacing w:before="0" w:after="0" w:line="240" w:lineRule="auto"/>
              <w:ind w:left="100" w:firstLine="260"/>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ГОСТ 9128-97</w:t>
            </w:r>
          </w:p>
        </w:tc>
      </w:tr>
      <w:tr w:rsidR="00E865E3" w:rsidRPr="00EF239C" w:rsidTr="00BE2570">
        <w:tc>
          <w:tcPr>
            <w:tcW w:w="3380" w:type="dxa"/>
          </w:tcPr>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в производственной и коммунально-складской зонах</w:t>
            </w:r>
          </w:p>
        </w:tc>
        <w:tc>
          <w:tcPr>
            <w:tcW w:w="3380" w:type="dxa"/>
          </w:tcPr>
          <w:p w:rsidR="00E865E3" w:rsidRPr="00EF239C" w:rsidRDefault="00E865E3" w:rsidP="00F44AD2">
            <w:pPr>
              <w:pStyle w:val="Bodytext0"/>
              <w:shd w:val="clear" w:color="auto" w:fill="auto"/>
              <w:spacing w:before="0" w:after="0" w:line="240" w:lineRule="auto"/>
              <w:ind w:left="260"/>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Асфальтобетон типов</w:t>
            </w:r>
            <w:proofErr w:type="gramStart"/>
            <w:r w:rsidRPr="00EF239C">
              <w:rPr>
                <w:rStyle w:val="BodytextCourierNew10pt"/>
                <w:rFonts w:ascii="Times New Roman" w:hAnsi="Times New Roman" w:cs="Times New Roman"/>
                <w:color w:val="000000" w:themeColor="text1"/>
                <w:sz w:val="24"/>
                <w:szCs w:val="24"/>
              </w:rPr>
              <w:t xml:space="preserve"> Б</w:t>
            </w:r>
            <w:proofErr w:type="gramEnd"/>
            <w:r w:rsidRPr="00EF239C">
              <w:rPr>
                <w:rStyle w:val="BodytextCourierNew10pt"/>
                <w:rFonts w:ascii="Times New Roman" w:hAnsi="Times New Roman" w:cs="Times New Roman"/>
                <w:color w:val="000000" w:themeColor="text1"/>
                <w:sz w:val="24"/>
                <w:szCs w:val="24"/>
              </w:rPr>
              <w:t xml:space="preserve"> и</w:t>
            </w:r>
            <w:r w:rsidR="00EC018A" w:rsidRPr="00EF239C">
              <w:rPr>
                <w:rStyle w:val="BodytextCourierNew10pt"/>
                <w:rFonts w:ascii="Times New Roman" w:hAnsi="Times New Roman" w:cs="Times New Roman"/>
                <w:color w:val="000000" w:themeColor="text1"/>
                <w:sz w:val="24"/>
                <w:szCs w:val="24"/>
              </w:rPr>
              <w:t xml:space="preserve"> </w:t>
            </w:r>
            <w:r w:rsidR="004E3980" w:rsidRPr="00EF239C">
              <w:rPr>
                <w:rStyle w:val="BodytextCourierNew10pt"/>
                <w:rFonts w:ascii="Times New Roman" w:hAnsi="Times New Roman" w:cs="Times New Roman"/>
                <w:color w:val="000000" w:themeColor="text1"/>
                <w:sz w:val="24"/>
                <w:szCs w:val="24"/>
              </w:rPr>
              <w:t>В</w:t>
            </w:r>
          </w:p>
        </w:tc>
        <w:tc>
          <w:tcPr>
            <w:tcW w:w="3129" w:type="dxa"/>
          </w:tcPr>
          <w:p w:rsidR="00E865E3" w:rsidRPr="00EF239C" w:rsidRDefault="00E865E3" w:rsidP="009833E6">
            <w:pPr>
              <w:pStyle w:val="Bodytext0"/>
              <w:shd w:val="clear" w:color="auto" w:fill="auto"/>
              <w:spacing w:before="0" w:after="0" w:line="240" w:lineRule="auto"/>
              <w:ind w:left="100" w:firstLine="260"/>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ГОСТ 9128-97</w:t>
            </w:r>
          </w:p>
        </w:tc>
      </w:tr>
      <w:tr w:rsidR="00E865E3" w:rsidRPr="00EF239C" w:rsidTr="00BE2570">
        <w:tc>
          <w:tcPr>
            <w:tcW w:w="3380" w:type="dxa"/>
          </w:tcPr>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Площади</w:t>
            </w:r>
          </w:p>
          <w:p w:rsidR="00E865E3" w:rsidRPr="00EF239C" w:rsidRDefault="007047E2"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Главные, </w:t>
            </w:r>
            <w:proofErr w:type="spellStart"/>
            <w:r w:rsidRPr="00EF239C">
              <w:rPr>
                <w:rStyle w:val="BodytextCourierNew10pt"/>
                <w:rFonts w:ascii="Times New Roman" w:hAnsi="Times New Roman" w:cs="Times New Roman"/>
                <w:color w:val="000000" w:themeColor="text1"/>
                <w:sz w:val="24"/>
                <w:szCs w:val="24"/>
              </w:rPr>
              <w:t>п</w:t>
            </w:r>
            <w:r w:rsidR="00E865E3" w:rsidRPr="00EF239C">
              <w:rPr>
                <w:rStyle w:val="BodytextCourierNew10pt"/>
                <w:rFonts w:ascii="Times New Roman" w:hAnsi="Times New Roman" w:cs="Times New Roman"/>
                <w:color w:val="000000" w:themeColor="text1"/>
                <w:sz w:val="24"/>
                <w:szCs w:val="24"/>
              </w:rPr>
              <w:t>риобъектные</w:t>
            </w:r>
            <w:proofErr w:type="spellEnd"/>
            <w:r w:rsidR="00E865E3" w:rsidRPr="00EF239C">
              <w:rPr>
                <w:rStyle w:val="BodytextCourierNew10pt"/>
                <w:rFonts w:ascii="Times New Roman" w:hAnsi="Times New Roman" w:cs="Times New Roman"/>
                <w:color w:val="000000" w:themeColor="text1"/>
                <w:sz w:val="24"/>
                <w:szCs w:val="24"/>
              </w:rPr>
              <w:t>, общественно</w:t>
            </w:r>
            <w:r w:rsidRPr="00EF239C">
              <w:rPr>
                <w:rStyle w:val="BodytextCourierNew10pt"/>
                <w:rFonts w:ascii="Times New Roman" w:hAnsi="Times New Roman" w:cs="Times New Roman"/>
                <w:color w:val="000000" w:themeColor="text1"/>
                <w:sz w:val="24"/>
                <w:szCs w:val="24"/>
              </w:rPr>
              <w:t>-</w:t>
            </w:r>
            <w:r w:rsidR="00E865E3" w:rsidRPr="00EF239C">
              <w:rPr>
                <w:rStyle w:val="BodytextCourierNew10pt"/>
                <w:rFonts w:ascii="Times New Roman" w:hAnsi="Times New Roman" w:cs="Times New Roman"/>
                <w:color w:val="000000" w:themeColor="text1"/>
                <w:sz w:val="24"/>
                <w:szCs w:val="24"/>
              </w:rPr>
              <w:softHyphen/>
              <w:t>транспортные</w:t>
            </w:r>
          </w:p>
          <w:p w:rsidR="00E865E3" w:rsidRPr="00EF239C" w:rsidRDefault="00E865E3" w:rsidP="00F44AD2">
            <w:pPr>
              <w:pStyle w:val="Bodytext0"/>
              <w:shd w:val="clear" w:color="auto" w:fill="auto"/>
              <w:spacing w:before="0" w:after="0" w:line="240" w:lineRule="auto"/>
              <w:contextualSpacing/>
              <w:jc w:val="left"/>
              <w:rPr>
                <w:i/>
                <w:color w:val="000000" w:themeColor="text1"/>
                <w:sz w:val="24"/>
                <w:szCs w:val="24"/>
              </w:rPr>
            </w:pPr>
          </w:p>
        </w:tc>
        <w:tc>
          <w:tcPr>
            <w:tcW w:w="3380" w:type="dxa"/>
          </w:tcPr>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Асфальтобетон типов</w:t>
            </w:r>
            <w:proofErr w:type="gramStart"/>
            <w:r w:rsidRPr="00EF239C">
              <w:rPr>
                <w:rStyle w:val="BodytextCourierNew10pt"/>
                <w:rFonts w:ascii="Times New Roman" w:hAnsi="Times New Roman" w:cs="Times New Roman"/>
                <w:color w:val="000000" w:themeColor="text1"/>
                <w:sz w:val="24"/>
                <w:szCs w:val="24"/>
              </w:rPr>
              <w:t xml:space="preserve"> Б</w:t>
            </w:r>
            <w:proofErr w:type="gramEnd"/>
            <w:r w:rsidRPr="00EF239C">
              <w:rPr>
                <w:rStyle w:val="BodytextCourierNew10pt"/>
                <w:rFonts w:ascii="Times New Roman" w:hAnsi="Times New Roman" w:cs="Times New Roman"/>
                <w:color w:val="000000" w:themeColor="text1"/>
                <w:sz w:val="24"/>
                <w:szCs w:val="24"/>
              </w:rPr>
              <w:t xml:space="preserve"> и</w:t>
            </w:r>
            <w:r w:rsidR="00C96B50" w:rsidRPr="00EF239C">
              <w:rPr>
                <w:rStyle w:val="BodytextCourierNew10pt"/>
                <w:rFonts w:ascii="Times New Roman" w:hAnsi="Times New Roman" w:cs="Times New Roman"/>
                <w:color w:val="000000" w:themeColor="text1"/>
                <w:sz w:val="24"/>
                <w:szCs w:val="24"/>
              </w:rPr>
              <w:t xml:space="preserve"> </w:t>
            </w:r>
            <w:r w:rsidRPr="00EF239C">
              <w:rPr>
                <w:rStyle w:val="BodytextCourierNew10pt"/>
                <w:rFonts w:ascii="Times New Roman" w:hAnsi="Times New Roman" w:cs="Times New Roman"/>
                <w:color w:val="000000" w:themeColor="text1"/>
                <w:sz w:val="24"/>
                <w:szCs w:val="24"/>
              </w:rPr>
              <w:t>В.</w:t>
            </w:r>
          </w:p>
          <w:p w:rsidR="00E865E3" w:rsidRPr="00EF239C" w:rsidRDefault="00E865E3" w:rsidP="00F44AD2">
            <w:pPr>
              <w:pStyle w:val="Bodytext0"/>
              <w:shd w:val="clear" w:color="auto" w:fill="auto"/>
              <w:spacing w:before="0" w:after="0" w:line="240" w:lineRule="auto"/>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 xml:space="preserve">Пластбетон цветной. Штучные элементы из искусственного или природного камня. </w:t>
            </w:r>
            <w:r w:rsidR="00C96B50" w:rsidRPr="00EF239C">
              <w:rPr>
                <w:rStyle w:val="BodytextCourierNew10pt"/>
                <w:rFonts w:ascii="Times New Roman" w:hAnsi="Times New Roman" w:cs="Times New Roman"/>
                <w:color w:val="000000" w:themeColor="text1"/>
                <w:sz w:val="24"/>
                <w:szCs w:val="24"/>
              </w:rPr>
              <w:t xml:space="preserve">       </w:t>
            </w:r>
            <w:r w:rsidRPr="00EF239C">
              <w:rPr>
                <w:rStyle w:val="BodytextCourierNew10pt"/>
                <w:rFonts w:ascii="Times New Roman" w:hAnsi="Times New Roman" w:cs="Times New Roman"/>
                <w:color w:val="000000" w:themeColor="text1"/>
                <w:sz w:val="24"/>
                <w:szCs w:val="24"/>
              </w:rPr>
              <w:t>Асфальтобетон:</w:t>
            </w:r>
          </w:p>
          <w:p w:rsidR="00E865E3" w:rsidRPr="00EF239C" w:rsidRDefault="00E865E3" w:rsidP="00F44AD2">
            <w:pPr>
              <w:pStyle w:val="Bodytext0"/>
              <w:numPr>
                <w:ilvl w:val="0"/>
                <w:numId w:val="10"/>
              </w:numPr>
              <w:shd w:val="clear" w:color="auto" w:fill="auto"/>
              <w:tabs>
                <w:tab w:val="left" w:pos="521"/>
              </w:tabs>
              <w:spacing w:before="0" w:after="0" w:line="240" w:lineRule="auto"/>
              <w:ind w:left="260"/>
              <w:contextualSpacing/>
              <w:jc w:val="left"/>
              <w:rPr>
                <w:color w:val="000000" w:themeColor="text1"/>
                <w:sz w:val="24"/>
                <w:szCs w:val="24"/>
              </w:rPr>
            </w:pPr>
            <w:r w:rsidRPr="00EF239C">
              <w:rPr>
                <w:rStyle w:val="BodytextCourierNew10pt"/>
                <w:rFonts w:ascii="Times New Roman" w:hAnsi="Times New Roman" w:cs="Times New Roman"/>
                <w:color w:val="000000" w:themeColor="text1"/>
                <w:sz w:val="24"/>
                <w:szCs w:val="24"/>
              </w:rPr>
              <w:t>типов</w:t>
            </w:r>
            <w:proofErr w:type="gramStart"/>
            <w:r w:rsidRPr="00EF239C">
              <w:rPr>
                <w:rStyle w:val="BodytextCourierNew10pt"/>
                <w:rFonts w:ascii="Times New Roman" w:hAnsi="Times New Roman" w:cs="Times New Roman"/>
                <w:color w:val="000000" w:themeColor="text1"/>
                <w:sz w:val="24"/>
                <w:szCs w:val="24"/>
              </w:rPr>
              <w:t xml:space="preserve"> А</w:t>
            </w:r>
            <w:proofErr w:type="gramEnd"/>
            <w:r w:rsidRPr="00EF239C">
              <w:rPr>
                <w:rStyle w:val="BodytextCourierNew10pt"/>
                <w:rFonts w:ascii="Times New Roman" w:hAnsi="Times New Roman" w:cs="Times New Roman"/>
                <w:color w:val="000000" w:themeColor="text1"/>
                <w:sz w:val="24"/>
                <w:szCs w:val="24"/>
              </w:rPr>
              <w:t xml:space="preserve"> и Б;</w:t>
            </w:r>
          </w:p>
          <w:p w:rsidR="00E865E3" w:rsidRPr="00EF239C" w:rsidRDefault="00E865E3" w:rsidP="00F44AD2">
            <w:pPr>
              <w:pStyle w:val="Bodytext0"/>
              <w:numPr>
                <w:ilvl w:val="0"/>
                <w:numId w:val="10"/>
              </w:numPr>
              <w:shd w:val="clear" w:color="auto" w:fill="auto"/>
              <w:tabs>
                <w:tab w:val="left" w:pos="513"/>
              </w:tabs>
              <w:spacing w:before="0" w:after="0" w:line="240" w:lineRule="auto"/>
              <w:ind w:left="260"/>
              <w:contextualSpacing/>
              <w:jc w:val="left"/>
              <w:rPr>
                <w:color w:val="000000" w:themeColor="text1"/>
                <w:sz w:val="24"/>
                <w:szCs w:val="24"/>
              </w:rPr>
            </w:pPr>
            <w:proofErr w:type="spellStart"/>
            <w:r w:rsidRPr="00EF239C">
              <w:rPr>
                <w:rStyle w:val="BodytextCourierNew10pt"/>
                <w:rFonts w:ascii="Times New Roman" w:hAnsi="Times New Roman" w:cs="Times New Roman"/>
                <w:color w:val="000000" w:themeColor="text1"/>
                <w:sz w:val="24"/>
                <w:szCs w:val="24"/>
              </w:rPr>
              <w:t>щебнемастичный</w:t>
            </w:r>
            <w:proofErr w:type="spellEnd"/>
          </w:p>
        </w:tc>
        <w:tc>
          <w:tcPr>
            <w:tcW w:w="3129" w:type="dxa"/>
          </w:tcPr>
          <w:p w:rsidR="00E865E3" w:rsidRPr="00EF239C" w:rsidRDefault="00E865E3" w:rsidP="009833E6">
            <w:pPr>
              <w:pStyle w:val="Bodytext0"/>
              <w:shd w:val="clear" w:color="auto" w:fill="auto"/>
              <w:spacing w:before="0" w:after="0" w:line="240" w:lineRule="auto"/>
              <w:ind w:left="360"/>
              <w:contextualSpacing/>
              <w:rPr>
                <w:color w:val="000000" w:themeColor="text1"/>
                <w:sz w:val="24"/>
                <w:szCs w:val="24"/>
              </w:rPr>
            </w:pPr>
            <w:r w:rsidRPr="00EF239C">
              <w:rPr>
                <w:rStyle w:val="BodytextCourierNew10pt"/>
                <w:rFonts w:ascii="Times New Roman" w:hAnsi="Times New Roman" w:cs="Times New Roman"/>
                <w:color w:val="000000" w:themeColor="text1"/>
                <w:sz w:val="24"/>
                <w:szCs w:val="24"/>
              </w:rPr>
              <w:t>ГОСТ 9128-97</w:t>
            </w:r>
            <w:r w:rsidR="00B51D39" w:rsidRPr="00EF239C">
              <w:rPr>
                <w:rStyle w:val="BodytextCourierNew10pt"/>
                <w:rFonts w:ascii="Times New Roman" w:hAnsi="Times New Roman" w:cs="Times New Roman"/>
                <w:color w:val="000000" w:themeColor="text1"/>
                <w:sz w:val="24"/>
                <w:szCs w:val="24"/>
              </w:rPr>
              <w:t>,</w:t>
            </w:r>
            <w:r w:rsidRPr="00EF239C">
              <w:rPr>
                <w:rStyle w:val="BodytextCourierNew10pt"/>
                <w:rFonts w:ascii="Times New Roman" w:hAnsi="Times New Roman" w:cs="Times New Roman"/>
                <w:color w:val="000000" w:themeColor="text1"/>
                <w:sz w:val="24"/>
                <w:szCs w:val="24"/>
              </w:rPr>
              <w:t xml:space="preserve"> ТУ 400-24-110-76</w:t>
            </w:r>
            <w:r w:rsidR="00541931" w:rsidRPr="00EF239C">
              <w:rPr>
                <w:rStyle w:val="BodytextCourierNew10pt"/>
                <w:rFonts w:ascii="Times New Roman" w:hAnsi="Times New Roman" w:cs="Times New Roman"/>
                <w:color w:val="000000" w:themeColor="text1"/>
                <w:sz w:val="24"/>
                <w:szCs w:val="24"/>
              </w:rPr>
              <w:t xml:space="preserve"> </w:t>
            </w:r>
            <w:r w:rsidRPr="00EF239C">
              <w:rPr>
                <w:rStyle w:val="BodytextCourierNew10pt"/>
                <w:rFonts w:ascii="Times New Roman" w:hAnsi="Times New Roman" w:cs="Times New Roman"/>
                <w:color w:val="000000" w:themeColor="text1"/>
                <w:sz w:val="24"/>
                <w:szCs w:val="24"/>
              </w:rPr>
              <w:t>ГОСТ 9128-97 ТУ 5718-001- 00011168-2000</w:t>
            </w:r>
          </w:p>
        </w:tc>
      </w:tr>
    </w:tbl>
    <w:p w:rsidR="001C0079" w:rsidRPr="00EF239C" w:rsidRDefault="001C0079"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p w:rsidR="001C0079" w:rsidRPr="00EF239C" w:rsidRDefault="001C0079" w:rsidP="009833E6">
      <w:pPr>
        <w:autoSpaceDE w:val="0"/>
        <w:autoSpaceDN w:val="0"/>
        <w:adjustRightInd w:val="0"/>
        <w:spacing w:line="240" w:lineRule="auto"/>
        <w:contextualSpacing/>
        <w:jc w:val="center"/>
        <w:outlineLvl w:val="1"/>
        <w:rPr>
          <w:rFonts w:ascii="Times New Roman" w:hAnsi="Times New Roman" w:cs="Times New Roman"/>
          <w:color w:val="000000" w:themeColor="text1"/>
          <w:sz w:val="24"/>
          <w:szCs w:val="24"/>
        </w:rPr>
      </w:pPr>
      <w:bookmarkStart w:id="62" w:name="_Toc472352487"/>
      <w:r w:rsidRPr="00EF239C">
        <w:rPr>
          <w:rFonts w:ascii="Times New Roman" w:hAnsi="Times New Roman" w:cs="Times New Roman"/>
          <w:color w:val="000000" w:themeColor="text1"/>
          <w:sz w:val="24"/>
          <w:szCs w:val="24"/>
        </w:rPr>
        <w:t>Таблица 2. Покрытия пешеходных коммуникаций</w:t>
      </w:r>
      <w:bookmarkEnd w:id="62"/>
    </w:p>
    <w:p w:rsidR="001C0079" w:rsidRPr="00EF239C" w:rsidRDefault="001C0079" w:rsidP="009833E6">
      <w:pPr>
        <w:autoSpaceDE w:val="0"/>
        <w:autoSpaceDN w:val="0"/>
        <w:adjustRightInd w:val="0"/>
        <w:spacing w:line="240" w:lineRule="auto"/>
        <w:ind w:firstLine="540"/>
        <w:contextualSpacing/>
        <w:jc w:val="both"/>
        <w:rPr>
          <w:rFonts w:ascii="Times New Roman" w:hAnsi="Times New Roman" w:cs="Times New Roman"/>
          <w:color w:val="000000" w:themeColor="text1"/>
          <w:sz w:val="24"/>
          <w:szCs w:val="24"/>
        </w:rPr>
      </w:pPr>
    </w:p>
    <w:tbl>
      <w:tblPr>
        <w:tblStyle w:val="af6"/>
        <w:tblW w:w="10031" w:type="dxa"/>
        <w:tblLook w:val="04A0"/>
      </w:tblPr>
      <w:tblGrid>
        <w:gridCol w:w="2412"/>
        <w:gridCol w:w="1881"/>
        <w:gridCol w:w="1921"/>
        <w:gridCol w:w="1901"/>
        <w:gridCol w:w="1916"/>
      </w:tblGrid>
      <w:tr w:rsidR="00E865E3" w:rsidRPr="00EF239C" w:rsidTr="0019199E">
        <w:tc>
          <w:tcPr>
            <w:tcW w:w="2412" w:type="dxa"/>
            <w:vMerge w:val="restart"/>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Объект</w:t>
            </w:r>
          </w:p>
          <w:p w:rsidR="00E865E3" w:rsidRPr="00EF239C" w:rsidRDefault="00E865E3" w:rsidP="009833E6">
            <w:pPr>
              <w:pStyle w:val="Bodytext0"/>
              <w:shd w:val="clear" w:color="auto" w:fill="auto"/>
              <w:spacing w:before="0" w:after="0" w:line="240" w:lineRule="auto"/>
              <w:ind w:left="200"/>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комплексного</w:t>
            </w:r>
          </w:p>
          <w:p w:rsidR="00E865E3" w:rsidRPr="00EF239C" w:rsidRDefault="00E865E3" w:rsidP="009833E6">
            <w:pPr>
              <w:contextualSpacing/>
              <w:jc w:val="center"/>
              <w:rPr>
                <w:rFonts w:ascii="Times New Roman" w:hAnsi="Times New Roman" w:cs="Times New Roman"/>
                <w:color w:val="000000" w:themeColor="text1"/>
                <w:sz w:val="24"/>
                <w:szCs w:val="24"/>
              </w:rPr>
            </w:pPr>
            <w:r w:rsidRPr="00EF239C">
              <w:rPr>
                <w:rStyle w:val="BodytextCourierNew9pt"/>
                <w:rFonts w:ascii="Times New Roman" w:hAnsi="Times New Roman" w:cs="Times New Roman"/>
                <w:color w:val="000000" w:themeColor="text1"/>
                <w:sz w:val="24"/>
                <w:szCs w:val="24"/>
              </w:rPr>
              <w:t>благоустройства</w:t>
            </w:r>
          </w:p>
        </w:tc>
        <w:tc>
          <w:tcPr>
            <w:tcW w:w="7619" w:type="dxa"/>
            <w:gridSpan w:val="4"/>
          </w:tcPr>
          <w:p w:rsidR="00E865E3" w:rsidRPr="00EF239C" w:rsidRDefault="00E865E3" w:rsidP="009833E6">
            <w:pPr>
              <w:contextualSpacing/>
              <w:jc w:val="center"/>
              <w:rPr>
                <w:rFonts w:ascii="Times New Roman" w:hAnsi="Times New Roman" w:cs="Times New Roman"/>
                <w:color w:val="000000" w:themeColor="text1"/>
                <w:sz w:val="24"/>
                <w:szCs w:val="24"/>
              </w:rPr>
            </w:pPr>
            <w:r w:rsidRPr="00EF239C">
              <w:rPr>
                <w:rStyle w:val="BodytextCourierNew9pt"/>
                <w:rFonts w:ascii="Times New Roman" w:hAnsi="Times New Roman" w:cs="Times New Roman"/>
                <w:color w:val="000000" w:themeColor="text1"/>
                <w:sz w:val="24"/>
                <w:szCs w:val="24"/>
              </w:rPr>
              <w:t>Материал покрытия:</w:t>
            </w:r>
          </w:p>
        </w:tc>
      </w:tr>
      <w:tr w:rsidR="00E865E3" w:rsidRPr="00EF239C" w:rsidTr="0019199E">
        <w:tc>
          <w:tcPr>
            <w:tcW w:w="2412" w:type="dxa"/>
            <w:vMerge/>
          </w:tcPr>
          <w:p w:rsidR="00E865E3" w:rsidRPr="00EF239C" w:rsidRDefault="00E865E3" w:rsidP="009833E6">
            <w:pPr>
              <w:contextualSpacing/>
              <w:rPr>
                <w:rFonts w:ascii="Times New Roman" w:hAnsi="Times New Roman" w:cs="Times New Roman"/>
                <w:color w:val="000000" w:themeColor="text1"/>
                <w:sz w:val="24"/>
                <w:szCs w:val="24"/>
              </w:rPr>
            </w:pPr>
          </w:p>
        </w:tc>
        <w:tc>
          <w:tcPr>
            <w:tcW w:w="1881"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тротуара</w:t>
            </w:r>
          </w:p>
        </w:tc>
        <w:tc>
          <w:tcPr>
            <w:tcW w:w="1921"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пешеходной зоны</w:t>
            </w:r>
          </w:p>
        </w:tc>
        <w:tc>
          <w:tcPr>
            <w:tcW w:w="1901" w:type="dxa"/>
          </w:tcPr>
          <w:p w:rsidR="00E865E3" w:rsidRPr="00EF239C" w:rsidRDefault="00E865E3" w:rsidP="009833E6">
            <w:pPr>
              <w:pStyle w:val="Bodytext0"/>
              <w:shd w:val="clear" w:color="auto" w:fill="auto"/>
              <w:spacing w:before="0" w:after="0" w:line="240" w:lineRule="auto"/>
              <w:contextualSpacing/>
              <w:jc w:val="both"/>
              <w:rPr>
                <w:color w:val="000000" w:themeColor="text1"/>
                <w:sz w:val="24"/>
                <w:szCs w:val="24"/>
              </w:rPr>
            </w:pPr>
            <w:r w:rsidRPr="00EF239C">
              <w:rPr>
                <w:rStyle w:val="BodytextCourierNew9pt"/>
                <w:rFonts w:ascii="Times New Roman" w:hAnsi="Times New Roman" w:cs="Times New Roman"/>
                <w:color w:val="000000" w:themeColor="text1"/>
                <w:sz w:val="24"/>
                <w:szCs w:val="24"/>
              </w:rPr>
              <w:t>дорожки на озелененной территории технической зоны</w:t>
            </w:r>
          </w:p>
        </w:tc>
        <w:tc>
          <w:tcPr>
            <w:tcW w:w="1916"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пандусов</w:t>
            </w:r>
          </w:p>
        </w:tc>
      </w:tr>
      <w:tr w:rsidR="00E865E3" w:rsidRPr="00EF239C" w:rsidTr="0019199E">
        <w:tc>
          <w:tcPr>
            <w:tcW w:w="2412" w:type="dxa"/>
          </w:tcPr>
          <w:p w:rsidR="00B8014D" w:rsidRPr="00EF239C" w:rsidRDefault="00E865E3" w:rsidP="009833E6">
            <w:pPr>
              <w:pStyle w:val="Bodytext0"/>
              <w:shd w:val="clear" w:color="auto" w:fill="auto"/>
              <w:spacing w:before="0" w:after="0" w:line="240" w:lineRule="auto"/>
              <w:contextualSpacing/>
              <w:jc w:val="left"/>
              <w:rPr>
                <w:rStyle w:val="BodytextCourierNew9pt"/>
                <w:rFonts w:ascii="Times New Roman" w:hAnsi="Times New Roman" w:cs="Times New Roman"/>
                <w:color w:val="000000" w:themeColor="text1"/>
                <w:sz w:val="24"/>
                <w:szCs w:val="24"/>
              </w:rPr>
            </w:pPr>
            <w:r w:rsidRPr="00EF239C">
              <w:rPr>
                <w:rStyle w:val="BodytextCourierNew9pt"/>
                <w:rFonts w:ascii="Times New Roman" w:hAnsi="Times New Roman" w:cs="Times New Roman"/>
                <w:color w:val="000000" w:themeColor="text1"/>
                <w:sz w:val="24"/>
                <w:szCs w:val="24"/>
              </w:rPr>
              <w:t>Улицы местного значения</w:t>
            </w:r>
            <w:r w:rsidR="000442CA" w:rsidRPr="00EF239C">
              <w:rPr>
                <w:rStyle w:val="BodytextCourierNew9pt"/>
                <w:rFonts w:ascii="Times New Roman" w:hAnsi="Times New Roman" w:cs="Times New Roman"/>
                <w:color w:val="000000" w:themeColor="text1"/>
                <w:sz w:val="24"/>
                <w:szCs w:val="24"/>
              </w:rPr>
              <w:t xml:space="preserve"> </w:t>
            </w:r>
            <w:r w:rsidRPr="00EF239C">
              <w:rPr>
                <w:rStyle w:val="BodytextCourierNew9pt"/>
                <w:rFonts w:ascii="Times New Roman" w:hAnsi="Times New Roman" w:cs="Times New Roman"/>
                <w:color w:val="000000" w:themeColor="text1"/>
                <w:sz w:val="24"/>
                <w:szCs w:val="24"/>
              </w:rPr>
              <w:t>в жилой застройке</w:t>
            </w:r>
            <w:r w:rsidR="00B8014D" w:rsidRPr="00EF239C">
              <w:rPr>
                <w:rStyle w:val="BodytextCourierNew9pt"/>
                <w:rFonts w:ascii="Times New Roman" w:hAnsi="Times New Roman" w:cs="Times New Roman"/>
                <w:color w:val="000000" w:themeColor="text1"/>
                <w:sz w:val="24"/>
                <w:szCs w:val="24"/>
              </w:rPr>
              <w:t>,</w:t>
            </w:r>
          </w:p>
          <w:p w:rsidR="00B8014D" w:rsidRPr="00EF239C" w:rsidRDefault="00B8014D" w:rsidP="009833E6">
            <w:pPr>
              <w:pStyle w:val="Bodytext0"/>
              <w:shd w:val="clear" w:color="auto" w:fill="auto"/>
              <w:spacing w:before="0" w:after="0" w:line="240" w:lineRule="auto"/>
              <w:contextualSpacing/>
              <w:jc w:val="left"/>
              <w:rPr>
                <w:rStyle w:val="BodytextCourierNew9pt"/>
                <w:rFonts w:ascii="Times New Roman" w:hAnsi="Times New Roman" w:cs="Times New Roman"/>
                <w:color w:val="000000" w:themeColor="text1"/>
                <w:sz w:val="24"/>
                <w:szCs w:val="24"/>
              </w:rPr>
            </w:pPr>
          </w:p>
          <w:p w:rsidR="00B8014D" w:rsidRPr="00EF239C" w:rsidRDefault="00B8014D" w:rsidP="009833E6">
            <w:pPr>
              <w:pStyle w:val="Bodytext0"/>
              <w:shd w:val="clear" w:color="auto" w:fill="auto"/>
              <w:spacing w:before="0" w:after="0" w:line="240" w:lineRule="auto"/>
              <w:contextualSpacing/>
              <w:jc w:val="left"/>
              <w:rPr>
                <w:rStyle w:val="BodytextCourierNew9pt"/>
                <w:rFonts w:ascii="Times New Roman" w:hAnsi="Times New Roman" w:cs="Times New Roman"/>
                <w:color w:val="000000" w:themeColor="text1"/>
                <w:sz w:val="24"/>
                <w:szCs w:val="24"/>
              </w:rPr>
            </w:pPr>
          </w:p>
          <w:p w:rsidR="000442CA" w:rsidRPr="00EF239C" w:rsidRDefault="000442CA" w:rsidP="009833E6">
            <w:pPr>
              <w:pStyle w:val="Bodytext0"/>
              <w:shd w:val="clear" w:color="auto" w:fill="auto"/>
              <w:spacing w:before="0" w:after="0" w:line="240" w:lineRule="auto"/>
              <w:contextualSpacing/>
              <w:jc w:val="left"/>
              <w:rPr>
                <w:rStyle w:val="BodytextCourierNew9pt"/>
                <w:rFonts w:ascii="Times New Roman" w:hAnsi="Times New Roman" w:cs="Times New Roman"/>
                <w:color w:val="000000" w:themeColor="text1"/>
                <w:sz w:val="24"/>
                <w:szCs w:val="24"/>
              </w:rPr>
            </w:pPr>
          </w:p>
          <w:p w:rsidR="00C96B50" w:rsidRPr="00EF239C" w:rsidRDefault="00C96B50" w:rsidP="009833E6">
            <w:pPr>
              <w:pStyle w:val="Bodytext0"/>
              <w:shd w:val="clear" w:color="auto" w:fill="auto"/>
              <w:spacing w:before="0" w:after="0" w:line="240" w:lineRule="auto"/>
              <w:contextualSpacing/>
              <w:jc w:val="left"/>
              <w:rPr>
                <w:rStyle w:val="BodytextCourierNew9pt"/>
                <w:rFonts w:ascii="Times New Roman" w:hAnsi="Times New Roman" w:cs="Times New Roman"/>
                <w:color w:val="000000" w:themeColor="text1"/>
                <w:sz w:val="24"/>
                <w:szCs w:val="24"/>
              </w:rPr>
            </w:pPr>
          </w:p>
          <w:p w:rsidR="00E865E3" w:rsidRPr="00EF239C" w:rsidRDefault="00C96B50" w:rsidP="009833E6">
            <w:pPr>
              <w:pStyle w:val="Bodytext0"/>
              <w:shd w:val="clear" w:color="auto" w:fill="auto"/>
              <w:spacing w:before="0" w:after="0" w:line="240" w:lineRule="auto"/>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 xml:space="preserve">в </w:t>
            </w:r>
            <w:proofErr w:type="gramStart"/>
            <w:r w:rsidR="00E865E3" w:rsidRPr="00EF239C">
              <w:rPr>
                <w:rStyle w:val="BodytextCourierNew9pt"/>
                <w:rFonts w:ascii="Times New Roman" w:hAnsi="Times New Roman" w:cs="Times New Roman"/>
                <w:color w:val="000000" w:themeColor="text1"/>
                <w:sz w:val="24"/>
                <w:szCs w:val="24"/>
              </w:rPr>
              <w:t>производственной</w:t>
            </w:r>
            <w:proofErr w:type="gramEnd"/>
            <w:r w:rsidR="00E865E3" w:rsidRPr="00EF239C">
              <w:rPr>
                <w:rStyle w:val="BodytextCourierNew9pt"/>
                <w:rFonts w:ascii="Times New Roman" w:hAnsi="Times New Roman" w:cs="Times New Roman"/>
                <w:color w:val="000000" w:themeColor="text1"/>
                <w:sz w:val="24"/>
                <w:szCs w:val="24"/>
              </w:rPr>
              <w:t xml:space="preserve"> и </w:t>
            </w:r>
            <w:proofErr w:type="spellStart"/>
            <w:r w:rsidR="00E865E3" w:rsidRPr="00EF239C">
              <w:rPr>
                <w:rStyle w:val="BodytextCourierNew9pt"/>
                <w:rFonts w:ascii="Times New Roman" w:hAnsi="Times New Roman" w:cs="Times New Roman"/>
                <w:color w:val="000000" w:themeColor="text1"/>
                <w:sz w:val="24"/>
                <w:szCs w:val="24"/>
              </w:rPr>
              <w:t>коммунально</w:t>
            </w:r>
            <w:r w:rsidR="00E865E3" w:rsidRPr="00EF239C">
              <w:rPr>
                <w:rStyle w:val="BodytextCourierNew9pt"/>
                <w:rFonts w:ascii="Times New Roman" w:hAnsi="Times New Roman" w:cs="Times New Roman"/>
                <w:color w:val="000000" w:themeColor="text1"/>
                <w:sz w:val="24"/>
                <w:szCs w:val="24"/>
              </w:rPr>
              <w:softHyphen/>
              <w:t>складской</w:t>
            </w:r>
            <w:proofErr w:type="spellEnd"/>
            <w:r w:rsidR="00E865E3" w:rsidRPr="00EF239C">
              <w:rPr>
                <w:rStyle w:val="BodytextCourierNew9pt"/>
                <w:rFonts w:ascii="Times New Roman" w:hAnsi="Times New Roman" w:cs="Times New Roman"/>
                <w:color w:val="000000" w:themeColor="text1"/>
                <w:sz w:val="24"/>
                <w:szCs w:val="24"/>
              </w:rPr>
              <w:t xml:space="preserve"> зонах</w:t>
            </w:r>
          </w:p>
        </w:tc>
        <w:tc>
          <w:tcPr>
            <w:tcW w:w="1881" w:type="dxa"/>
          </w:tcPr>
          <w:p w:rsidR="00B8014D" w:rsidRPr="00EF239C" w:rsidRDefault="00B8014D" w:rsidP="00F44AD2">
            <w:pPr>
              <w:pStyle w:val="Bodytext0"/>
              <w:shd w:val="clear" w:color="auto" w:fill="auto"/>
              <w:spacing w:before="0" w:after="0" w:line="240" w:lineRule="auto"/>
              <w:ind w:left="-2" w:firstLine="204"/>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Асфальтобетон типов Г и Д.</w:t>
            </w:r>
          </w:p>
          <w:p w:rsidR="00E865E3" w:rsidRPr="00EF239C" w:rsidRDefault="00B8014D" w:rsidP="00F44AD2">
            <w:pPr>
              <w:pStyle w:val="Bodytext0"/>
              <w:shd w:val="clear" w:color="auto" w:fill="auto"/>
              <w:spacing w:before="0" w:after="0" w:line="240" w:lineRule="auto"/>
              <w:ind w:left="-2" w:firstLine="142"/>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Штучные элементы из искусственного или природного камня</w:t>
            </w:r>
            <w:r w:rsidR="000442CA" w:rsidRPr="00EF239C">
              <w:rPr>
                <w:rStyle w:val="BodytextCourierNew9pt"/>
                <w:rFonts w:ascii="Times New Roman" w:hAnsi="Times New Roman" w:cs="Times New Roman"/>
                <w:color w:val="000000" w:themeColor="text1"/>
                <w:sz w:val="24"/>
                <w:szCs w:val="24"/>
              </w:rPr>
              <w:t xml:space="preserve">. </w:t>
            </w:r>
            <w:r w:rsidR="00E865E3" w:rsidRPr="00EF239C">
              <w:rPr>
                <w:rStyle w:val="BodytextCourierNew9pt"/>
                <w:rFonts w:ascii="Times New Roman" w:hAnsi="Times New Roman" w:cs="Times New Roman"/>
                <w:color w:val="000000" w:themeColor="text1"/>
                <w:sz w:val="24"/>
                <w:szCs w:val="24"/>
              </w:rPr>
              <w:t>Асфальтобет</w:t>
            </w:r>
            <w:r w:rsidR="000442CA" w:rsidRPr="00EF239C">
              <w:rPr>
                <w:rStyle w:val="BodytextCourierNew9pt"/>
                <w:rFonts w:ascii="Times New Roman" w:hAnsi="Times New Roman" w:cs="Times New Roman"/>
                <w:color w:val="000000" w:themeColor="text1"/>
                <w:sz w:val="24"/>
                <w:szCs w:val="24"/>
              </w:rPr>
              <w:t>о</w:t>
            </w:r>
            <w:r w:rsidR="00E865E3" w:rsidRPr="00EF239C">
              <w:rPr>
                <w:rStyle w:val="BodytextCourierNew9pt"/>
                <w:rFonts w:ascii="Times New Roman" w:hAnsi="Times New Roman" w:cs="Times New Roman"/>
                <w:color w:val="000000" w:themeColor="text1"/>
                <w:sz w:val="24"/>
                <w:szCs w:val="24"/>
              </w:rPr>
              <w:t xml:space="preserve">н типов Г и Д. </w:t>
            </w:r>
            <w:proofErr w:type="spellStart"/>
            <w:r w:rsidR="00E865E3" w:rsidRPr="00EF239C">
              <w:rPr>
                <w:rStyle w:val="BodytextCourierNew9pt"/>
                <w:rFonts w:ascii="Times New Roman" w:hAnsi="Times New Roman" w:cs="Times New Roman"/>
                <w:color w:val="000000" w:themeColor="text1"/>
                <w:sz w:val="24"/>
                <w:szCs w:val="24"/>
              </w:rPr>
              <w:t>Цементобетон</w:t>
            </w:r>
            <w:proofErr w:type="spellEnd"/>
          </w:p>
        </w:tc>
        <w:tc>
          <w:tcPr>
            <w:tcW w:w="1921"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w:t>
            </w:r>
          </w:p>
        </w:tc>
        <w:tc>
          <w:tcPr>
            <w:tcW w:w="1901"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w:t>
            </w:r>
          </w:p>
        </w:tc>
        <w:tc>
          <w:tcPr>
            <w:tcW w:w="1916" w:type="dxa"/>
          </w:tcPr>
          <w:p w:rsidR="00E865E3" w:rsidRPr="00EF239C" w:rsidRDefault="00E865E3" w:rsidP="009833E6">
            <w:pPr>
              <w:pStyle w:val="Bodytext0"/>
              <w:shd w:val="clear" w:color="auto" w:fill="auto"/>
              <w:spacing w:before="0" w:after="0" w:line="240" w:lineRule="auto"/>
              <w:contextualSpacing/>
              <w:jc w:val="both"/>
              <w:rPr>
                <w:color w:val="000000" w:themeColor="text1"/>
                <w:sz w:val="24"/>
                <w:szCs w:val="24"/>
              </w:rPr>
            </w:pPr>
            <w:r w:rsidRPr="00EF239C">
              <w:rPr>
                <w:rStyle w:val="BodytextCourierNew9pt"/>
                <w:rFonts w:ascii="Times New Roman" w:hAnsi="Times New Roman" w:cs="Times New Roman"/>
                <w:color w:val="000000" w:themeColor="text1"/>
                <w:sz w:val="24"/>
                <w:szCs w:val="24"/>
              </w:rPr>
              <w:t>Асфальтобето</w:t>
            </w:r>
            <w:r w:rsidR="000442CA" w:rsidRPr="00EF239C">
              <w:rPr>
                <w:rStyle w:val="BodytextCourierNew9pt"/>
                <w:rFonts w:ascii="Times New Roman" w:hAnsi="Times New Roman" w:cs="Times New Roman"/>
                <w:color w:val="000000" w:themeColor="text1"/>
                <w:sz w:val="24"/>
                <w:szCs w:val="24"/>
              </w:rPr>
              <w:t>н</w:t>
            </w:r>
            <w:r w:rsidRPr="00EF239C">
              <w:rPr>
                <w:rStyle w:val="BodytextCourierNew9pt"/>
                <w:rFonts w:ascii="Times New Roman" w:hAnsi="Times New Roman" w:cs="Times New Roman"/>
                <w:color w:val="000000" w:themeColor="text1"/>
                <w:sz w:val="24"/>
                <w:szCs w:val="24"/>
              </w:rPr>
              <w:t xml:space="preserve"> типов</w:t>
            </w:r>
            <w:proofErr w:type="gramStart"/>
            <w:r w:rsidRPr="00EF239C">
              <w:rPr>
                <w:rStyle w:val="BodytextCourierNew9pt"/>
                <w:rFonts w:ascii="Times New Roman" w:hAnsi="Times New Roman" w:cs="Times New Roman"/>
                <w:color w:val="000000" w:themeColor="text1"/>
                <w:sz w:val="24"/>
                <w:szCs w:val="24"/>
              </w:rPr>
              <w:t xml:space="preserve"> В</w:t>
            </w:r>
            <w:proofErr w:type="gramEnd"/>
            <w:r w:rsidRPr="00EF239C">
              <w:rPr>
                <w:rStyle w:val="BodytextCourierNew9pt"/>
                <w:rFonts w:ascii="Times New Roman" w:hAnsi="Times New Roman" w:cs="Times New Roman"/>
                <w:color w:val="000000" w:themeColor="text1"/>
                <w:sz w:val="24"/>
                <w:szCs w:val="24"/>
              </w:rPr>
              <w:t xml:space="preserve">, Г и Д. </w:t>
            </w:r>
            <w:proofErr w:type="spellStart"/>
            <w:r w:rsidRPr="00EF239C">
              <w:rPr>
                <w:rStyle w:val="BodytextCourierNew9pt"/>
                <w:rFonts w:ascii="Times New Roman" w:hAnsi="Times New Roman" w:cs="Times New Roman"/>
                <w:color w:val="000000" w:themeColor="text1"/>
                <w:sz w:val="24"/>
                <w:szCs w:val="24"/>
              </w:rPr>
              <w:t>Цементобетон</w:t>
            </w:r>
            <w:proofErr w:type="spellEnd"/>
            <w:r w:rsidRPr="00EF239C">
              <w:rPr>
                <w:rStyle w:val="BodytextCourierNew9pt"/>
                <w:rFonts w:ascii="Times New Roman" w:hAnsi="Times New Roman" w:cs="Times New Roman"/>
                <w:color w:val="000000" w:themeColor="text1"/>
                <w:sz w:val="24"/>
                <w:szCs w:val="24"/>
              </w:rPr>
              <w:t>.</w:t>
            </w:r>
          </w:p>
        </w:tc>
      </w:tr>
      <w:tr w:rsidR="00E865E3" w:rsidRPr="00EF239C" w:rsidTr="0019199E">
        <w:tc>
          <w:tcPr>
            <w:tcW w:w="2412" w:type="dxa"/>
          </w:tcPr>
          <w:p w:rsidR="00E865E3" w:rsidRPr="00EF239C" w:rsidRDefault="00E865E3" w:rsidP="009833E6">
            <w:pPr>
              <w:pStyle w:val="Bodytext0"/>
              <w:shd w:val="clear" w:color="auto" w:fill="auto"/>
              <w:spacing w:before="0" w:after="0" w:line="240" w:lineRule="auto"/>
              <w:contextualSpacing/>
              <w:rPr>
                <w:color w:val="000000" w:themeColor="text1"/>
                <w:sz w:val="24"/>
                <w:szCs w:val="24"/>
              </w:rPr>
            </w:pPr>
            <w:r w:rsidRPr="00EF239C">
              <w:rPr>
                <w:rStyle w:val="BodytextCourierNew9pt"/>
                <w:rFonts w:ascii="Times New Roman" w:hAnsi="Times New Roman" w:cs="Times New Roman"/>
                <w:color w:val="000000" w:themeColor="text1"/>
                <w:sz w:val="24"/>
                <w:szCs w:val="24"/>
              </w:rPr>
              <w:t>Пешеходная улица</w:t>
            </w:r>
          </w:p>
        </w:tc>
        <w:tc>
          <w:tcPr>
            <w:tcW w:w="1881" w:type="dxa"/>
          </w:tcPr>
          <w:p w:rsidR="00E865E3" w:rsidRPr="00EF239C" w:rsidRDefault="00E865E3" w:rsidP="009833E6">
            <w:pPr>
              <w:pStyle w:val="Bodytext0"/>
              <w:shd w:val="clear" w:color="auto" w:fill="auto"/>
              <w:spacing w:before="0" w:after="0" w:line="240" w:lineRule="auto"/>
              <w:ind w:left="60" w:firstLine="22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Штучные элементы из искусственного или природного камня.</w:t>
            </w:r>
          </w:p>
          <w:p w:rsidR="00E865E3" w:rsidRPr="00EF239C" w:rsidRDefault="00E865E3" w:rsidP="009833E6">
            <w:pPr>
              <w:pStyle w:val="Bodytext0"/>
              <w:shd w:val="clear" w:color="auto" w:fill="auto"/>
              <w:spacing w:before="0" w:after="0" w:line="240" w:lineRule="auto"/>
              <w:ind w:left="6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Пластбетон</w:t>
            </w:r>
          </w:p>
          <w:p w:rsidR="00E865E3" w:rsidRPr="00EF239C" w:rsidRDefault="00E865E3" w:rsidP="009833E6">
            <w:pPr>
              <w:pStyle w:val="Bodytext0"/>
              <w:shd w:val="clear" w:color="auto" w:fill="auto"/>
              <w:spacing w:before="0" w:after="0" w:line="240" w:lineRule="auto"/>
              <w:ind w:left="6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цветной</w:t>
            </w:r>
          </w:p>
        </w:tc>
        <w:tc>
          <w:tcPr>
            <w:tcW w:w="1921" w:type="dxa"/>
          </w:tcPr>
          <w:p w:rsidR="00E865E3" w:rsidRPr="00EF239C" w:rsidRDefault="00E865E3" w:rsidP="009833E6">
            <w:pPr>
              <w:pStyle w:val="Bodytext0"/>
              <w:shd w:val="clear" w:color="auto" w:fill="auto"/>
              <w:spacing w:before="0" w:after="0" w:line="240" w:lineRule="auto"/>
              <w:ind w:left="60" w:firstLine="20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Штучные элементы из искусственного или природного камня.</w:t>
            </w:r>
          </w:p>
          <w:p w:rsidR="00E865E3" w:rsidRPr="00EF239C" w:rsidRDefault="00E865E3" w:rsidP="009833E6">
            <w:pPr>
              <w:pStyle w:val="Bodytext0"/>
              <w:shd w:val="clear" w:color="auto" w:fill="auto"/>
              <w:spacing w:before="0" w:after="0" w:line="240" w:lineRule="auto"/>
              <w:ind w:left="6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Пластбетон</w:t>
            </w:r>
          </w:p>
          <w:p w:rsidR="00E865E3" w:rsidRPr="00EF239C" w:rsidRDefault="00E865E3" w:rsidP="009833E6">
            <w:pPr>
              <w:pStyle w:val="Bodytext0"/>
              <w:shd w:val="clear" w:color="auto" w:fill="auto"/>
              <w:spacing w:before="0" w:after="0" w:line="240" w:lineRule="auto"/>
              <w:ind w:left="6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цветной</w:t>
            </w:r>
          </w:p>
        </w:tc>
        <w:tc>
          <w:tcPr>
            <w:tcW w:w="1901" w:type="dxa"/>
          </w:tcPr>
          <w:p w:rsidR="00E865E3" w:rsidRPr="00EF239C" w:rsidRDefault="00E865E3" w:rsidP="009833E6">
            <w:pPr>
              <w:contextualSpacing/>
              <w:rPr>
                <w:rFonts w:ascii="Times New Roman" w:hAnsi="Times New Roman" w:cs="Times New Roman"/>
                <w:color w:val="000000" w:themeColor="text1"/>
                <w:sz w:val="24"/>
                <w:szCs w:val="24"/>
              </w:rPr>
            </w:pPr>
          </w:p>
        </w:tc>
        <w:tc>
          <w:tcPr>
            <w:tcW w:w="1916" w:type="dxa"/>
          </w:tcPr>
          <w:p w:rsidR="00E865E3" w:rsidRPr="00EF239C" w:rsidRDefault="00E865E3" w:rsidP="009833E6">
            <w:pPr>
              <w:contextualSpacing/>
              <w:rPr>
                <w:rFonts w:ascii="Times New Roman" w:hAnsi="Times New Roman" w:cs="Times New Roman"/>
                <w:color w:val="000000" w:themeColor="text1"/>
                <w:sz w:val="24"/>
                <w:szCs w:val="24"/>
              </w:rPr>
            </w:pPr>
          </w:p>
        </w:tc>
      </w:tr>
      <w:tr w:rsidR="00E865E3" w:rsidRPr="00EF239C" w:rsidTr="0019199E">
        <w:tc>
          <w:tcPr>
            <w:tcW w:w="2412" w:type="dxa"/>
          </w:tcPr>
          <w:p w:rsidR="00E865E3" w:rsidRPr="00EF239C" w:rsidRDefault="00E865E3" w:rsidP="009833E6">
            <w:pPr>
              <w:pStyle w:val="Bodytext0"/>
              <w:shd w:val="clear" w:color="auto" w:fill="auto"/>
              <w:spacing w:before="0" w:after="0" w:line="240" w:lineRule="auto"/>
              <w:ind w:left="20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 xml:space="preserve">Площади  </w:t>
            </w:r>
            <w:r w:rsidR="007047E2" w:rsidRPr="00EF239C">
              <w:rPr>
                <w:rStyle w:val="BodytextCourierNew9pt"/>
                <w:rFonts w:ascii="Times New Roman" w:hAnsi="Times New Roman" w:cs="Times New Roman"/>
                <w:color w:val="000000" w:themeColor="text1"/>
                <w:sz w:val="24"/>
                <w:szCs w:val="24"/>
              </w:rPr>
              <w:t xml:space="preserve">главные, </w:t>
            </w:r>
            <w:proofErr w:type="spellStart"/>
            <w:r w:rsidRPr="00EF239C">
              <w:rPr>
                <w:rStyle w:val="BodytextCourierNew9pt"/>
                <w:rFonts w:ascii="Times New Roman" w:hAnsi="Times New Roman" w:cs="Times New Roman"/>
                <w:color w:val="000000" w:themeColor="text1"/>
                <w:sz w:val="24"/>
                <w:szCs w:val="24"/>
              </w:rPr>
              <w:lastRenderedPageBreak/>
              <w:t>приобъектные</w:t>
            </w:r>
            <w:proofErr w:type="spellEnd"/>
            <w:r w:rsidRPr="00EF239C">
              <w:rPr>
                <w:rStyle w:val="BodytextCourierNew9pt"/>
                <w:rFonts w:ascii="Times New Roman" w:hAnsi="Times New Roman" w:cs="Times New Roman"/>
                <w:color w:val="000000" w:themeColor="text1"/>
                <w:sz w:val="24"/>
                <w:szCs w:val="24"/>
              </w:rPr>
              <w:t xml:space="preserve">, </w:t>
            </w:r>
            <w:proofErr w:type="spellStart"/>
            <w:r w:rsidRPr="00EF239C">
              <w:rPr>
                <w:rStyle w:val="BodytextCourierNew9pt"/>
                <w:rFonts w:ascii="Times New Roman" w:hAnsi="Times New Roman" w:cs="Times New Roman"/>
                <w:color w:val="000000" w:themeColor="text1"/>
                <w:sz w:val="24"/>
                <w:szCs w:val="24"/>
              </w:rPr>
              <w:t>общественно</w:t>
            </w:r>
            <w:r w:rsidRPr="00EF239C">
              <w:rPr>
                <w:rStyle w:val="BodytextCourierNew9pt"/>
                <w:rFonts w:ascii="Times New Roman" w:hAnsi="Times New Roman" w:cs="Times New Roman"/>
                <w:color w:val="000000" w:themeColor="text1"/>
                <w:sz w:val="24"/>
                <w:szCs w:val="24"/>
              </w:rPr>
              <w:softHyphen/>
              <w:t>транспортные</w:t>
            </w:r>
            <w:proofErr w:type="spellEnd"/>
          </w:p>
          <w:p w:rsidR="00E865E3" w:rsidRPr="00EF239C" w:rsidRDefault="00E865E3" w:rsidP="009833E6">
            <w:pPr>
              <w:pStyle w:val="Bodytext0"/>
              <w:shd w:val="clear" w:color="auto" w:fill="auto"/>
              <w:spacing w:before="0" w:after="0" w:line="240" w:lineRule="auto"/>
              <w:ind w:left="200"/>
              <w:contextualSpacing/>
              <w:jc w:val="left"/>
              <w:rPr>
                <w:color w:val="000000" w:themeColor="text1"/>
                <w:sz w:val="24"/>
                <w:szCs w:val="24"/>
              </w:rPr>
            </w:pPr>
          </w:p>
        </w:tc>
        <w:tc>
          <w:tcPr>
            <w:tcW w:w="1881" w:type="dxa"/>
          </w:tcPr>
          <w:p w:rsidR="00E865E3" w:rsidRPr="00EF239C" w:rsidRDefault="00E865E3" w:rsidP="009833E6">
            <w:pPr>
              <w:pStyle w:val="Bodytext0"/>
              <w:shd w:val="clear" w:color="auto" w:fill="auto"/>
              <w:spacing w:before="0" w:after="0" w:line="240" w:lineRule="auto"/>
              <w:ind w:left="60" w:firstLine="22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lastRenderedPageBreak/>
              <w:t xml:space="preserve">Штучные </w:t>
            </w:r>
            <w:r w:rsidRPr="00EF239C">
              <w:rPr>
                <w:rStyle w:val="BodytextCourierNew9pt"/>
                <w:rFonts w:ascii="Times New Roman" w:hAnsi="Times New Roman" w:cs="Times New Roman"/>
                <w:color w:val="000000" w:themeColor="text1"/>
                <w:sz w:val="24"/>
                <w:szCs w:val="24"/>
              </w:rPr>
              <w:lastRenderedPageBreak/>
              <w:t>элементы из искусственного или природного камня.</w:t>
            </w:r>
          </w:p>
          <w:p w:rsidR="00E865E3" w:rsidRPr="00EF239C" w:rsidRDefault="00E865E3" w:rsidP="009833E6">
            <w:pPr>
              <w:pStyle w:val="Bodytext0"/>
              <w:shd w:val="clear" w:color="auto" w:fill="auto"/>
              <w:spacing w:before="0" w:after="0" w:line="240" w:lineRule="auto"/>
              <w:ind w:left="60" w:firstLine="22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Асфальтобетон типов Г и Д. Пластбетон цветной.</w:t>
            </w:r>
          </w:p>
        </w:tc>
        <w:tc>
          <w:tcPr>
            <w:tcW w:w="1921" w:type="dxa"/>
          </w:tcPr>
          <w:p w:rsidR="00E865E3" w:rsidRPr="00EF239C" w:rsidRDefault="00E865E3" w:rsidP="009833E6">
            <w:pPr>
              <w:pStyle w:val="Bodytext0"/>
              <w:shd w:val="clear" w:color="auto" w:fill="auto"/>
              <w:spacing w:before="0" w:after="0" w:line="240" w:lineRule="auto"/>
              <w:ind w:left="60" w:firstLine="20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lastRenderedPageBreak/>
              <w:t xml:space="preserve">Штучные </w:t>
            </w:r>
            <w:r w:rsidRPr="00EF239C">
              <w:rPr>
                <w:rStyle w:val="BodytextCourierNew9pt"/>
                <w:rFonts w:ascii="Times New Roman" w:hAnsi="Times New Roman" w:cs="Times New Roman"/>
                <w:color w:val="000000" w:themeColor="text1"/>
                <w:sz w:val="24"/>
                <w:szCs w:val="24"/>
              </w:rPr>
              <w:lastRenderedPageBreak/>
              <w:t>элементы из искусственного или природного камня.</w:t>
            </w:r>
          </w:p>
          <w:p w:rsidR="00E865E3" w:rsidRPr="00EF239C" w:rsidRDefault="00E865E3" w:rsidP="009833E6">
            <w:pPr>
              <w:pStyle w:val="Bodytext0"/>
              <w:shd w:val="clear" w:color="auto" w:fill="auto"/>
              <w:spacing w:before="0" w:after="0" w:line="240" w:lineRule="auto"/>
              <w:ind w:left="60" w:firstLine="20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Асфальтобетон типов Г и Д. Пластбетон цветной.</w:t>
            </w:r>
          </w:p>
        </w:tc>
        <w:tc>
          <w:tcPr>
            <w:tcW w:w="1901" w:type="dxa"/>
          </w:tcPr>
          <w:p w:rsidR="00E865E3" w:rsidRPr="00EF239C" w:rsidRDefault="00E865E3" w:rsidP="009833E6">
            <w:pPr>
              <w:contextualSpacing/>
              <w:rPr>
                <w:rFonts w:ascii="Times New Roman" w:hAnsi="Times New Roman" w:cs="Times New Roman"/>
                <w:color w:val="000000" w:themeColor="text1"/>
                <w:sz w:val="24"/>
                <w:szCs w:val="24"/>
              </w:rPr>
            </w:pPr>
          </w:p>
        </w:tc>
        <w:tc>
          <w:tcPr>
            <w:tcW w:w="1916" w:type="dxa"/>
          </w:tcPr>
          <w:p w:rsidR="00E865E3" w:rsidRPr="00EF239C" w:rsidRDefault="00E865E3" w:rsidP="009833E6">
            <w:pPr>
              <w:contextualSpacing/>
              <w:rPr>
                <w:rFonts w:ascii="Times New Roman" w:hAnsi="Times New Roman" w:cs="Times New Roman"/>
                <w:color w:val="000000" w:themeColor="text1"/>
                <w:sz w:val="24"/>
                <w:szCs w:val="24"/>
              </w:rPr>
            </w:pPr>
          </w:p>
        </w:tc>
      </w:tr>
      <w:tr w:rsidR="00E865E3" w:rsidRPr="00EF239C" w:rsidTr="0019199E">
        <w:tc>
          <w:tcPr>
            <w:tcW w:w="2412" w:type="dxa"/>
          </w:tcPr>
          <w:p w:rsidR="0019199E" w:rsidRPr="00EF239C" w:rsidRDefault="00E865E3" w:rsidP="009833E6">
            <w:pPr>
              <w:pStyle w:val="Bodytext0"/>
              <w:shd w:val="clear" w:color="auto" w:fill="auto"/>
              <w:spacing w:before="0" w:after="0" w:line="240" w:lineRule="auto"/>
              <w:ind w:left="200"/>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lastRenderedPageBreak/>
              <w:t>Пешеходные переходы наземные</w:t>
            </w:r>
          </w:p>
          <w:p w:rsidR="00E865E3" w:rsidRPr="00EF239C" w:rsidRDefault="00E865E3" w:rsidP="009833E6">
            <w:pPr>
              <w:pStyle w:val="Bodytext0"/>
              <w:shd w:val="clear" w:color="auto" w:fill="auto"/>
              <w:spacing w:before="0" w:after="0" w:line="240" w:lineRule="auto"/>
              <w:ind w:left="200"/>
              <w:contextualSpacing/>
              <w:jc w:val="left"/>
              <w:rPr>
                <w:color w:val="000000" w:themeColor="text1"/>
                <w:sz w:val="24"/>
                <w:szCs w:val="24"/>
              </w:rPr>
            </w:pPr>
          </w:p>
        </w:tc>
        <w:tc>
          <w:tcPr>
            <w:tcW w:w="1881" w:type="dxa"/>
          </w:tcPr>
          <w:p w:rsidR="00E865E3" w:rsidRPr="00EF239C" w:rsidRDefault="00E865E3" w:rsidP="009833E6">
            <w:pPr>
              <w:contextualSpacing/>
              <w:rPr>
                <w:rFonts w:ascii="Times New Roman" w:hAnsi="Times New Roman" w:cs="Times New Roman"/>
                <w:color w:val="000000" w:themeColor="text1"/>
                <w:sz w:val="24"/>
                <w:szCs w:val="24"/>
              </w:rPr>
            </w:pPr>
          </w:p>
        </w:tc>
        <w:tc>
          <w:tcPr>
            <w:tcW w:w="1921" w:type="dxa"/>
          </w:tcPr>
          <w:p w:rsidR="00E865E3" w:rsidRPr="00EF239C" w:rsidRDefault="00E865E3" w:rsidP="00EF239C">
            <w:pPr>
              <w:pStyle w:val="Bodytext0"/>
              <w:shd w:val="clear" w:color="auto" w:fill="auto"/>
              <w:spacing w:before="0" w:after="0" w:line="240" w:lineRule="auto"/>
              <w:ind w:left="60" w:firstLine="42"/>
              <w:contextualSpacing/>
              <w:jc w:val="left"/>
              <w:rPr>
                <w:color w:val="000000" w:themeColor="text1"/>
                <w:sz w:val="24"/>
                <w:szCs w:val="24"/>
              </w:rPr>
            </w:pPr>
            <w:r w:rsidRPr="00EF239C">
              <w:rPr>
                <w:rStyle w:val="BodytextCourierNew9pt"/>
                <w:rFonts w:ascii="Times New Roman" w:hAnsi="Times New Roman" w:cs="Times New Roman"/>
                <w:color w:val="000000" w:themeColor="text1"/>
                <w:sz w:val="24"/>
                <w:szCs w:val="24"/>
              </w:rPr>
              <w:t>То же, что и на проезжей части или Штучные элементы из искусственного или природного камня</w:t>
            </w:r>
          </w:p>
        </w:tc>
        <w:tc>
          <w:tcPr>
            <w:tcW w:w="1901" w:type="dxa"/>
          </w:tcPr>
          <w:p w:rsidR="00E865E3" w:rsidRPr="00EF239C" w:rsidRDefault="00E865E3" w:rsidP="009833E6">
            <w:pPr>
              <w:contextualSpacing/>
              <w:rPr>
                <w:rFonts w:ascii="Times New Roman" w:hAnsi="Times New Roman" w:cs="Times New Roman"/>
                <w:color w:val="000000" w:themeColor="text1"/>
                <w:sz w:val="24"/>
                <w:szCs w:val="24"/>
              </w:rPr>
            </w:pPr>
          </w:p>
        </w:tc>
        <w:tc>
          <w:tcPr>
            <w:tcW w:w="1916" w:type="dxa"/>
          </w:tcPr>
          <w:p w:rsidR="00E865E3" w:rsidRPr="00EF239C" w:rsidRDefault="00E865E3" w:rsidP="009833E6">
            <w:pPr>
              <w:pStyle w:val="Bodytext0"/>
              <w:shd w:val="clear" w:color="auto" w:fill="auto"/>
              <w:spacing w:before="0" w:after="0" w:line="240" w:lineRule="auto"/>
              <w:contextualSpacing/>
              <w:jc w:val="both"/>
              <w:rPr>
                <w:color w:val="000000" w:themeColor="text1"/>
                <w:sz w:val="24"/>
                <w:szCs w:val="24"/>
              </w:rPr>
            </w:pPr>
            <w:r w:rsidRPr="00EF239C">
              <w:rPr>
                <w:rStyle w:val="BodytextCourierNew9pt"/>
                <w:rFonts w:ascii="Times New Roman" w:hAnsi="Times New Roman" w:cs="Times New Roman"/>
                <w:color w:val="000000" w:themeColor="text1"/>
                <w:sz w:val="24"/>
                <w:szCs w:val="24"/>
              </w:rPr>
              <w:t>Асфальтобетон типов</w:t>
            </w:r>
            <w:proofErr w:type="gramStart"/>
            <w:r w:rsidRPr="00EF239C">
              <w:rPr>
                <w:rStyle w:val="BodytextCourierNew9pt"/>
                <w:rFonts w:ascii="Times New Roman" w:hAnsi="Times New Roman" w:cs="Times New Roman"/>
                <w:color w:val="000000" w:themeColor="text1"/>
                <w:sz w:val="24"/>
                <w:szCs w:val="24"/>
              </w:rPr>
              <w:t xml:space="preserve"> В</w:t>
            </w:r>
            <w:proofErr w:type="gramEnd"/>
            <w:r w:rsidRPr="00EF239C">
              <w:rPr>
                <w:rStyle w:val="BodytextCourierNew9pt"/>
                <w:rFonts w:ascii="Times New Roman" w:hAnsi="Times New Roman" w:cs="Times New Roman"/>
                <w:color w:val="000000" w:themeColor="text1"/>
                <w:sz w:val="24"/>
                <w:szCs w:val="24"/>
              </w:rPr>
              <w:t>, Г, Д</w:t>
            </w:r>
          </w:p>
        </w:tc>
      </w:tr>
    </w:tbl>
    <w:p w:rsidR="00920B0A" w:rsidRPr="00EF239C" w:rsidRDefault="00920B0A" w:rsidP="009833E6">
      <w:pPr>
        <w:spacing w:line="240" w:lineRule="auto"/>
        <w:ind w:firstLine="720"/>
        <w:contextualSpacing/>
        <w:rPr>
          <w:rFonts w:ascii="Times New Roman" w:hAnsi="Times New Roman" w:cs="Times New Roman"/>
          <w:color w:val="000000" w:themeColor="text1"/>
          <w:sz w:val="24"/>
          <w:szCs w:val="24"/>
        </w:rPr>
      </w:pPr>
    </w:p>
    <w:p w:rsidR="007C1F3C" w:rsidRPr="00EF239C" w:rsidRDefault="007C1F3C" w:rsidP="009833E6">
      <w:pPr>
        <w:spacing w:line="240" w:lineRule="auto"/>
        <w:ind w:firstLine="720"/>
        <w:contextualSpacing/>
        <w:rPr>
          <w:rFonts w:ascii="Times New Roman" w:hAnsi="Times New Roman" w:cs="Times New Roman"/>
          <w:color w:val="000000" w:themeColor="text1"/>
          <w:sz w:val="24"/>
          <w:szCs w:val="24"/>
        </w:rPr>
      </w:pPr>
    </w:p>
    <w:p w:rsidR="007C1F3C" w:rsidRPr="00EF239C" w:rsidRDefault="007C1F3C" w:rsidP="009833E6">
      <w:pPr>
        <w:spacing w:line="240" w:lineRule="auto"/>
        <w:ind w:firstLine="720"/>
        <w:contextualSpacing/>
        <w:rPr>
          <w:rFonts w:ascii="Times New Roman" w:hAnsi="Times New Roman" w:cs="Times New Roman"/>
          <w:color w:val="000000" w:themeColor="text1"/>
          <w:sz w:val="24"/>
          <w:szCs w:val="24"/>
        </w:rPr>
      </w:pPr>
    </w:p>
    <w:sectPr w:rsidR="007C1F3C" w:rsidRPr="00EF239C" w:rsidSect="00754BC0">
      <w:pgSz w:w="11906" w:h="16838"/>
      <w:pgMar w:top="567" w:right="567" w:bottom="1134" w:left="1418" w:header="255"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3BD" w:rsidRDefault="008E63BD">
      <w:pPr>
        <w:spacing w:line="240" w:lineRule="auto"/>
      </w:pPr>
      <w:r>
        <w:separator/>
      </w:r>
    </w:p>
  </w:endnote>
  <w:endnote w:type="continuationSeparator" w:id="0">
    <w:p w:rsidR="008E63BD" w:rsidRDefault="008E6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Segoe U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3BD" w:rsidRDefault="008E63BD">
      <w:pPr>
        <w:spacing w:line="240" w:lineRule="auto"/>
      </w:pPr>
      <w:r>
        <w:separator/>
      </w:r>
    </w:p>
  </w:footnote>
  <w:footnote w:type="continuationSeparator" w:id="0">
    <w:p w:rsidR="008E63BD" w:rsidRDefault="008E6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34652"/>
    <w:multiLevelType w:val="multilevel"/>
    <w:tmpl w:val="016CE2C6"/>
    <w:lvl w:ilvl="0">
      <w:numFmt w:val="decimal"/>
      <w:lvlText w:val="5.%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B20A3"/>
    <w:multiLevelType w:val="multilevel"/>
    <w:tmpl w:val="47420176"/>
    <w:lvl w:ilvl="0">
      <w:start w:val="1"/>
      <w:numFmt w:val="upperRoman"/>
      <w:lvlText w:val="%1."/>
      <w:lvlJc w:val="left"/>
      <w:pPr>
        <w:ind w:left="720" w:hanging="360"/>
      </w:pPr>
      <w:rPr>
        <w:rFonts w:ascii="Times New Roman" w:eastAsia="Arial"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3154A38"/>
    <w:multiLevelType w:val="hybridMultilevel"/>
    <w:tmpl w:val="34A63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9674D9"/>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4">
    <w:nsid w:val="23273BF6"/>
    <w:multiLevelType w:val="multilevel"/>
    <w:tmpl w:val="F3A00C04"/>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25303A"/>
    <w:multiLevelType w:val="multilevel"/>
    <w:tmpl w:val="9E9EA92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E77E9C"/>
    <w:multiLevelType w:val="hybridMultilevel"/>
    <w:tmpl w:val="0C72EDD2"/>
    <w:lvl w:ilvl="0" w:tplc="2B582808">
      <w:start w:val="1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244344"/>
    <w:multiLevelType w:val="multilevel"/>
    <w:tmpl w:val="9CF02C32"/>
    <w:lvl w:ilvl="0">
      <w:start w:val="1"/>
      <w:numFmt w:val="bullet"/>
      <w:lvlText w:val="-"/>
      <w:lvlJc w:val="left"/>
      <w:rPr>
        <w:rFonts w:ascii="Courier New" w:eastAsia="Courier New" w:hAnsi="Courier New" w:cs="Courier New"/>
        <w:b w:val="0"/>
        <w:bCs w:val="0"/>
        <w:i w:val="0"/>
        <w:iCs w:val="0"/>
        <w:smallCaps w:val="0"/>
        <w:strike w:val="0"/>
        <w:color w:val="000000"/>
        <w:spacing w:val="5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E60A01"/>
    <w:multiLevelType w:val="multilevel"/>
    <w:tmpl w:val="D95C171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C31059"/>
    <w:multiLevelType w:val="multilevel"/>
    <w:tmpl w:val="BFE2CCE4"/>
    <w:lvl w:ilvl="0">
      <w:start w:val="2"/>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52F36BC4"/>
    <w:multiLevelType w:val="multilevel"/>
    <w:tmpl w:val="FDC64B6E"/>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EE67E7"/>
    <w:multiLevelType w:val="multilevel"/>
    <w:tmpl w:val="7AF0D066"/>
    <w:lvl w:ilvl="0">
      <w:start w:val="2"/>
      <w:numFmt w:val="upperRoman"/>
      <w:lvlText w:val="%1."/>
      <w:lvlJc w:val="left"/>
      <w:pPr>
        <w:ind w:left="3675"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9019" w:hanging="1080"/>
      </w:pPr>
      <w:rPr>
        <w:rFonts w:hint="default"/>
      </w:rPr>
    </w:lvl>
    <w:lvl w:ilvl="4">
      <w:start w:val="1"/>
      <w:numFmt w:val="decimal"/>
      <w:isLgl/>
      <w:lvlText w:val="%1.%2.%3.%4.%5."/>
      <w:lvlJc w:val="left"/>
      <w:pPr>
        <w:ind w:left="4035"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755" w:hanging="1800"/>
      </w:pPr>
      <w:rPr>
        <w:rFonts w:hint="default"/>
      </w:rPr>
    </w:lvl>
    <w:lvl w:ilvl="7">
      <w:start w:val="1"/>
      <w:numFmt w:val="decimal"/>
      <w:isLgl/>
      <w:lvlText w:val="%1.%2.%3.%4.%5.%6.%7.%8."/>
      <w:lvlJc w:val="left"/>
      <w:pPr>
        <w:ind w:left="4755" w:hanging="1800"/>
      </w:pPr>
      <w:rPr>
        <w:rFonts w:hint="default"/>
      </w:rPr>
    </w:lvl>
    <w:lvl w:ilvl="8">
      <w:start w:val="1"/>
      <w:numFmt w:val="decimal"/>
      <w:isLgl/>
      <w:lvlText w:val="%1.%2.%3.%4.%5.%6.%7.%8.%9."/>
      <w:lvlJc w:val="left"/>
      <w:pPr>
        <w:ind w:left="5115" w:hanging="2160"/>
      </w:pPr>
      <w:rPr>
        <w:rFonts w:hint="default"/>
      </w:rPr>
    </w:lvl>
  </w:abstractNum>
  <w:abstractNum w:abstractNumId="13">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76FF5EC8"/>
    <w:multiLevelType w:val="multilevel"/>
    <w:tmpl w:val="B7ACCC3A"/>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0"/>
  </w:num>
  <w:num w:numId="3">
    <w:abstractNumId w:val="12"/>
  </w:num>
  <w:num w:numId="4">
    <w:abstractNumId w:val="8"/>
  </w:num>
  <w:num w:numId="5">
    <w:abstractNumId w:val="9"/>
  </w:num>
  <w:num w:numId="6">
    <w:abstractNumId w:val="14"/>
  </w:num>
  <w:num w:numId="7">
    <w:abstractNumId w:val="0"/>
  </w:num>
  <w:num w:numId="8">
    <w:abstractNumId w:val="7"/>
  </w:num>
  <w:num w:numId="9">
    <w:abstractNumId w:val="5"/>
  </w:num>
  <w:num w:numId="10">
    <w:abstractNumId w:val="11"/>
  </w:num>
  <w:num w:numId="11">
    <w:abstractNumId w:val="4"/>
  </w:num>
  <w:num w:numId="12">
    <w:abstractNumId w:val="3"/>
  </w:num>
  <w:num w:numId="13">
    <w:abstractNumId w:val="1"/>
  </w:num>
  <w:num w:numId="14">
    <w:abstractNumId w:val="6"/>
  </w:num>
  <w:num w:numId="15">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20"/>
  <w:characterSpacingControl w:val="doNotCompress"/>
  <w:hdrShapeDefaults>
    <o:shapedefaults v:ext="edit" spidmax="167938"/>
  </w:hdrShapeDefaults>
  <w:footnotePr>
    <w:footnote w:id="-1"/>
    <w:footnote w:id="0"/>
  </w:footnotePr>
  <w:endnotePr>
    <w:endnote w:id="-1"/>
    <w:endnote w:id="0"/>
  </w:endnotePr>
  <w:compat/>
  <w:rsids>
    <w:rsidRoot w:val="00920B0A"/>
    <w:rsid w:val="00001EAD"/>
    <w:rsid w:val="00001EE9"/>
    <w:rsid w:val="00003EAD"/>
    <w:rsid w:val="0000414A"/>
    <w:rsid w:val="000072B4"/>
    <w:rsid w:val="000073B1"/>
    <w:rsid w:val="000116E9"/>
    <w:rsid w:val="000132BF"/>
    <w:rsid w:val="00013C56"/>
    <w:rsid w:val="000140DA"/>
    <w:rsid w:val="0001454E"/>
    <w:rsid w:val="00014B0E"/>
    <w:rsid w:val="0001627B"/>
    <w:rsid w:val="00017100"/>
    <w:rsid w:val="0002023A"/>
    <w:rsid w:val="0002058E"/>
    <w:rsid w:val="00020664"/>
    <w:rsid w:val="000220EE"/>
    <w:rsid w:val="000231D1"/>
    <w:rsid w:val="0002623A"/>
    <w:rsid w:val="00032766"/>
    <w:rsid w:val="00035285"/>
    <w:rsid w:val="000355E0"/>
    <w:rsid w:val="00035CDA"/>
    <w:rsid w:val="00037C94"/>
    <w:rsid w:val="000400C0"/>
    <w:rsid w:val="0004028E"/>
    <w:rsid w:val="000404EC"/>
    <w:rsid w:val="00040896"/>
    <w:rsid w:val="00042F21"/>
    <w:rsid w:val="0004391D"/>
    <w:rsid w:val="000442CA"/>
    <w:rsid w:val="00044824"/>
    <w:rsid w:val="000460DE"/>
    <w:rsid w:val="00046806"/>
    <w:rsid w:val="00050061"/>
    <w:rsid w:val="00050336"/>
    <w:rsid w:val="00052A1C"/>
    <w:rsid w:val="0005317B"/>
    <w:rsid w:val="00053BF4"/>
    <w:rsid w:val="00054E18"/>
    <w:rsid w:val="0005527D"/>
    <w:rsid w:val="00057C8F"/>
    <w:rsid w:val="0006228B"/>
    <w:rsid w:val="000673A2"/>
    <w:rsid w:val="000707DB"/>
    <w:rsid w:val="00073621"/>
    <w:rsid w:val="00074916"/>
    <w:rsid w:val="00075452"/>
    <w:rsid w:val="00075CB2"/>
    <w:rsid w:val="00077D4D"/>
    <w:rsid w:val="000803D6"/>
    <w:rsid w:val="00085139"/>
    <w:rsid w:val="000857B4"/>
    <w:rsid w:val="00086360"/>
    <w:rsid w:val="00087434"/>
    <w:rsid w:val="00087ACE"/>
    <w:rsid w:val="000904B1"/>
    <w:rsid w:val="00090834"/>
    <w:rsid w:val="00090CA1"/>
    <w:rsid w:val="00091C2D"/>
    <w:rsid w:val="0009334B"/>
    <w:rsid w:val="000955BD"/>
    <w:rsid w:val="000956A0"/>
    <w:rsid w:val="00097B85"/>
    <w:rsid w:val="000A14A4"/>
    <w:rsid w:val="000A5357"/>
    <w:rsid w:val="000A7AE1"/>
    <w:rsid w:val="000B0278"/>
    <w:rsid w:val="000B14FB"/>
    <w:rsid w:val="000B2526"/>
    <w:rsid w:val="000B3421"/>
    <w:rsid w:val="000C0B5D"/>
    <w:rsid w:val="000C1481"/>
    <w:rsid w:val="000C1517"/>
    <w:rsid w:val="000C1F0C"/>
    <w:rsid w:val="000C4D6E"/>
    <w:rsid w:val="000C56B5"/>
    <w:rsid w:val="000C59C5"/>
    <w:rsid w:val="000C5DBD"/>
    <w:rsid w:val="000C71DF"/>
    <w:rsid w:val="000C7A55"/>
    <w:rsid w:val="000D0C90"/>
    <w:rsid w:val="000D0F96"/>
    <w:rsid w:val="000D1462"/>
    <w:rsid w:val="000D25C7"/>
    <w:rsid w:val="000D2B70"/>
    <w:rsid w:val="000D7463"/>
    <w:rsid w:val="000E08FD"/>
    <w:rsid w:val="000E0FDF"/>
    <w:rsid w:val="000E10E0"/>
    <w:rsid w:val="000E17CC"/>
    <w:rsid w:val="000E1D34"/>
    <w:rsid w:val="000E2BA3"/>
    <w:rsid w:val="000E4C11"/>
    <w:rsid w:val="000E5CDA"/>
    <w:rsid w:val="000E6968"/>
    <w:rsid w:val="000F25E7"/>
    <w:rsid w:val="000F58EF"/>
    <w:rsid w:val="000F5DAC"/>
    <w:rsid w:val="00100F88"/>
    <w:rsid w:val="00101F61"/>
    <w:rsid w:val="00104037"/>
    <w:rsid w:val="00104A1F"/>
    <w:rsid w:val="001050D5"/>
    <w:rsid w:val="00105AD4"/>
    <w:rsid w:val="00111295"/>
    <w:rsid w:val="0011346B"/>
    <w:rsid w:val="001204E4"/>
    <w:rsid w:val="00120D83"/>
    <w:rsid w:val="00120F91"/>
    <w:rsid w:val="001217B4"/>
    <w:rsid w:val="00121D93"/>
    <w:rsid w:val="0012201D"/>
    <w:rsid w:val="00122721"/>
    <w:rsid w:val="001240A6"/>
    <w:rsid w:val="001255DF"/>
    <w:rsid w:val="00127F0A"/>
    <w:rsid w:val="00133F57"/>
    <w:rsid w:val="001357BA"/>
    <w:rsid w:val="00135C5E"/>
    <w:rsid w:val="0013688E"/>
    <w:rsid w:val="0014160E"/>
    <w:rsid w:val="001422F2"/>
    <w:rsid w:val="00144C23"/>
    <w:rsid w:val="001461E7"/>
    <w:rsid w:val="00147621"/>
    <w:rsid w:val="001509C6"/>
    <w:rsid w:val="00151F02"/>
    <w:rsid w:val="00154FA2"/>
    <w:rsid w:val="0015677E"/>
    <w:rsid w:val="00156915"/>
    <w:rsid w:val="001577C5"/>
    <w:rsid w:val="001578BF"/>
    <w:rsid w:val="00160B94"/>
    <w:rsid w:val="00161D55"/>
    <w:rsid w:val="001621D7"/>
    <w:rsid w:val="00162F49"/>
    <w:rsid w:val="001642FB"/>
    <w:rsid w:val="00164482"/>
    <w:rsid w:val="00165B9D"/>
    <w:rsid w:val="00166A1B"/>
    <w:rsid w:val="00167961"/>
    <w:rsid w:val="0017039E"/>
    <w:rsid w:val="0017048E"/>
    <w:rsid w:val="00173BB8"/>
    <w:rsid w:val="00174BC4"/>
    <w:rsid w:val="00174CCC"/>
    <w:rsid w:val="00175298"/>
    <w:rsid w:val="00180F25"/>
    <w:rsid w:val="0018488E"/>
    <w:rsid w:val="00184DE4"/>
    <w:rsid w:val="001851A7"/>
    <w:rsid w:val="0018535E"/>
    <w:rsid w:val="00187257"/>
    <w:rsid w:val="00187C45"/>
    <w:rsid w:val="0019199E"/>
    <w:rsid w:val="00196395"/>
    <w:rsid w:val="00196421"/>
    <w:rsid w:val="001A26FF"/>
    <w:rsid w:val="001A2E1F"/>
    <w:rsid w:val="001A3FF3"/>
    <w:rsid w:val="001A7A9C"/>
    <w:rsid w:val="001A7BDC"/>
    <w:rsid w:val="001B12EE"/>
    <w:rsid w:val="001B1C5E"/>
    <w:rsid w:val="001B1DCA"/>
    <w:rsid w:val="001B2222"/>
    <w:rsid w:val="001B2611"/>
    <w:rsid w:val="001B2BE1"/>
    <w:rsid w:val="001B2EAE"/>
    <w:rsid w:val="001B4400"/>
    <w:rsid w:val="001B48D4"/>
    <w:rsid w:val="001B49D4"/>
    <w:rsid w:val="001C0079"/>
    <w:rsid w:val="001C0868"/>
    <w:rsid w:val="001C2B96"/>
    <w:rsid w:val="001C31DB"/>
    <w:rsid w:val="001C6B63"/>
    <w:rsid w:val="001C7574"/>
    <w:rsid w:val="001D0E13"/>
    <w:rsid w:val="001D3289"/>
    <w:rsid w:val="001D4E95"/>
    <w:rsid w:val="001D7334"/>
    <w:rsid w:val="001D7641"/>
    <w:rsid w:val="001D7BBA"/>
    <w:rsid w:val="001E0DE3"/>
    <w:rsid w:val="001E1525"/>
    <w:rsid w:val="001E198A"/>
    <w:rsid w:val="001E2ED4"/>
    <w:rsid w:val="001E6C27"/>
    <w:rsid w:val="001E70B8"/>
    <w:rsid w:val="001E7C90"/>
    <w:rsid w:val="001F0693"/>
    <w:rsid w:val="001F06D7"/>
    <w:rsid w:val="001F12D7"/>
    <w:rsid w:val="001F2E49"/>
    <w:rsid w:val="001F3DAD"/>
    <w:rsid w:val="001F4C7A"/>
    <w:rsid w:val="001F6AEA"/>
    <w:rsid w:val="001F6FED"/>
    <w:rsid w:val="0020222D"/>
    <w:rsid w:val="00203E2F"/>
    <w:rsid w:val="002109DB"/>
    <w:rsid w:val="00214E64"/>
    <w:rsid w:val="0021591A"/>
    <w:rsid w:val="00220006"/>
    <w:rsid w:val="002213CC"/>
    <w:rsid w:val="002240C2"/>
    <w:rsid w:val="00224337"/>
    <w:rsid w:val="0022710E"/>
    <w:rsid w:val="002272D3"/>
    <w:rsid w:val="0023521A"/>
    <w:rsid w:val="00235417"/>
    <w:rsid w:val="002360E9"/>
    <w:rsid w:val="00236817"/>
    <w:rsid w:val="00237027"/>
    <w:rsid w:val="002372F0"/>
    <w:rsid w:val="002375C8"/>
    <w:rsid w:val="0024085D"/>
    <w:rsid w:val="002412F6"/>
    <w:rsid w:val="00241A26"/>
    <w:rsid w:val="002445DC"/>
    <w:rsid w:val="00244E3D"/>
    <w:rsid w:val="00245E8A"/>
    <w:rsid w:val="0025010C"/>
    <w:rsid w:val="00250B4D"/>
    <w:rsid w:val="00252072"/>
    <w:rsid w:val="00252340"/>
    <w:rsid w:val="00252644"/>
    <w:rsid w:val="00252A9B"/>
    <w:rsid w:val="00252CE1"/>
    <w:rsid w:val="002534E5"/>
    <w:rsid w:val="00253C19"/>
    <w:rsid w:val="00255F4E"/>
    <w:rsid w:val="0026033C"/>
    <w:rsid w:val="00263594"/>
    <w:rsid w:val="002635C9"/>
    <w:rsid w:val="002635F1"/>
    <w:rsid w:val="00264AE0"/>
    <w:rsid w:val="00266589"/>
    <w:rsid w:val="002707AF"/>
    <w:rsid w:val="00272326"/>
    <w:rsid w:val="00273333"/>
    <w:rsid w:val="002748AA"/>
    <w:rsid w:val="00274CE5"/>
    <w:rsid w:val="002752BD"/>
    <w:rsid w:val="00276845"/>
    <w:rsid w:val="00277629"/>
    <w:rsid w:val="00280522"/>
    <w:rsid w:val="00282774"/>
    <w:rsid w:val="002839CF"/>
    <w:rsid w:val="00283E04"/>
    <w:rsid w:val="002850F8"/>
    <w:rsid w:val="00285E6D"/>
    <w:rsid w:val="0028600D"/>
    <w:rsid w:val="0028679F"/>
    <w:rsid w:val="002874C2"/>
    <w:rsid w:val="00290D31"/>
    <w:rsid w:val="00290ECB"/>
    <w:rsid w:val="00291E3C"/>
    <w:rsid w:val="00292741"/>
    <w:rsid w:val="002955A5"/>
    <w:rsid w:val="0029724E"/>
    <w:rsid w:val="002A0AF2"/>
    <w:rsid w:val="002A0D66"/>
    <w:rsid w:val="002A0E62"/>
    <w:rsid w:val="002A21CB"/>
    <w:rsid w:val="002A25AD"/>
    <w:rsid w:val="002A4A23"/>
    <w:rsid w:val="002A7D48"/>
    <w:rsid w:val="002B01FE"/>
    <w:rsid w:val="002B3E28"/>
    <w:rsid w:val="002B57E8"/>
    <w:rsid w:val="002B760A"/>
    <w:rsid w:val="002C080C"/>
    <w:rsid w:val="002C13D3"/>
    <w:rsid w:val="002C4C7C"/>
    <w:rsid w:val="002C7EF1"/>
    <w:rsid w:val="002D04C5"/>
    <w:rsid w:val="002D17FE"/>
    <w:rsid w:val="002D4009"/>
    <w:rsid w:val="002D45FB"/>
    <w:rsid w:val="002D6ABE"/>
    <w:rsid w:val="002D6CEE"/>
    <w:rsid w:val="002D7C42"/>
    <w:rsid w:val="002E1860"/>
    <w:rsid w:val="002E1D9C"/>
    <w:rsid w:val="002E2D56"/>
    <w:rsid w:val="002E3B03"/>
    <w:rsid w:val="002E5170"/>
    <w:rsid w:val="002E75FE"/>
    <w:rsid w:val="002F09C0"/>
    <w:rsid w:val="002F335F"/>
    <w:rsid w:val="002F5195"/>
    <w:rsid w:val="002F5C2B"/>
    <w:rsid w:val="002F69AC"/>
    <w:rsid w:val="003004F1"/>
    <w:rsid w:val="00300F3C"/>
    <w:rsid w:val="0030138F"/>
    <w:rsid w:val="00301E57"/>
    <w:rsid w:val="0030329B"/>
    <w:rsid w:val="003042E8"/>
    <w:rsid w:val="0030430F"/>
    <w:rsid w:val="00304ABB"/>
    <w:rsid w:val="003078F4"/>
    <w:rsid w:val="003105EB"/>
    <w:rsid w:val="003118CE"/>
    <w:rsid w:val="0031223E"/>
    <w:rsid w:val="00314E39"/>
    <w:rsid w:val="003168DD"/>
    <w:rsid w:val="00316B5A"/>
    <w:rsid w:val="00316E03"/>
    <w:rsid w:val="00317A01"/>
    <w:rsid w:val="00317E9E"/>
    <w:rsid w:val="00320265"/>
    <w:rsid w:val="00322336"/>
    <w:rsid w:val="0032261B"/>
    <w:rsid w:val="0032277F"/>
    <w:rsid w:val="00323D2E"/>
    <w:rsid w:val="0032550C"/>
    <w:rsid w:val="0032744D"/>
    <w:rsid w:val="00327469"/>
    <w:rsid w:val="0033072C"/>
    <w:rsid w:val="00330756"/>
    <w:rsid w:val="003328D6"/>
    <w:rsid w:val="00333503"/>
    <w:rsid w:val="003337BF"/>
    <w:rsid w:val="003350AD"/>
    <w:rsid w:val="00335B1C"/>
    <w:rsid w:val="00336B1F"/>
    <w:rsid w:val="00340022"/>
    <w:rsid w:val="0034108F"/>
    <w:rsid w:val="0034113C"/>
    <w:rsid w:val="003411AD"/>
    <w:rsid w:val="00341807"/>
    <w:rsid w:val="0034756E"/>
    <w:rsid w:val="00347EF6"/>
    <w:rsid w:val="00351D3F"/>
    <w:rsid w:val="0036016C"/>
    <w:rsid w:val="0036127E"/>
    <w:rsid w:val="00363C24"/>
    <w:rsid w:val="00366384"/>
    <w:rsid w:val="00366C93"/>
    <w:rsid w:val="003675C6"/>
    <w:rsid w:val="00367CA7"/>
    <w:rsid w:val="00372C02"/>
    <w:rsid w:val="00373553"/>
    <w:rsid w:val="0037491C"/>
    <w:rsid w:val="003825FA"/>
    <w:rsid w:val="00383B31"/>
    <w:rsid w:val="00387A74"/>
    <w:rsid w:val="00387D1C"/>
    <w:rsid w:val="003912B7"/>
    <w:rsid w:val="0039296F"/>
    <w:rsid w:val="003933D8"/>
    <w:rsid w:val="003943DB"/>
    <w:rsid w:val="003947C8"/>
    <w:rsid w:val="0039512B"/>
    <w:rsid w:val="003967D0"/>
    <w:rsid w:val="00397C5B"/>
    <w:rsid w:val="003A0979"/>
    <w:rsid w:val="003A3194"/>
    <w:rsid w:val="003A4D21"/>
    <w:rsid w:val="003A6738"/>
    <w:rsid w:val="003A757F"/>
    <w:rsid w:val="003B0DC8"/>
    <w:rsid w:val="003B1B57"/>
    <w:rsid w:val="003B4A6B"/>
    <w:rsid w:val="003B4F86"/>
    <w:rsid w:val="003B6A2A"/>
    <w:rsid w:val="003B6F45"/>
    <w:rsid w:val="003B7405"/>
    <w:rsid w:val="003B7AEA"/>
    <w:rsid w:val="003C0717"/>
    <w:rsid w:val="003C1C6E"/>
    <w:rsid w:val="003C2B21"/>
    <w:rsid w:val="003C4542"/>
    <w:rsid w:val="003C465B"/>
    <w:rsid w:val="003C668A"/>
    <w:rsid w:val="003C6CA2"/>
    <w:rsid w:val="003C7C24"/>
    <w:rsid w:val="003D099F"/>
    <w:rsid w:val="003D1448"/>
    <w:rsid w:val="003D2CFC"/>
    <w:rsid w:val="003D3A50"/>
    <w:rsid w:val="003D3BA2"/>
    <w:rsid w:val="003D5A89"/>
    <w:rsid w:val="003D7B20"/>
    <w:rsid w:val="003E2845"/>
    <w:rsid w:val="003E28D2"/>
    <w:rsid w:val="003E33C2"/>
    <w:rsid w:val="003E3694"/>
    <w:rsid w:val="003E493B"/>
    <w:rsid w:val="003E54CB"/>
    <w:rsid w:val="003E5638"/>
    <w:rsid w:val="003E63EA"/>
    <w:rsid w:val="003E7E3D"/>
    <w:rsid w:val="003F16A1"/>
    <w:rsid w:val="003F17D5"/>
    <w:rsid w:val="003F24FD"/>
    <w:rsid w:val="003F644A"/>
    <w:rsid w:val="004046AB"/>
    <w:rsid w:val="00404B72"/>
    <w:rsid w:val="00405259"/>
    <w:rsid w:val="0040564E"/>
    <w:rsid w:val="004057B9"/>
    <w:rsid w:val="00405EB2"/>
    <w:rsid w:val="00407B34"/>
    <w:rsid w:val="0041129D"/>
    <w:rsid w:val="00411310"/>
    <w:rsid w:val="00411A72"/>
    <w:rsid w:val="00411AF5"/>
    <w:rsid w:val="00411F98"/>
    <w:rsid w:val="004148E7"/>
    <w:rsid w:val="00415641"/>
    <w:rsid w:val="00416B8A"/>
    <w:rsid w:val="00420FB4"/>
    <w:rsid w:val="00421A5B"/>
    <w:rsid w:val="00421BD1"/>
    <w:rsid w:val="00422300"/>
    <w:rsid w:val="00422975"/>
    <w:rsid w:val="004255D0"/>
    <w:rsid w:val="004269E5"/>
    <w:rsid w:val="004320F2"/>
    <w:rsid w:val="0043254B"/>
    <w:rsid w:val="0043379A"/>
    <w:rsid w:val="004346C3"/>
    <w:rsid w:val="00436255"/>
    <w:rsid w:val="004365CF"/>
    <w:rsid w:val="00442586"/>
    <w:rsid w:val="00442BB9"/>
    <w:rsid w:val="00452693"/>
    <w:rsid w:val="004542EB"/>
    <w:rsid w:val="0045495B"/>
    <w:rsid w:val="0045513A"/>
    <w:rsid w:val="00455813"/>
    <w:rsid w:val="00457CCC"/>
    <w:rsid w:val="004603CE"/>
    <w:rsid w:val="00462882"/>
    <w:rsid w:val="0046515E"/>
    <w:rsid w:val="00466039"/>
    <w:rsid w:val="00470926"/>
    <w:rsid w:val="0047186F"/>
    <w:rsid w:val="00483E8A"/>
    <w:rsid w:val="00484B15"/>
    <w:rsid w:val="00487E9D"/>
    <w:rsid w:val="00490D88"/>
    <w:rsid w:val="0049403E"/>
    <w:rsid w:val="00495236"/>
    <w:rsid w:val="00497CAD"/>
    <w:rsid w:val="00497FC3"/>
    <w:rsid w:val="004A0140"/>
    <w:rsid w:val="004A0CE2"/>
    <w:rsid w:val="004A0ED3"/>
    <w:rsid w:val="004A1613"/>
    <w:rsid w:val="004A1C20"/>
    <w:rsid w:val="004A52D5"/>
    <w:rsid w:val="004A6F04"/>
    <w:rsid w:val="004B0547"/>
    <w:rsid w:val="004B2612"/>
    <w:rsid w:val="004B36CE"/>
    <w:rsid w:val="004B3B2D"/>
    <w:rsid w:val="004B43EC"/>
    <w:rsid w:val="004B527A"/>
    <w:rsid w:val="004B61BC"/>
    <w:rsid w:val="004B6FC1"/>
    <w:rsid w:val="004B706B"/>
    <w:rsid w:val="004B7932"/>
    <w:rsid w:val="004B7E7F"/>
    <w:rsid w:val="004C01C0"/>
    <w:rsid w:val="004C0625"/>
    <w:rsid w:val="004C1E08"/>
    <w:rsid w:val="004C255E"/>
    <w:rsid w:val="004C29C6"/>
    <w:rsid w:val="004C36E4"/>
    <w:rsid w:val="004C3ABC"/>
    <w:rsid w:val="004C7079"/>
    <w:rsid w:val="004C72BC"/>
    <w:rsid w:val="004C781E"/>
    <w:rsid w:val="004D05BE"/>
    <w:rsid w:val="004D0615"/>
    <w:rsid w:val="004D53BA"/>
    <w:rsid w:val="004D6630"/>
    <w:rsid w:val="004D73FB"/>
    <w:rsid w:val="004D7567"/>
    <w:rsid w:val="004D76BE"/>
    <w:rsid w:val="004D7FD2"/>
    <w:rsid w:val="004E360F"/>
    <w:rsid w:val="004E3980"/>
    <w:rsid w:val="004E4121"/>
    <w:rsid w:val="004F33BF"/>
    <w:rsid w:val="004F4D13"/>
    <w:rsid w:val="004F7EF5"/>
    <w:rsid w:val="00501BB7"/>
    <w:rsid w:val="005024ED"/>
    <w:rsid w:val="00502776"/>
    <w:rsid w:val="00502870"/>
    <w:rsid w:val="005047B7"/>
    <w:rsid w:val="00506D9C"/>
    <w:rsid w:val="0051051D"/>
    <w:rsid w:val="005162FB"/>
    <w:rsid w:val="00517B34"/>
    <w:rsid w:val="005214A0"/>
    <w:rsid w:val="00521588"/>
    <w:rsid w:val="005217FF"/>
    <w:rsid w:val="0052643B"/>
    <w:rsid w:val="0052705C"/>
    <w:rsid w:val="00527C5B"/>
    <w:rsid w:val="00531A64"/>
    <w:rsid w:val="00533039"/>
    <w:rsid w:val="005371FD"/>
    <w:rsid w:val="00537568"/>
    <w:rsid w:val="005402AF"/>
    <w:rsid w:val="005409F6"/>
    <w:rsid w:val="00540C83"/>
    <w:rsid w:val="005413EB"/>
    <w:rsid w:val="00541931"/>
    <w:rsid w:val="00542245"/>
    <w:rsid w:val="00542786"/>
    <w:rsid w:val="00542D07"/>
    <w:rsid w:val="005450B3"/>
    <w:rsid w:val="005465E2"/>
    <w:rsid w:val="0054753A"/>
    <w:rsid w:val="00547B59"/>
    <w:rsid w:val="005536EE"/>
    <w:rsid w:val="00553B71"/>
    <w:rsid w:val="0055473F"/>
    <w:rsid w:val="00557458"/>
    <w:rsid w:val="005609E4"/>
    <w:rsid w:val="00560BEB"/>
    <w:rsid w:val="005614D3"/>
    <w:rsid w:val="0056684D"/>
    <w:rsid w:val="00566AC3"/>
    <w:rsid w:val="00567931"/>
    <w:rsid w:val="005712DC"/>
    <w:rsid w:val="00571B45"/>
    <w:rsid w:val="005724B7"/>
    <w:rsid w:val="00580317"/>
    <w:rsid w:val="00582E5D"/>
    <w:rsid w:val="00583420"/>
    <w:rsid w:val="005849C1"/>
    <w:rsid w:val="00593316"/>
    <w:rsid w:val="005935C5"/>
    <w:rsid w:val="00594FD4"/>
    <w:rsid w:val="005968CF"/>
    <w:rsid w:val="005A50CD"/>
    <w:rsid w:val="005A6997"/>
    <w:rsid w:val="005B2DE3"/>
    <w:rsid w:val="005B33F7"/>
    <w:rsid w:val="005B4038"/>
    <w:rsid w:val="005B4B3C"/>
    <w:rsid w:val="005B5CCD"/>
    <w:rsid w:val="005B5CCF"/>
    <w:rsid w:val="005B68BD"/>
    <w:rsid w:val="005B7871"/>
    <w:rsid w:val="005B7A72"/>
    <w:rsid w:val="005C07C3"/>
    <w:rsid w:val="005C2386"/>
    <w:rsid w:val="005D0275"/>
    <w:rsid w:val="005D05E7"/>
    <w:rsid w:val="005D1688"/>
    <w:rsid w:val="005D3316"/>
    <w:rsid w:val="005D3FBD"/>
    <w:rsid w:val="005D5565"/>
    <w:rsid w:val="005D7103"/>
    <w:rsid w:val="005D7F37"/>
    <w:rsid w:val="005E0CF4"/>
    <w:rsid w:val="005E1519"/>
    <w:rsid w:val="005E289D"/>
    <w:rsid w:val="005E407D"/>
    <w:rsid w:val="005E7BF8"/>
    <w:rsid w:val="005F1995"/>
    <w:rsid w:val="005F44FE"/>
    <w:rsid w:val="005F54FC"/>
    <w:rsid w:val="006043E4"/>
    <w:rsid w:val="00605AA6"/>
    <w:rsid w:val="00605D70"/>
    <w:rsid w:val="006065DC"/>
    <w:rsid w:val="0060691F"/>
    <w:rsid w:val="00607DF8"/>
    <w:rsid w:val="00610F5D"/>
    <w:rsid w:val="00611F67"/>
    <w:rsid w:val="006120C8"/>
    <w:rsid w:val="00614311"/>
    <w:rsid w:val="00614CB7"/>
    <w:rsid w:val="00615EC2"/>
    <w:rsid w:val="0062092F"/>
    <w:rsid w:val="006211F7"/>
    <w:rsid w:val="00622C1A"/>
    <w:rsid w:val="00625D22"/>
    <w:rsid w:val="006267C7"/>
    <w:rsid w:val="00630250"/>
    <w:rsid w:val="00631F98"/>
    <w:rsid w:val="00634A5F"/>
    <w:rsid w:val="00635A3E"/>
    <w:rsid w:val="00635F67"/>
    <w:rsid w:val="006374C5"/>
    <w:rsid w:val="00637EB6"/>
    <w:rsid w:val="00641E1C"/>
    <w:rsid w:val="0064226B"/>
    <w:rsid w:val="00643066"/>
    <w:rsid w:val="006541E9"/>
    <w:rsid w:val="00655459"/>
    <w:rsid w:val="0065609D"/>
    <w:rsid w:val="00656747"/>
    <w:rsid w:val="00656E2F"/>
    <w:rsid w:val="00657984"/>
    <w:rsid w:val="006622C9"/>
    <w:rsid w:val="006653B0"/>
    <w:rsid w:val="006719C3"/>
    <w:rsid w:val="00671BF6"/>
    <w:rsid w:val="006737D2"/>
    <w:rsid w:val="00674694"/>
    <w:rsid w:val="00677462"/>
    <w:rsid w:val="00677D7D"/>
    <w:rsid w:val="0068206C"/>
    <w:rsid w:val="0068349A"/>
    <w:rsid w:val="00684A90"/>
    <w:rsid w:val="006856B4"/>
    <w:rsid w:val="0069240E"/>
    <w:rsid w:val="00693DC7"/>
    <w:rsid w:val="00695AAB"/>
    <w:rsid w:val="00696CB9"/>
    <w:rsid w:val="006A1503"/>
    <w:rsid w:val="006A18C6"/>
    <w:rsid w:val="006A1CE3"/>
    <w:rsid w:val="006A424E"/>
    <w:rsid w:val="006A46EC"/>
    <w:rsid w:val="006A6763"/>
    <w:rsid w:val="006A6CE6"/>
    <w:rsid w:val="006B31FF"/>
    <w:rsid w:val="006B3A16"/>
    <w:rsid w:val="006B6DC3"/>
    <w:rsid w:val="006B7CBF"/>
    <w:rsid w:val="006C1B3F"/>
    <w:rsid w:val="006C20AF"/>
    <w:rsid w:val="006C3839"/>
    <w:rsid w:val="006C4346"/>
    <w:rsid w:val="006C5966"/>
    <w:rsid w:val="006C724E"/>
    <w:rsid w:val="006C7B27"/>
    <w:rsid w:val="006D065D"/>
    <w:rsid w:val="006D1A47"/>
    <w:rsid w:val="006D5407"/>
    <w:rsid w:val="006D6B51"/>
    <w:rsid w:val="006D7D7F"/>
    <w:rsid w:val="006D7FEF"/>
    <w:rsid w:val="006E0EB7"/>
    <w:rsid w:val="006E17D4"/>
    <w:rsid w:val="006E189B"/>
    <w:rsid w:val="006E1D46"/>
    <w:rsid w:val="006E1E40"/>
    <w:rsid w:val="006E3B94"/>
    <w:rsid w:val="006E715E"/>
    <w:rsid w:val="006E784F"/>
    <w:rsid w:val="006E7DF8"/>
    <w:rsid w:val="006F1EB7"/>
    <w:rsid w:val="006F2A9F"/>
    <w:rsid w:val="006F38B0"/>
    <w:rsid w:val="006F3C21"/>
    <w:rsid w:val="006F4E35"/>
    <w:rsid w:val="006F5D7A"/>
    <w:rsid w:val="007002E0"/>
    <w:rsid w:val="00701A6B"/>
    <w:rsid w:val="007024BF"/>
    <w:rsid w:val="007047E2"/>
    <w:rsid w:val="0070593B"/>
    <w:rsid w:val="00705C98"/>
    <w:rsid w:val="00706821"/>
    <w:rsid w:val="00706EB7"/>
    <w:rsid w:val="007127B8"/>
    <w:rsid w:val="00716FA7"/>
    <w:rsid w:val="007179FC"/>
    <w:rsid w:val="00725094"/>
    <w:rsid w:val="00726E86"/>
    <w:rsid w:val="00727A3C"/>
    <w:rsid w:val="007302E9"/>
    <w:rsid w:val="007311D7"/>
    <w:rsid w:val="007320E3"/>
    <w:rsid w:val="00733221"/>
    <w:rsid w:val="00740AB2"/>
    <w:rsid w:val="00741C58"/>
    <w:rsid w:val="00742C9F"/>
    <w:rsid w:val="00743E1C"/>
    <w:rsid w:val="00744F40"/>
    <w:rsid w:val="0074526B"/>
    <w:rsid w:val="00745ED2"/>
    <w:rsid w:val="00746CD0"/>
    <w:rsid w:val="00753A12"/>
    <w:rsid w:val="007542A8"/>
    <w:rsid w:val="00754BC0"/>
    <w:rsid w:val="00757EDE"/>
    <w:rsid w:val="00760566"/>
    <w:rsid w:val="00761401"/>
    <w:rsid w:val="00761B7D"/>
    <w:rsid w:val="0076420F"/>
    <w:rsid w:val="0076424B"/>
    <w:rsid w:val="007652BC"/>
    <w:rsid w:val="0076589E"/>
    <w:rsid w:val="007662E1"/>
    <w:rsid w:val="00766966"/>
    <w:rsid w:val="007700B4"/>
    <w:rsid w:val="0077086D"/>
    <w:rsid w:val="00776386"/>
    <w:rsid w:val="00780F14"/>
    <w:rsid w:val="00782071"/>
    <w:rsid w:val="0078221A"/>
    <w:rsid w:val="00782713"/>
    <w:rsid w:val="007846FB"/>
    <w:rsid w:val="00787126"/>
    <w:rsid w:val="00787731"/>
    <w:rsid w:val="00787A3F"/>
    <w:rsid w:val="00794E63"/>
    <w:rsid w:val="00794F85"/>
    <w:rsid w:val="007A1B99"/>
    <w:rsid w:val="007A274E"/>
    <w:rsid w:val="007A27CB"/>
    <w:rsid w:val="007A5F0D"/>
    <w:rsid w:val="007A73C9"/>
    <w:rsid w:val="007A7508"/>
    <w:rsid w:val="007B0303"/>
    <w:rsid w:val="007B1D55"/>
    <w:rsid w:val="007B2523"/>
    <w:rsid w:val="007B3199"/>
    <w:rsid w:val="007B32DC"/>
    <w:rsid w:val="007B4898"/>
    <w:rsid w:val="007B54B5"/>
    <w:rsid w:val="007B5C08"/>
    <w:rsid w:val="007B65D5"/>
    <w:rsid w:val="007B697E"/>
    <w:rsid w:val="007B6ABA"/>
    <w:rsid w:val="007C0BAE"/>
    <w:rsid w:val="007C1F3C"/>
    <w:rsid w:val="007C4FD7"/>
    <w:rsid w:val="007C5173"/>
    <w:rsid w:val="007C7523"/>
    <w:rsid w:val="007C76B2"/>
    <w:rsid w:val="007D45FF"/>
    <w:rsid w:val="007D50A8"/>
    <w:rsid w:val="007D784A"/>
    <w:rsid w:val="007E2BD4"/>
    <w:rsid w:val="007E2EF7"/>
    <w:rsid w:val="007E39A3"/>
    <w:rsid w:val="007F299B"/>
    <w:rsid w:val="007F6345"/>
    <w:rsid w:val="007F69BE"/>
    <w:rsid w:val="007F6DCF"/>
    <w:rsid w:val="00800C06"/>
    <w:rsid w:val="008011C5"/>
    <w:rsid w:val="008029CE"/>
    <w:rsid w:val="00802AC6"/>
    <w:rsid w:val="00802EB8"/>
    <w:rsid w:val="0080776B"/>
    <w:rsid w:val="00807F8D"/>
    <w:rsid w:val="00811C26"/>
    <w:rsid w:val="00817809"/>
    <w:rsid w:val="00817B93"/>
    <w:rsid w:val="00821AD5"/>
    <w:rsid w:val="0082261B"/>
    <w:rsid w:val="0082478C"/>
    <w:rsid w:val="00826B94"/>
    <w:rsid w:val="00827D3A"/>
    <w:rsid w:val="008338E1"/>
    <w:rsid w:val="00835413"/>
    <w:rsid w:val="0084082B"/>
    <w:rsid w:val="008410A0"/>
    <w:rsid w:val="00844B46"/>
    <w:rsid w:val="00844E86"/>
    <w:rsid w:val="0084532B"/>
    <w:rsid w:val="00845B85"/>
    <w:rsid w:val="00846BD9"/>
    <w:rsid w:val="00847CD6"/>
    <w:rsid w:val="00851537"/>
    <w:rsid w:val="00851B6F"/>
    <w:rsid w:val="00851CE6"/>
    <w:rsid w:val="00852093"/>
    <w:rsid w:val="00852887"/>
    <w:rsid w:val="008579B1"/>
    <w:rsid w:val="008606C1"/>
    <w:rsid w:val="00862E24"/>
    <w:rsid w:val="00863FB3"/>
    <w:rsid w:val="00865038"/>
    <w:rsid w:val="008652DC"/>
    <w:rsid w:val="00865407"/>
    <w:rsid w:val="0086688F"/>
    <w:rsid w:val="00871C3E"/>
    <w:rsid w:val="00872C51"/>
    <w:rsid w:val="008734C6"/>
    <w:rsid w:val="0087380E"/>
    <w:rsid w:val="00874A21"/>
    <w:rsid w:val="008752F8"/>
    <w:rsid w:val="0088067A"/>
    <w:rsid w:val="00881316"/>
    <w:rsid w:val="008813E5"/>
    <w:rsid w:val="008833C7"/>
    <w:rsid w:val="00883445"/>
    <w:rsid w:val="00884100"/>
    <w:rsid w:val="00884812"/>
    <w:rsid w:val="00884CFF"/>
    <w:rsid w:val="00885914"/>
    <w:rsid w:val="00885E74"/>
    <w:rsid w:val="00885F91"/>
    <w:rsid w:val="00886419"/>
    <w:rsid w:val="008908F0"/>
    <w:rsid w:val="00890B12"/>
    <w:rsid w:val="00892C20"/>
    <w:rsid w:val="00894375"/>
    <w:rsid w:val="00894DB9"/>
    <w:rsid w:val="00895C97"/>
    <w:rsid w:val="008A1B9B"/>
    <w:rsid w:val="008A3246"/>
    <w:rsid w:val="008A4A21"/>
    <w:rsid w:val="008A6664"/>
    <w:rsid w:val="008B0324"/>
    <w:rsid w:val="008B0CCC"/>
    <w:rsid w:val="008B0CDE"/>
    <w:rsid w:val="008B4639"/>
    <w:rsid w:val="008B65BA"/>
    <w:rsid w:val="008C0394"/>
    <w:rsid w:val="008C0761"/>
    <w:rsid w:val="008C2A49"/>
    <w:rsid w:val="008C4FEF"/>
    <w:rsid w:val="008C66A6"/>
    <w:rsid w:val="008C68E1"/>
    <w:rsid w:val="008C7C80"/>
    <w:rsid w:val="008D0678"/>
    <w:rsid w:val="008D18A0"/>
    <w:rsid w:val="008D25CA"/>
    <w:rsid w:val="008D270E"/>
    <w:rsid w:val="008D348D"/>
    <w:rsid w:val="008D61A7"/>
    <w:rsid w:val="008D674C"/>
    <w:rsid w:val="008D6754"/>
    <w:rsid w:val="008D75B3"/>
    <w:rsid w:val="008E3B08"/>
    <w:rsid w:val="008E550A"/>
    <w:rsid w:val="008E63BD"/>
    <w:rsid w:val="008F05E0"/>
    <w:rsid w:val="008F4831"/>
    <w:rsid w:val="008F51C1"/>
    <w:rsid w:val="008F539C"/>
    <w:rsid w:val="008F61D1"/>
    <w:rsid w:val="008F6377"/>
    <w:rsid w:val="008F657A"/>
    <w:rsid w:val="008F6E6C"/>
    <w:rsid w:val="009001D7"/>
    <w:rsid w:val="00902A82"/>
    <w:rsid w:val="0090668D"/>
    <w:rsid w:val="00906E0E"/>
    <w:rsid w:val="00912E26"/>
    <w:rsid w:val="009142C0"/>
    <w:rsid w:val="00917B1C"/>
    <w:rsid w:val="00917D73"/>
    <w:rsid w:val="00920B0A"/>
    <w:rsid w:val="00922072"/>
    <w:rsid w:val="00923A70"/>
    <w:rsid w:val="0092676C"/>
    <w:rsid w:val="00927BC5"/>
    <w:rsid w:val="00927C54"/>
    <w:rsid w:val="009314E3"/>
    <w:rsid w:val="00936852"/>
    <w:rsid w:val="00944CD1"/>
    <w:rsid w:val="00945912"/>
    <w:rsid w:val="00945989"/>
    <w:rsid w:val="00946AFC"/>
    <w:rsid w:val="00946FD9"/>
    <w:rsid w:val="00952564"/>
    <w:rsid w:val="009529A5"/>
    <w:rsid w:val="009571CD"/>
    <w:rsid w:val="009577A4"/>
    <w:rsid w:val="00963138"/>
    <w:rsid w:val="00963D08"/>
    <w:rsid w:val="00965D0D"/>
    <w:rsid w:val="009703DE"/>
    <w:rsid w:val="009715C2"/>
    <w:rsid w:val="00973252"/>
    <w:rsid w:val="00974554"/>
    <w:rsid w:val="009763DC"/>
    <w:rsid w:val="00980C96"/>
    <w:rsid w:val="009833E6"/>
    <w:rsid w:val="00983DB9"/>
    <w:rsid w:val="0098463E"/>
    <w:rsid w:val="00984BA0"/>
    <w:rsid w:val="00985062"/>
    <w:rsid w:val="00986065"/>
    <w:rsid w:val="00986B3A"/>
    <w:rsid w:val="0098742E"/>
    <w:rsid w:val="00987EBB"/>
    <w:rsid w:val="00990E97"/>
    <w:rsid w:val="0099295E"/>
    <w:rsid w:val="009935A5"/>
    <w:rsid w:val="0099381D"/>
    <w:rsid w:val="009957BC"/>
    <w:rsid w:val="009966D2"/>
    <w:rsid w:val="009A050A"/>
    <w:rsid w:val="009A201E"/>
    <w:rsid w:val="009A7F5A"/>
    <w:rsid w:val="009B2568"/>
    <w:rsid w:val="009B6542"/>
    <w:rsid w:val="009B7149"/>
    <w:rsid w:val="009C2488"/>
    <w:rsid w:val="009C61A6"/>
    <w:rsid w:val="009C7293"/>
    <w:rsid w:val="009C7BBE"/>
    <w:rsid w:val="009D00AC"/>
    <w:rsid w:val="009D10CE"/>
    <w:rsid w:val="009D13FF"/>
    <w:rsid w:val="009D1F09"/>
    <w:rsid w:val="009D200D"/>
    <w:rsid w:val="009D2EAD"/>
    <w:rsid w:val="009D41E2"/>
    <w:rsid w:val="009D5886"/>
    <w:rsid w:val="009E2E61"/>
    <w:rsid w:val="009E4432"/>
    <w:rsid w:val="009E45EB"/>
    <w:rsid w:val="009E5327"/>
    <w:rsid w:val="009F167D"/>
    <w:rsid w:val="009F2AAD"/>
    <w:rsid w:val="009F38E4"/>
    <w:rsid w:val="009F5118"/>
    <w:rsid w:val="009F52AF"/>
    <w:rsid w:val="009F6848"/>
    <w:rsid w:val="009F70AF"/>
    <w:rsid w:val="00A00375"/>
    <w:rsid w:val="00A00A75"/>
    <w:rsid w:val="00A010E7"/>
    <w:rsid w:val="00A02124"/>
    <w:rsid w:val="00A04ECD"/>
    <w:rsid w:val="00A05BE8"/>
    <w:rsid w:val="00A05FFC"/>
    <w:rsid w:val="00A06910"/>
    <w:rsid w:val="00A10F65"/>
    <w:rsid w:val="00A11C27"/>
    <w:rsid w:val="00A12771"/>
    <w:rsid w:val="00A12AD1"/>
    <w:rsid w:val="00A164F1"/>
    <w:rsid w:val="00A16CA5"/>
    <w:rsid w:val="00A20DAC"/>
    <w:rsid w:val="00A21D8B"/>
    <w:rsid w:val="00A26BD9"/>
    <w:rsid w:val="00A30110"/>
    <w:rsid w:val="00A30B14"/>
    <w:rsid w:val="00A41B15"/>
    <w:rsid w:val="00A41CF5"/>
    <w:rsid w:val="00A4400A"/>
    <w:rsid w:val="00A450A4"/>
    <w:rsid w:val="00A50E8F"/>
    <w:rsid w:val="00A52358"/>
    <w:rsid w:val="00A52C02"/>
    <w:rsid w:val="00A5598B"/>
    <w:rsid w:val="00A6142E"/>
    <w:rsid w:val="00A61A41"/>
    <w:rsid w:val="00A62D41"/>
    <w:rsid w:val="00A64CD9"/>
    <w:rsid w:val="00A719E6"/>
    <w:rsid w:val="00A72551"/>
    <w:rsid w:val="00A725F3"/>
    <w:rsid w:val="00A72E77"/>
    <w:rsid w:val="00A745BE"/>
    <w:rsid w:val="00A76BEF"/>
    <w:rsid w:val="00A77925"/>
    <w:rsid w:val="00A8087E"/>
    <w:rsid w:val="00A8194C"/>
    <w:rsid w:val="00A87C18"/>
    <w:rsid w:val="00A9092E"/>
    <w:rsid w:val="00A91B75"/>
    <w:rsid w:val="00A92DC9"/>
    <w:rsid w:val="00A940EB"/>
    <w:rsid w:val="00A95487"/>
    <w:rsid w:val="00AA0181"/>
    <w:rsid w:val="00AA0A48"/>
    <w:rsid w:val="00AA2B8D"/>
    <w:rsid w:val="00AA44C6"/>
    <w:rsid w:val="00AA6F6E"/>
    <w:rsid w:val="00AA7DCB"/>
    <w:rsid w:val="00AB07FD"/>
    <w:rsid w:val="00AB08FD"/>
    <w:rsid w:val="00AB19D0"/>
    <w:rsid w:val="00AB270C"/>
    <w:rsid w:val="00AC310D"/>
    <w:rsid w:val="00AC5117"/>
    <w:rsid w:val="00AC5F0C"/>
    <w:rsid w:val="00AC7029"/>
    <w:rsid w:val="00AC7349"/>
    <w:rsid w:val="00AD2AA6"/>
    <w:rsid w:val="00AD4A3D"/>
    <w:rsid w:val="00AD676A"/>
    <w:rsid w:val="00AD75D2"/>
    <w:rsid w:val="00AE2155"/>
    <w:rsid w:val="00AE2B70"/>
    <w:rsid w:val="00AE2C5D"/>
    <w:rsid w:val="00AE6638"/>
    <w:rsid w:val="00AE6F87"/>
    <w:rsid w:val="00AE7A85"/>
    <w:rsid w:val="00AE7B43"/>
    <w:rsid w:val="00AF1262"/>
    <w:rsid w:val="00AF3562"/>
    <w:rsid w:val="00AF4273"/>
    <w:rsid w:val="00AF52F2"/>
    <w:rsid w:val="00AF608B"/>
    <w:rsid w:val="00AF63EB"/>
    <w:rsid w:val="00B006C8"/>
    <w:rsid w:val="00B06340"/>
    <w:rsid w:val="00B063B8"/>
    <w:rsid w:val="00B06F0C"/>
    <w:rsid w:val="00B11A5F"/>
    <w:rsid w:val="00B12719"/>
    <w:rsid w:val="00B139F9"/>
    <w:rsid w:val="00B16723"/>
    <w:rsid w:val="00B17E29"/>
    <w:rsid w:val="00B20BE1"/>
    <w:rsid w:val="00B21016"/>
    <w:rsid w:val="00B21709"/>
    <w:rsid w:val="00B218C5"/>
    <w:rsid w:val="00B230E5"/>
    <w:rsid w:val="00B234F3"/>
    <w:rsid w:val="00B23AAC"/>
    <w:rsid w:val="00B23F6F"/>
    <w:rsid w:val="00B23F9A"/>
    <w:rsid w:val="00B26160"/>
    <w:rsid w:val="00B27C85"/>
    <w:rsid w:val="00B27D60"/>
    <w:rsid w:val="00B30038"/>
    <w:rsid w:val="00B30384"/>
    <w:rsid w:val="00B31632"/>
    <w:rsid w:val="00B3254F"/>
    <w:rsid w:val="00B32EDD"/>
    <w:rsid w:val="00B34B6A"/>
    <w:rsid w:val="00B35F15"/>
    <w:rsid w:val="00B375B0"/>
    <w:rsid w:val="00B401ED"/>
    <w:rsid w:val="00B443B3"/>
    <w:rsid w:val="00B454FE"/>
    <w:rsid w:val="00B46F85"/>
    <w:rsid w:val="00B51D39"/>
    <w:rsid w:val="00B51DDD"/>
    <w:rsid w:val="00B529F0"/>
    <w:rsid w:val="00B534AF"/>
    <w:rsid w:val="00B5658D"/>
    <w:rsid w:val="00B60ECF"/>
    <w:rsid w:val="00B650DC"/>
    <w:rsid w:val="00B65642"/>
    <w:rsid w:val="00B65873"/>
    <w:rsid w:val="00B660D5"/>
    <w:rsid w:val="00B66A6F"/>
    <w:rsid w:val="00B66D64"/>
    <w:rsid w:val="00B709E6"/>
    <w:rsid w:val="00B70EC2"/>
    <w:rsid w:val="00B71087"/>
    <w:rsid w:val="00B742CA"/>
    <w:rsid w:val="00B74CEB"/>
    <w:rsid w:val="00B750E0"/>
    <w:rsid w:val="00B75739"/>
    <w:rsid w:val="00B75C2B"/>
    <w:rsid w:val="00B7660E"/>
    <w:rsid w:val="00B76885"/>
    <w:rsid w:val="00B778F8"/>
    <w:rsid w:val="00B8014D"/>
    <w:rsid w:val="00B8073C"/>
    <w:rsid w:val="00B80A5F"/>
    <w:rsid w:val="00B84925"/>
    <w:rsid w:val="00B853CC"/>
    <w:rsid w:val="00B858AC"/>
    <w:rsid w:val="00B85A81"/>
    <w:rsid w:val="00B913AE"/>
    <w:rsid w:val="00B91509"/>
    <w:rsid w:val="00B919AA"/>
    <w:rsid w:val="00B9290A"/>
    <w:rsid w:val="00B9491D"/>
    <w:rsid w:val="00B9600F"/>
    <w:rsid w:val="00BA001A"/>
    <w:rsid w:val="00BA0050"/>
    <w:rsid w:val="00BA1188"/>
    <w:rsid w:val="00BA52EC"/>
    <w:rsid w:val="00BA532C"/>
    <w:rsid w:val="00BA5556"/>
    <w:rsid w:val="00BB377A"/>
    <w:rsid w:val="00BC2AC4"/>
    <w:rsid w:val="00BC2BA9"/>
    <w:rsid w:val="00BC302F"/>
    <w:rsid w:val="00BC3614"/>
    <w:rsid w:val="00BC51B3"/>
    <w:rsid w:val="00BC6E2C"/>
    <w:rsid w:val="00BC7D2A"/>
    <w:rsid w:val="00BD7430"/>
    <w:rsid w:val="00BD7DA6"/>
    <w:rsid w:val="00BE2570"/>
    <w:rsid w:val="00BE38B7"/>
    <w:rsid w:val="00BE7D80"/>
    <w:rsid w:val="00BE7EF9"/>
    <w:rsid w:val="00BF13B1"/>
    <w:rsid w:val="00BF4622"/>
    <w:rsid w:val="00BF5A14"/>
    <w:rsid w:val="00BF7A97"/>
    <w:rsid w:val="00C002BB"/>
    <w:rsid w:val="00C00C23"/>
    <w:rsid w:val="00C02B2C"/>
    <w:rsid w:val="00C1348C"/>
    <w:rsid w:val="00C154F4"/>
    <w:rsid w:val="00C169D3"/>
    <w:rsid w:val="00C17359"/>
    <w:rsid w:val="00C207BE"/>
    <w:rsid w:val="00C239CB"/>
    <w:rsid w:val="00C2499A"/>
    <w:rsid w:val="00C260CE"/>
    <w:rsid w:val="00C2749F"/>
    <w:rsid w:val="00C27B85"/>
    <w:rsid w:val="00C308F0"/>
    <w:rsid w:val="00C316CA"/>
    <w:rsid w:val="00C3233C"/>
    <w:rsid w:val="00C3281E"/>
    <w:rsid w:val="00C35DF1"/>
    <w:rsid w:val="00C417F3"/>
    <w:rsid w:val="00C42D72"/>
    <w:rsid w:val="00C42D91"/>
    <w:rsid w:val="00C43CFA"/>
    <w:rsid w:val="00C4527B"/>
    <w:rsid w:val="00C454D9"/>
    <w:rsid w:val="00C4652E"/>
    <w:rsid w:val="00C46DD2"/>
    <w:rsid w:val="00C46F4D"/>
    <w:rsid w:val="00C50FCB"/>
    <w:rsid w:val="00C55F76"/>
    <w:rsid w:val="00C56A4F"/>
    <w:rsid w:val="00C56C1B"/>
    <w:rsid w:val="00C5743D"/>
    <w:rsid w:val="00C57564"/>
    <w:rsid w:val="00C6073B"/>
    <w:rsid w:val="00C60F61"/>
    <w:rsid w:val="00C6247F"/>
    <w:rsid w:val="00C638C2"/>
    <w:rsid w:val="00C65D7E"/>
    <w:rsid w:val="00C66722"/>
    <w:rsid w:val="00C71313"/>
    <w:rsid w:val="00C74636"/>
    <w:rsid w:val="00C75275"/>
    <w:rsid w:val="00C7598A"/>
    <w:rsid w:val="00C7647E"/>
    <w:rsid w:val="00C768E1"/>
    <w:rsid w:val="00C77E0D"/>
    <w:rsid w:val="00C80FE9"/>
    <w:rsid w:val="00C8100A"/>
    <w:rsid w:val="00C81655"/>
    <w:rsid w:val="00C81E9C"/>
    <w:rsid w:val="00C82FEF"/>
    <w:rsid w:val="00C835EE"/>
    <w:rsid w:val="00C8482C"/>
    <w:rsid w:val="00C860F4"/>
    <w:rsid w:val="00C871D6"/>
    <w:rsid w:val="00C90448"/>
    <w:rsid w:val="00C90F13"/>
    <w:rsid w:val="00C924DD"/>
    <w:rsid w:val="00C9330C"/>
    <w:rsid w:val="00C96B50"/>
    <w:rsid w:val="00C97621"/>
    <w:rsid w:val="00CA2CA6"/>
    <w:rsid w:val="00CA701D"/>
    <w:rsid w:val="00CA70A3"/>
    <w:rsid w:val="00CA7AC0"/>
    <w:rsid w:val="00CB163B"/>
    <w:rsid w:val="00CB386A"/>
    <w:rsid w:val="00CB479B"/>
    <w:rsid w:val="00CC0A40"/>
    <w:rsid w:val="00CC3E5E"/>
    <w:rsid w:val="00CC515C"/>
    <w:rsid w:val="00CC5835"/>
    <w:rsid w:val="00CC6B8F"/>
    <w:rsid w:val="00CC7583"/>
    <w:rsid w:val="00CD0E61"/>
    <w:rsid w:val="00CD320C"/>
    <w:rsid w:val="00CD3268"/>
    <w:rsid w:val="00CD42F0"/>
    <w:rsid w:val="00CD44BE"/>
    <w:rsid w:val="00CD5896"/>
    <w:rsid w:val="00CD6B64"/>
    <w:rsid w:val="00CE22A8"/>
    <w:rsid w:val="00CE258A"/>
    <w:rsid w:val="00CE2F48"/>
    <w:rsid w:val="00CE4F73"/>
    <w:rsid w:val="00CE55EF"/>
    <w:rsid w:val="00CE6430"/>
    <w:rsid w:val="00CF07D1"/>
    <w:rsid w:val="00CF2262"/>
    <w:rsid w:val="00CF28E4"/>
    <w:rsid w:val="00CF294A"/>
    <w:rsid w:val="00CF3E36"/>
    <w:rsid w:val="00CF566F"/>
    <w:rsid w:val="00CF78C5"/>
    <w:rsid w:val="00D007E4"/>
    <w:rsid w:val="00D00D8A"/>
    <w:rsid w:val="00D01142"/>
    <w:rsid w:val="00D025CA"/>
    <w:rsid w:val="00D03394"/>
    <w:rsid w:val="00D03B29"/>
    <w:rsid w:val="00D0464E"/>
    <w:rsid w:val="00D06C98"/>
    <w:rsid w:val="00D06C9D"/>
    <w:rsid w:val="00D1079E"/>
    <w:rsid w:val="00D14743"/>
    <w:rsid w:val="00D149F9"/>
    <w:rsid w:val="00D14F4C"/>
    <w:rsid w:val="00D15FD0"/>
    <w:rsid w:val="00D16AAA"/>
    <w:rsid w:val="00D17098"/>
    <w:rsid w:val="00D23092"/>
    <w:rsid w:val="00D23A24"/>
    <w:rsid w:val="00D2563D"/>
    <w:rsid w:val="00D257E5"/>
    <w:rsid w:val="00D262B7"/>
    <w:rsid w:val="00D27019"/>
    <w:rsid w:val="00D30BD6"/>
    <w:rsid w:val="00D32164"/>
    <w:rsid w:val="00D322AE"/>
    <w:rsid w:val="00D3336B"/>
    <w:rsid w:val="00D33FD6"/>
    <w:rsid w:val="00D346B1"/>
    <w:rsid w:val="00D347CD"/>
    <w:rsid w:val="00D35305"/>
    <w:rsid w:val="00D35F6F"/>
    <w:rsid w:val="00D36AAD"/>
    <w:rsid w:val="00D36DBF"/>
    <w:rsid w:val="00D37704"/>
    <w:rsid w:val="00D406E5"/>
    <w:rsid w:val="00D43132"/>
    <w:rsid w:val="00D44AFA"/>
    <w:rsid w:val="00D45FCF"/>
    <w:rsid w:val="00D471BE"/>
    <w:rsid w:val="00D477C8"/>
    <w:rsid w:val="00D51606"/>
    <w:rsid w:val="00D51709"/>
    <w:rsid w:val="00D53766"/>
    <w:rsid w:val="00D54B8E"/>
    <w:rsid w:val="00D54C90"/>
    <w:rsid w:val="00D55F2B"/>
    <w:rsid w:val="00D57F4F"/>
    <w:rsid w:val="00D60EF3"/>
    <w:rsid w:val="00D63BC9"/>
    <w:rsid w:val="00D67774"/>
    <w:rsid w:val="00D70B8E"/>
    <w:rsid w:val="00D726D4"/>
    <w:rsid w:val="00D73946"/>
    <w:rsid w:val="00D756CA"/>
    <w:rsid w:val="00D81E29"/>
    <w:rsid w:val="00D81FF1"/>
    <w:rsid w:val="00D82BCF"/>
    <w:rsid w:val="00D83CE7"/>
    <w:rsid w:val="00D9081F"/>
    <w:rsid w:val="00D909B9"/>
    <w:rsid w:val="00D933C3"/>
    <w:rsid w:val="00D933E6"/>
    <w:rsid w:val="00D9513E"/>
    <w:rsid w:val="00D96AB4"/>
    <w:rsid w:val="00D974E2"/>
    <w:rsid w:val="00DA0729"/>
    <w:rsid w:val="00DA1E76"/>
    <w:rsid w:val="00DA2BF3"/>
    <w:rsid w:val="00DA4D5B"/>
    <w:rsid w:val="00DA5A80"/>
    <w:rsid w:val="00DB1621"/>
    <w:rsid w:val="00DB24E9"/>
    <w:rsid w:val="00DB2E3E"/>
    <w:rsid w:val="00DB4A55"/>
    <w:rsid w:val="00DB5645"/>
    <w:rsid w:val="00DB5687"/>
    <w:rsid w:val="00DB6FE2"/>
    <w:rsid w:val="00DC06C1"/>
    <w:rsid w:val="00DC2ED5"/>
    <w:rsid w:val="00DC346F"/>
    <w:rsid w:val="00DC3572"/>
    <w:rsid w:val="00DC4833"/>
    <w:rsid w:val="00DC6172"/>
    <w:rsid w:val="00DD038A"/>
    <w:rsid w:val="00DD21DD"/>
    <w:rsid w:val="00DD2889"/>
    <w:rsid w:val="00DD2DD1"/>
    <w:rsid w:val="00DD3955"/>
    <w:rsid w:val="00DD3F84"/>
    <w:rsid w:val="00DD5959"/>
    <w:rsid w:val="00DD7F15"/>
    <w:rsid w:val="00DE147D"/>
    <w:rsid w:val="00DE2443"/>
    <w:rsid w:val="00DE43B0"/>
    <w:rsid w:val="00DE4416"/>
    <w:rsid w:val="00DE6B5E"/>
    <w:rsid w:val="00DE6E7C"/>
    <w:rsid w:val="00DE6F15"/>
    <w:rsid w:val="00DF10B0"/>
    <w:rsid w:val="00DF40D3"/>
    <w:rsid w:val="00DF4CBD"/>
    <w:rsid w:val="00DF53F0"/>
    <w:rsid w:val="00DF78B5"/>
    <w:rsid w:val="00DF78D8"/>
    <w:rsid w:val="00E01B31"/>
    <w:rsid w:val="00E01DF1"/>
    <w:rsid w:val="00E02E22"/>
    <w:rsid w:val="00E0346B"/>
    <w:rsid w:val="00E03767"/>
    <w:rsid w:val="00E03CA2"/>
    <w:rsid w:val="00E044F0"/>
    <w:rsid w:val="00E06B12"/>
    <w:rsid w:val="00E1206C"/>
    <w:rsid w:val="00E13714"/>
    <w:rsid w:val="00E14227"/>
    <w:rsid w:val="00E16094"/>
    <w:rsid w:val="00E1611F"/>
    <w:rsid w:val="00E16D32"/>
    <w:rsid w:val="00E16FB3"/>
    <w:rsid w:val="00E20044"/>
    <w:rsid w:val="00E2022C"/>
    <w:rsid w:val="00E20389"/>
    <w:rsid w:val="00E21598"/>
    <w:rsid w:val="00E2197E"/>
    <w:rsid w:val="00E2371E"/>
    <w:rsid w:val="00E23E81"/>
    <w:rsid w:val="00E2515E"/>
    <w:rsid w:val="00E26285"/>
    <w:rsid w:val="00E26835"/>
    <w:rsid w:val="00E27447"/>
    <w:rsid w:val="00E305B9"/>
    <w:rsid w:val="00E324E9"/>
    <w:rsid w:val="00E32C08"/>
    <w:rsid w:val="00E32DEE"/>
    <w:rsid w:val="00E33960"/>
    <w:rsid w:val="00E35713"/>
    <w:rsid w:val="00E35B3C"/>
    <w:rsid w:val="00E36109"/>
    <w:rsid w:val="00E3667A"/>
    <w:rsid w:val="00E37E98"/>
    <w:rsid w:val="00E4195A"/>
    <w:rsid w:val="00E42C19"/>
    <w:rsid w:val="00E431C7"/>
    <w:rsid w:val="00E4434F"/>
    <w:rsid w:val="00E44A0E"/>
    <w:rsid w:val="00E45674"/>
    <w:rsid w:val="00E45707"/>
    <w:rsid w:val="00E465D8"/>
    <w:rsid w:val="00E51089"/>
    <w:rsid w:val="00E513D5"/>
    <w:rsid w:val="00E516C9"/>
    <w:rsid w:val="00E51C7D"/>
    <w:rsid w:val="00E5211A"/>
    <w:rsid w:val="00E53A70"/>
    <w:rsid w:val="00E53F7F"/>
    <w:rsid w:val="00E54F8C"/>
    <w:rsid w:val="00E55D36"/>
    <w:rsid w:val="00E55FA1"/>
    <w:rsid w:val="00E56EF5"/>
    <w:rsid w:val="00E63618"/>
    <w:rsid w:val="00E63BEA"/>
    <w:rsid w:val="00E6460F"/>
    <w:rsid w:val="00E65297"/>
    <w:rsid w:val="00E67C4D"/>
    <w:rsid w:val="00E701F3"/>
    <w:rsid w:val="00E70344"/>
    <w:rsid w:val="00E70994"/>
    <w:rsid w:val="00E72E33"/>
    <w:rsid w:val="00E749AF"/>
    <w:rsid w:val="00E74B2C"/>
    <w:rsid w:val="00E74D60"/>
    <w:rsid w:val="00E758D0"/>
    <w:rsid w:val="00E76331"/>
    <w:rsid w:val="00E76899"/>
    <w:rsid w:val="00E80DD9"/>
    <w:rsid w:val="00E80FCE"/>
    <w:rsid w:val="00E83C5E"/>
    <w:rsid w:val="00E865E3"/>
    <w:rsid w:val="00E86941"/>
    <w:rsid w:val="00E86BBD"/>
    <w:rsid w:val="00E86ED9"/>
    <w:rsid w:val="00E90C2E"/>
    <w:rsid w:val="00E910DE"/>
    <w:rsid w:val="00E97AFC"/>
    <w:rsid w:val="00EA0CF5"/>
    <w:rsid w:val="00EA431C"/>
    <w:rsid w:val="00EA5C6B"/>
    <w:rsid w:val="00EA6FA5"/>
    <w:rsid w:val="00EB18CC"/>
    <w:rsid w:val="00EB2E21"/>
    <w:rsid w:val="00EB3FB2"/>
    <w:rsid w:val="00EB5802"/>
    <w:rsid w:val="00EB7AED"/>
    <w:rsid w:val="00EC018A"/>
    <w:rsid w:val="00EC2CAF"/>
    <w:rsid w:val="00EC4B82"/>
    <w:rsid w:val="00EC6585"/>
    <w:rsid w:val="00EC71D4"/>
    <w:rsid w:val="00ED06C5"/>
    <w:rsid w:val="00ED1B06"/>
    <w:rsid w:val="00ED357A"/>
    <w:rsid w:val="00ED5114"/>
    <w:rsid w:val="00ED57F0"/>
    <w:rsid w:val="00ED62B1"/>
    <w:rsid w:val="00ED638F"/>
    <w:rsid w:val="00ED6571"/>
    <w:rsid w:val="00EE0368"/>
    <w:rsid w:val="00EE4564"/>
    <w:rsid w:val="00EE5AF6"/>
    <w:rsid w:val="00EE60FD"/>
    <w:rsid w:val="00EE615F"/>
    <w:rsid w:val="00EE7767"/>
    <w:rsid w:val="00EE7DAC"/>
    <w:rsid w:val="00EF0D90"/>
    <w:rsid w:val="00EF236A"/>
    <w:rsid w:val="00EF239C"/>
    <w:rsid w:val="00EF2E3F"/>
    <w:rsid w:val="00EF36BF"/>
    <w:rsid w:val="00EF36DB"/>
    <w:rsid w:val="00EF3A84"/>
    <w:rsid w:val="00EF3CCA"/>
    <w:rsid w:val="00EF5B52"/>
    <w:rsid w:val="00F00972"/>
    <w:rsid w:val="00F00D24"/>
    <w:rsid w:val="00F0339A"/>
    <w:rsid w:val="00F041CD"/>
    <w:rsid w:val="00F0484B"/>
    <w:rsid w:val="00F05C27"/>
    <w:rsid w:val="00F063E1"/>
    <w:rsid w:val="00F06C3C"/>
    <w:rsid w:val="00F11DD9"/>
    <w:rsid w:val="00F13EA0"/>
    <w:rsid w:val="00F14582"/>
    <w:rsid w:val="00F14594"/>
    <w:rsid w:val="00F15733"/>
    <w:rsid w:val="00F21EBD"/>
    <w:rsid w:val="00F21F7E"/>
    <w:rsid w:val="00F2446A"/>
    <w:rsid w:val="00F247E5"/>
    <w:rsid w:val="00F266AE"/>
    <w:rsid w:val="00F27B5E"/>
    <w:rsid w:val="00F34F23"/>
    <w:rsid w:val="00F37722"/>
    <w:rsid w:val="00F40287"/>
    <w:rsid w:val="00F431FD"/>
    <w:rsid w:val="00F4321E"/>
    <w:rsid w:val="00F44AD2"/>
    <w:rsid w:val="00F46A9F"/>
    <w:rsid w:val="00F53C0C"/>
    <w:rsid w:val="00F53D0B"/>
    <w:rsid w:val="00F633A9"/>
    <w:rsid w:val="00F63406"/>
    <w:rsid w:val="00F64996"/>
    <w:rsid w:val="00F66D25"/>
    <w:rsid w:val="00F74848"/>
    <w:rsid w:val="00F74AAF"/>
    <w:rsid w:val="00F76F17"/>
    <w:rsid w:val="00F7751E"/>
    <w:rsid w:val="00F80543"/>
    <w:rsid w:val="00F8150F"/>
    <w:rsid w:val="00F82263"/>
    <w:rsid w:val="00F82E1B"/>
    <w:rsid w:val="00F85DBF"/>
    <w:rsid w:val="00F904BA"/>
    <w:rsid w:val="00F936B7"/>
    <w:rsid w:val="00F95829"/>
    <w:rsid w:val="00F9635B"/>
    <w:rsid w:val="00FA1B16"/>
    <w:rsid w:val="00FA4A86"/>
    <w:rsid w:val="00FA5291"/>
    <w:rsid w:val="00FA7A83"/>
    <w:rsid w:val="00FB0AB9"/>
    <w:rsid w:val="00FB1285"/>
    <w:rsid w:val="00FB16F8"/>
    <w:rsid w:val="00FB1B99"/>
    <w:rsid w:val="00FB2210"/>
    <w:rsid w:val="00FC0EDA"/>
    <w:rsid w:val="00FC1E88"/>
    <w:rsid w:val="00FC26C8"/>
    <w:rsid w:val="00FC2FC4"/>
    <w:rsid w:val="00FC3A2E"/>
    <w:rsid w:val="00FC5581"/>
    <w:rsid w:val="00FC5D76"/>
    <w:rsid w:val="00FD031D"/>
    <w:rsid w:val="00FD0F3F"/>
    <w:rsid w:val="00FD17EC"/>
    <w:rsid w:val="00FD1B6F"/>
    <w:rsid w:val="00FD2074"/>
    <w:rsid w:val="00FD3390"/>
    <w:rsid w:val="00FD6397"/>
    <w:rsid w:val="00FD711B"/>
    <w:rsid w:val="00FD7908"/>
    <w:rsid w:val="00FE1326"/>
    <w:rsid w:val="00FE27F9"/>
    <w:rsid w:val="00FE4805"/>
    <w:rsid w:val="00FE51C5"/>
    <w:rsid w:val="00FE5450"/>
    <w:rsid w:val="00FF182B"/>
    <w:rsid w:val="00FF2B1B"/>
    <w:rsid w:val="00FF303A"/>
    <w:rsid w:val="00FF314D"/>
    <w:rsid w:val="00FF5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0AF2"/>
  </w:style>
  <w:style w:type="paragraph" w:styleId="1">
    <w:name w:val="heading 1"/>
    <w:basedOn w:val="a"/>
    <w:next w:val="a"/>
    <w:rsid w:val="002A0AF2"/>
    <w:pPr>
      <w:keepNext/>
      <w:keepLines/>
      <w:numPr>
        <w:numId w:val="2"/>
      </w:numPr>
      <w:spacing w:before="400" w:after="120"/>
      <w:outlineLvl w:val="0"/>
    </w:pPr>
    <w:rPr>
      <w:sz w:val="40"/>
      <w:szCs w:val="40"/>
    </w:rPr>
  </w:style>
  <w:style w:type="paragraph" w:styleId="2">
    <w:name w:val="heading 2"/>
    <w:basedOn w:val="a"/>
    <w:next w:val="a"/>
    <w:rsid w:val="002A0AF2"/>
    <w:pPr>
      <w:keepNext/>
      <w:keepLines/>
      <w:numPr>
        <w:ilvl w:val="1"/>
        <w:numId w:val="2"/>
      </w:numPr>
      <w:spacing w:before="360" w:after="120"/>
      <w:outlineLvl w:val="1"/>
    </w:pPr>
    <w:rPr>
      <w:sz w:val="32"/>
      <w:szCs w:val="32"/>
    </w:rPr>
  </w:style>
  <w:style w:type="paragraph" w:styleId="3">
    <w:name w:val="heading 3"/>
    <w:basedOn w:val="a"/>
    <w:next w:val="a"/>
    <w:rsid w:val="002A0AF2"/>
    <w:pPr>
      <w:keepNext/>
      <w:keepLines/>
      <w:numPr>
        <w:ilvl w:val="2"/>
        <w:numId w:val="2"/>
      </w:numPr>
      <w:spacing w:before="320" w:after="80"/>
      <w:outlineLvl w:val="2"/>
    </w:pPr>
    <w:rPr>
      <w:color w:val="434343"/>
      <w:sz w:val="28"/>
      <w:szCs w:val="28"/>
    </w:rPr>
  </w:style>
  <w:style w:type="paragraph" w:styleId="4">
    <w:name w:val="heading 4"/>
    <w:basedOn w:val="a"/>
    <w:next w:val="a"/>
    <w:rsid w:val="002A0AF2"/>
    <w:pPr>
      <w:keepNext/>
      <w:keepLines/>
      <w:numPr>
        <w:ilvl w:val="3"/>
        <w:numId w:val="2"/>
      </w:numPr>
      <w:spacing w:before="280" w:after="80"/>
      <w:outlineLvl w:val="3"/>
    </w:pPr>
    <w:rPr>
      <w:color w:val="666666"/>
      <w:sz w:val="24"/>
      <w:szCs w:val="24"/>
    </w:rPr>
  </w:style>
  <w:style w:type="paragraph" w:styleId="5">
    <w:name w:val="heading 5"/>
    <w:basedOn w:val="a"/>
    <w:next w:val="a"/>
    <w:rsid w:val="002A0AF2"/>
    <w:pPr>
      <w:keepNext/>
      <w:keepLines/>
      <w:numPr>
        <w:ilvl w:val="4"/>
        <w:numId w:val="2"/>
      </w:numPr>
      <w:spacing w:before="240" w:after="80"/>
      <w:outlineLvl w:val="4"/>
    </w:pPr>
    <w:rPr>
      <w:color w:val="666666"/>
    </w:rPr>
  </w:style>
  <w:style w:type="paragraph" w:styleId="6">
    <w:name w:val="heading 6"/>
    <w:basedOn w:val="a"/>
    <w:next w:val="a"/>
    <w:rsid w:val="002A0AF2"/>
    <w:pPr>
      <w:keepNext/>
      <w:keepLines/>
      <w:numPr>
        <w:ilvl w:val="5"/>
        <w:numId w:val="2"/>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D5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2E2D5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A0AF2"/>
    <w:tblPr>
      <w:tblCellMar>
        <w:top w:w="0" w:type="dxa"/>
        <w:left w:w="0" w:type="dxa"/>
        <w:bottom w:w="0" w:type="dxa"/>
        <w:right w:w="0" w:type="dxa"/>
      </w:tblCellMar>
    </w:tblPr>
  </w:style>
  <w:style w:type="paragraph" w:styleId="a3">
    <w:name w:val="Title"/>
    <w:basedOn w:val="a"/>
    <w:next w:val="a"/>
    <w:rsid w:val="002A0AF2"/>
    <w:pPr>
      <w:keepNext/>
      <w:keepLines/>
      <w:spacing w:after="60"/>
    </w:pPr>
    <w:rPr>
      <w:sz w:val="52"/>
      <w:szCs w:val="52"/>
    </w:rPr>
  </w:style>
  <w:style w:type="paragraph" w:styleId="a4">
    <w:name w:val="Subtitle"/>
    <w:basedOn w:val="a"/>
    <w:next w:val="a"/>
    <w:rsid w:val="002A0AF2"/>
    <w:pPr>
      <w:keepNext/>
      <w:keepLines/>
      <w:spacing w:after="320"/>
    </w:pPr>
    <w:rPr>
      <w:i/>
      <w:color w:val="666666"/>
      <w:sz w:val="30"/>
      <w:szCs w:val="30"/>
    </w:rPr>
  </w:style>
  <w:style w:type="paragraph" w:styleId="a5">
    <w:name w:val="annotation text"/>
    <w:basedOn w:val="a"/>
    <w:link w:val="a6"/>
    <w:uiPriority w:val="99"/>
    <w:semiHidden/>
    <w:unhideWhenUsed/>
    <w:rsid w:val="002A0AF2"/>
    <w:pPr>
      <w:spacing w:line="240" w:lineRule="auto"/>
    </w:pPr>
    <w:rPr>
      <w:sz w:val="20"/>
      <w:szCs w:val="20"/>
    </w:rPr>
  </w:style>
  <w:style w:type="character" w:customStyle="1" w:styleId="a6">
    <w:name w:val="Текст примечания Знак"/>
    <w:basedOn w:val="a0"/>
    <w:link w:val="a5"/>
    <w:uiPriority w:val="99"/>
    <w:semiHidden/>
    <w:rsid w:val="002A0AF2"/>
    <w:rPr>
      <w:sz w:val="20"/>
      <w:szCs w:val="20"/>
    </w:rPr>
  </w:style>
  <w:style w:type="character" w:styleId="a7">
    <w:name w:val="annotation reference"/>
    <w:basedOn w:val="a0"/>
    <w:uiPriority w:val="99"/>
    <w:semiHidden/>
    <w:unhideWhenUsed/>
    <w:rsid w:val="002A0AF2"/>
    <w:rPr>
      <w:sz w:val="16"/>
      <w:szCs w:val="16"/>
    </w:rPr>
  </w:style>
  <w:style w:type="paragraph" w:styleId="a8">
    <w:name w:val="Balloon Text"/>
    <w:basedOn w:val="a"/>
    <w:link w:val="a9"/>
    <w:uiPriority w:val="99"/>
    <w:semiHidden/>
    <w:unhideWhenUsed/>
    <w:rsid w:val="00B20BE1"/>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20BE1"/>
    <w:rPr>
      <w:rFonts w:ascii="Segoe UI" w:hAnsi="Segoe UI" w:cs="Segoe UI"/>
      <w:sz w:val="18"/>
      <w:szCs w:val="18"/>
    </w:rPr>
  </w:style>
  <w:style w:type="paragraph" w:styleId="aa">
    <w:name w:val="List Paragraph"/>
    <w:basedOn w:val="a"/>
    <w:uiPriority w:val="34"/>
    <w:qFormat/>
    <w:rsid w:val="003D3BA2"/>
    <w:pPr>
      <w:ind w:left="720"/>
      <w:contextualSpacing/>
    </w:pPr>
  </w:style>
  <w:style w:type="paragraph" w:styleId="ab">
    <w:name w:val="TOC Heading"/>
    <w:basedOn w:val="1"/>
    <w:next w:val="a"/>
    <w:uiPriority w:val="39"/>
    <w:unhideWhenUsed/>
    <w:qFormat/>
    <w:rsid w:val="003D3BA2"/>
    <w:pP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20">
    <w:name w:val="toc 2"/>
    <w:basedOn w:val="a"/>
    <w:next w:val="a"/>
    <w:autoRedefine/>
    <w:uiPriority w:val="39"/>
    <w:unhideWhenUsed/>
    <w:rsid w:val="003D3BA2"/>
    <w:pPr>
      <w:spacing w:after="100" w:line="259" w:lineRule="auto"/>
      <w:ind w:left="220"/>
    </w:pPr>
    <w:rPr>
      <w:rFonts w:asciiTheme="minorHAnsi" w:eastAsiaTheme="minorEastAsia" w:hAnsiTheme="minorHAnsi" w:cs="Times New Roman"/>
      <w:color w:val="auto"/>
    </w:rPr>
  </w:style>
  <w:style w:type="paragraph" w:styleId="10">
    <w:name w:val="toc 1"/>
    <w:basedOn w:val="a"/>
    <w:next w:val="a"/>
    <w:autoRedefine/>
    <w:uiPriority w:val="39"/>
    <w:unhideWhenUsed/>
    <w:rsid w:val="00276845"/>
    <w:pPr>
      <w:tabs>
        <w:tab w:val="left" w:pos="440"/>
        <w:tab w:val="right" w:leader="dot" w:pos="10197"/>
      </w:tabs>
      <w:spacing w:after="100" w:line="259" w:lineRule="auto"/>
      <w:jc w:val="both"/>
    </w:pPr>
    <w:rPr>
      <w:rFonts w:asciiTheme="minorHAnsi" w:eastAsiaTheme="minorEastAsia" w:hAnsiTheme="minorHAnsi" w:cs="Times New Roman"/>
      <w:color w:val="auto"/>
    </w:rPr>
  </w:style>
  <w:style w:type="paragraph" w:styleId="30">
    <w:name w:val="toc 3"/>
    <w:basedOn w:val="a"/>
    <w:next w:val="a"/>
    <w:autoRedefine/>
    <w:uiPriority w:val="39"/>
    <w:unhideWhenUsed/>
    <w:rsid w:val="003D3BA2"/>
    <w:pPr>
      <w:spacing w:after="100" w:line="259" w:lineRule="auto"/>
      <w:ind w:left="440"/>
    </w:pPr>
    <w:rPr>
      <w:rFonts w:asciiTheme="minorHAnsi" w:eastAsiaTheme="minorEastAsia" w:hAnsiTheme="minorHAnsi" w:cs="Times New Roman"/>
      <w:color w:val="auto"/>
    </w:rPr>
  </w:style>
  <w:style w:type="character" w:styleId="ac">
    <w:name w:val="Hyperlink"/>
    <w:basedOn w:val="a0"/>
    <w:uiPriority w:val="99"/>
    <w:unhideWhenUsed/>
    <w:rsid w:val="00706EB7"/>
    <w:rPr>
      <w:color w:val="0563C1" w:themeColor="hyperlink"/>
      <w:u w:val="single"/>
    </w:rPr>
  </w:style>
  <w:style w:type="character" w:customStyle="1" w:styleId="70">
    <w:name w:val="Заголовок 7 Знак"/>
    <w:basedOn w:val="a0"/>
    <w:link w:val="7"/>
    <w:uiPriority w:val="9"/>
    <w:rsid w:val="002E2D56"/>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D5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2E2D56"/>
    <w:rPr>
      <w:rFonts w:asciiTheme="majorHAnsi" w:eastAsiaTheme="majorEastAsia" w:hAnsiTheme="majorHAnsi" w:cstheme="majorBidi"/>
      <w:i/>
      <w:iCs/>
      <w:color w:val="272727" w:themeColor="text1" w:themeTint="D8"/>
      <w:sz w:val="21"/>
      <w:szCs w:val="21"/>
    </w:rPr>
  </w:style>
  <w:style w:type="paragraph" w:styleId="ad">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annotation subject"/>
    <w:basedOn w:val="a5"/>
    <w:next w:val="a5"/>
    <w:link w:val="af"/>
    <w:uiPriority w:val="99"/>
    <w:semiHidden/>
    <w:unhideWhenUsed/>
    <w:rsid w:val="00BA001A"/>
    <w:rPr>
      <w:b/>
      <w:bCs/>
    </w:rPr>
  </w:style>
  <w:style w:type="character" w:customStyle="1" w:styleId="af">
    <w:name w:val="Тема примечания Знак"/>
    <w:basedOn w:val="a6"/>
    <w:link w:val="ae"/>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Theme="minorHAnsi" w:hAnsi="Times New Roman" w:cs="Times New Roman"/>
      <w:color w:val="auto"/>
      <w:sz w:val="24"/>
      <w:szCs w:val="24"/>
    </w:rPr>
  </w:style>
  <w:style w:type="paragraph" w:styleId="af0">
    <w:name w:val="header"/>
    <w:basedOn w:val="a"/>
    <w:link w:val="af1"/>
    <w:uiPriority w:val="99"/>
    <w:unhideWhenUsed/>
    <w:rsid w:val="00E513D5"/>
    <w:pPr>
      <w:tabs>
        <w:tab w:val="center" w:pos="4677"/>
        <w:tab w:val="right" w:pos="9355"/>
      </w:tabs>
      <w:spacing w:line="240" w:lineRule="auto"/>
    </w:pPr>
  </w:style>
  <w:style w:type="character" w:customStyle="1" w:styleId="af1">
    <w:name w:val="Верхний колонтитул Знак"/>
    <w:basedOn w:val="a0"/>
    <w:link w:val="af0"/>
    <w:uiPriority w:val="99"/>
    <w:rsid w:val="00E513D5"/>
  </w:style>
  <w:style w:type="paragraph" w:styleId="af2">
    <w:name w:val="footer"/>
    <w:basedOn w:val="a"/>
    <w:link w:val="af3"/>
    <w:uiPriority w:val="99"/>
    <w:unhideWhenUsed/>
    <w:rsid w:val="00E513D5"/>
    <w:pPr>
      <w:tabs>
        <w:tab w:val="center" w:pos="4677"/>
        <w:tab w:val="right" w:pos="9355"/>
      </w:tabs>
      <w:spacing w:line="240" w:lineRule="auto"/>
    </w:pPr>
  </w:style>
  <w:style w:type="character" w:customStyle="1" w:styleId="af3">
    <w:name w:val="Нижний колонтитул Знак"/>
    <w:basedOn w:val="a0"/>
    <w:link w:val="af2"/>
    <w:uiPriority w:val="99"/>
    <w:rsid w:val="00E513D5"/>
  </w:style>
  <w:style w:type="paragraph" w:styleId="af4">
    <w:name w:val="Revision"/>
    <w:hidden/>
    <w:uiPriority w:val="99"/>
    <w:semiHidden/>
    <w:rsid w:val="0037491C"/>
    <w:pPr>
      <w:spacing w:line="240" w:lineRule="auto"/>
    </w:pPr>
  </w:style>
  <w:style w:type="paragraph" w:styleId="af5">
    <w:name w:val="No Spacing"/>
    <w:uiPriority w:val="1"/>
    <w:qFormat/>
    <w:rsid w:val="00A450A4"/>
    <w:pPr>
      <w:spacing w:line="240" w:lineRule="auto"/>
    </w:pPr>
  </w:style>
  <w:style w:type="paragraph" w:customStyle="1" w:styleId="ConsPlusNormal">
    <w:name w:val="ConsPlusNormal"/>
    <w:rsid w:val="003C465B"/>
    <w:pPr>
      <w:widowControl w:val="0"/>
      <w:autoSpaceDE w:val="0"/>
      <w:autoSpaceDN w:val="0"/>
      <w:spacing w:line="240" w:lineRule="auto"/>
    </w:pPr>
    <w:rPr>
      <w:rFonts w:ascii="Calibri" w:eastAsia="Times New Roman" w:hAnsi="Calibri" w:cs="Calibri"/>
      <w:color w:val="auto"/>
      <w:szCs w:val="20"/>
    </w:rPr>
  </w:style>
  <w:style w:type="paragraph" w:customStyle="1" w:styleId="ConsPlusTitle">
    <w:name w:val="ConsPlusTitle"/>
    <w:uiPriority w:val="99"/>
    <w:rsid w:val="003C465B"/>
    <w:pPr>
      <w:widowControl w:val="0"/>
      <w:autoSpaceDE w:val="0"/>
      <w:autoSpaceDN w:val="0"/>
      <w:spacing w:line="240" w:lineRule="auto"/>
    </w:pPr>
    <w:rPr>
      <w:rFonts w:ascii="Calibri" w:eastAsia="Times New Roman" w:hAnsi="Calibri" w:cs="Calibri"/>
      <w:b/>
      <w:color w:val="auto"/>
      <w:szCs w:val="20"/>
    </w:rPr>
  </w:style>
  <w:style w:type="table" w:styleId="af6">
    <w:name w:val="Table Grid"/>
    <w:basedOn w:val="a1"/>
    <w:uiPriority w:val="39"/>
    <w:rsid w:val="000E08F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ourierNew10pt">
    <w:name w:val="Body text + Courier New;10 pt"/>
    <w:basedOn w:val="a0"/>
    <w:rsid w:val="00622C1A"/>
    <w:rPr>
      <w:rFonts w:ascii="Courier New" w:eastAsia="Courier New" w:hAnsi="Courier New" w:cs="Courier New"/>
      <w:b w:val="0"/>
      <w:bCs w:val="0"/>
      <w:i w:val="0"/>
      <w:iCs w:val="0"/>
      <w:smallCaps w:val="0"/>
      <w:strike w:val="0"/>
      <w:color w:val="000000"/>
      <w:spacing w:val="0"/>
      <w:w w:val="100"/>
      <w:position w:val="0"/>
      <w:sz w:val="20"/>
      <w:szCs w:val="20"/>
      <w:u w:val="none"/>
      <w:lang w:val="ru-RU"/>
    </w:rPr>
  </w:style>
  <w:style w:type="character" w:customStyle="1" w:styleId="Bodytext">
    <w:name w:val="Body text_"/>
    <w:basedOn w:val="a0"/>
    <w:link w:val="Bodytext0"/>
    <w:rsid w:val="00622C1A"/>
    <w:rPr>
      <w:rFonts w:ascii="Times New Roman" w:eastAsia="Times New Roman" w:hAnsi="Times New Roman" w:cs="Times New Roman"/>
      <w:sz w:val="25"/>
      <w:szCs w:val="25"/>
      <w:shd w:val="clear" w:color="auto" w:fill="FFFFFF"/>
    </w:rPr>
  </w:style>
  <w:style w:type="paragraph" w:customStyle="1" w:styleId="Bodytext0">
    <w:name w:val="Body text"/>
    <w:basedOn w:val="a"/>
    <w:link w:val="Bodytext"/>
    <w:rsid w:val="00622C1A"/>
    <w:pPr>
      <w:widowControl w:val="0"/>
      <w:shd w:val="clear" w:color="auto" w:fill="FFFFFF"/>
      <w:spacing w:before="120" w:after="360" w:line="0" w:lineRule="atLeast"/>
      <w:jc w:val="center"/>
    </w:pPr>
    <w:rPr>
      <w:rFonts w:ascii="Times New Roman" w:eastAsia="Times New Roman" w:hAnsi="Times New Roman" w:cs="Times New Roman"/>
      <w:sz w:val="25"/>
      <w:szCs w:val="25"/>
    </w:rPr>
  </w:style>
  <w:style w:type="character" w:customStyle="1" w:styleId="BodytextCourierNew95pt">
    <w:name w:val="Body text + Courier New;9;5 pt"/>
    <w:basedOn w:val="Bodytext"/>
    <w:rsid w:val="00622C1A"/>
    <w:rPr>
      <w:rFonts w:ascii="Courier New" w:eastAsia="Courier New" w:hAnsi="Courier New" w:cs="Courier New"/>
      <w:b w:val="0"/>
      <w:bCs w:val="0"/>
      <w:i w:val="0"/>
      <w:iCs w:val="0"/>
      <w:smallCaps w:val="0"/>
      <w:strike w:val="0"/>
      <w:color w:val="000000"/>
      <w:spacing w:val="0"/>
      <w:w w:val="100"/>
      <w:position w:val="0"/>
      <w:sz w:val="19"/>
      <w:szCs w:val="19"/>
      <w:u w:val="none"/>
      <w:lang w:val="ru-RU"/>
    </w:rPr>
  </w:style>
  <w:style w:type="character" w:customStyle="1" w:styleId="Bodytext55ptScale200">
    <w:name w:val="Body text + 5;5 pt;Scale 200%"/>
    <w:basedOn w:val="Bodytext"/>
    <w:rsid w:val="004D05BE"/>
    <w:rPr>
      <w:b w:val="0"/>
      <w:bCs w:val="0"/>
      <w:i w:val="0"/>
      <w:iCs w:val="0"/>
      <w:smallCaps w:val="0"/>
      <w:strike w:val="0"/>
      <w:color w:val="000000"/>
      <w:spacing w:val="0"/>
      <w:w w:val="200"/>
      <w:position w:val="0"/>
      <w:sz w:val="11"/>
      <w:szCs w:val="11"/>
      <w:u w:val="none"/>
    </w:rPr>
  </w:style>
  <w:style w:type="character" w:customStyle="1" w:styleId="BodytextCourierNew10ptSpacing3pt">
    <w:name w:val="Body text + Courier New;10 pt;Spacing 3 pt"/>
    <w:basedOn w:val="Bodytext"/>
    <w:rsid w:val="004D05BE"/>
    <w:rPr>
      <w:rFonts w:ascii="Courier New" w:eastAsia="Courier New" w:hAnsi="Courier New" w:cs="Courier New"/>
      <w:b w:val="0"/>
      <w:bCs w:val="0"/>
      <w:i w:val="0"/>
      <w:iCs w:val="0"/>
      <w:smallCaps w:val="0"/>
      <w:strike w:val="0"/>
      <w:color w:val="000000"/>
      <w:spacing w:val="70"/>
      <w:w w:val="100"/>
      <w:position w:val="0"/>
      <w:sz w:val="20"/>
      <w:szCs w:val="20"/>
      <w:u w:val="none"/>
      <w:lang w:val="ru-RU"/>
    </w:rPr>
  </w:style>
  <w:style w:type="character" w:customStyle="1" w:styleId="BodytextCourierNew10ptSpacing2pt">
    <w:name w:val="Body text + Courier New;10 pt;Spacing 2 pt"/>
    <w:basedOn w:val="Bodytext"/>
    <w:rsid w:val="00122721"/>
    <w:rPr>
      <w:rFonts w:ascii="Courier New" w:eastAsia="Courier New" w:hAnsi="Courier New" w:cs="Courier New"/>
      <w:b w:val="0"/>
      <w:bCs w:val="0"/>
      <w:i w:val="0"/>
      <w:iCs w:val="0"/>
      <w:smallCaps w:val="0"/>
      <w:strike w:val="0"/>
      <w:color w:val="000000"/>
      <w:spacing w:val="50"/>
      <w:w w:val="100"/>
      <w:position w:val="0"/>
      <w:sz w:val="20"/>
      <w:szCs w:val="20"/>
      <w:u w:val="none"/>
      <w:lang w:val="ru-RU"/>
    </w:rPr>
  </w:style>
  <w:style w:type="character" w:customStyle="1" w:styleId="BodytextCourierNew8pt">
    <w:name w:val="Body text + Courier New;8 pt"/>
    <w:basedOn w:val="Bodytext"/>
    <w:rsid w:val="008D61A7"/>
    <w:rPr>
      <w:rFonts w:ascii="Courier New" w:eastAsia="Courier New" w:hAnsi="Courier New" w:cs="Courier New"/>
      <w:b w:val="0"/>
      <w:bCs w:val="0"/>
      <w:i w:val="0"/>
      <w:iCs w:val="0"/>
      <w:smallCaps w:val="0"/>
      <w:strike w:val="0"/>
      <w:color w:val="000000"/>
      <w:spacing w:val="0"/>
      <w:w w:val="100"/>
      <w:position w:val="0"/>
      <w:sz w:val="16"/>
      <w:szCs w:val="16"/>
      <w:u w:val="none"/>
      <w:lang w:val="ru-RU"/>
    </w:rPr>
  </w:style>
  <w:style w:type="character" w:customStyle="1" w:styleId="BodytextArialNarrow8pt">
    <w:name w:val="Body text + Arial Narrow;8 pt"/>
    <w:basedOn w:val="Bodytext"/>
    <w:rsid w:val="008D61A7"/>
    <w:rPr>
      <w:rFonts w:ascii="Arial Narrow" w:eastAsia="Arial Narrow" w:hAnsi="Arial Narrow" w:cs="Arial Narrow"/>
      <w:b w:val="0"/>
      <w:bCs w:val="0"/>
      <w:i w:val="0"/>
      <w:iCs w:val="0"/>
      <w:smallCaps w:val="0"/>
      <w:strike w:val="0"/>
      <w:color w:val="000000"/>
      <w:spacing w:val="0"/>
      <w:w w:val="100"/>
      <w:position w:val="0"/>
      <w:sz w:val="16"/>
      <w:szCs w:val="16"/>
      <w:u w:val="none"/>
    </w:rPr>
  </w:style>
  <w:style w:type="character" w:customStyle="1" w:styleId="BodytextBatang95pt">
    <w:name w:val="Body text + Batang;9;5 pt"/>
    <w:basedOn w:val="Bodytext"/>
    <w:rsid w:val="008D61A7"/>
    <w:rPr>
      <w:rFonts w:ascii="Batang" w:eastAsia="Batang" w:hAnsi="Batang" w:cs="Batang"/>
      <w:b w:val="0"/>
      <w:bCs w:val="0"/>
      <w:i w:val="0"/>
      <w:iCs w:val="0"/>
      <w:smallCaps w:val="0"/>
      <w:strike w:val="0"/>
      <w:color w:val="000000"/>
      <w:spacing w:val="0"/>
      <w:w w:val="100"/>
      <w:position w:val="0"/>
      <w:sz w:val="19"/>
      <w:szCs w:val="19"/>
      <w:u w:val="none"/>
    </w:rPr>
  </w:style>
  <w:style w:type="character" w:customStyle="1" w:styleId="BodytextCourierNew9pt">
    <w:name w:val="Body text + Courier New;9 pt"/>
    <w:basedOn w:val="Bodytext"/>
    <w:rsid w:val="00E865E3"/>
    <w:rPr>
      <w:rFonts w:ascii="Courier New" w:eastAsia="Courier New" w:hAnsi="Courier New" w:cs="Courier New"/>
      <w:b w:val="0"/>
      <w:bCs w:val="0"/>
      <w:i w:val="0"/>
      <w:iCs w:val="0"/>
      <w:smallCaps w:val="0"/>
      <w:strike w:val="0"/>
      <w:color w:val="000000"/>
      <w:spacing w:val="0"/>
      <w:w w:val="100"/>
      <w:position w:val="0"/>
      <w:sz w:val="18"/>
      <w:szCs w:val="18"/>
      <w:u w:val="none"/>
      <w:lang w:val="ru-RU"/>
    </w:rPr>
  </w:style>
</w:styles>
</file>

<file path=word/webSettings.xml><?xml version="1.0" encoding="utf-8"?>
<w:webSettings xmlns:r="http://schemas.openxmlformats.org/officeDocument/2006/relationships" xmlns:w="http://schemas.openxmlformats.org/wordprocessingml/2006/main">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D2A24DA837A84C4AC5C589BE9EA4E447035F2A90C41186E45BE8F15C4CF7FK" TargetMode="Externa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D2A24DA837A84C4AC5C589BE9EA4E447035F2A90C41186E45BE8F15C4CF7FK" TargetMode="External"/><Relationship Id="rId17" Type="http://schemas.openxmlformats.org/officeDocument/2006/relationships/hyperlink" Target="consultantplus://offline/ref=62F8FD9C7F35F22869C6B5574D18E5FBA82ACD61A33B379169659E26791526F459G" TargetMode="External"/><Relationship Id="rId2" Type="http://schemas.openxmlformats.org/officeDocument/2006/relationships/numbering" Target="numbering.xml"/><Relationship Id="rId16" Type="http://schemas.openxmlformats.org/officeDocument/2006/relationships/hyperlink" Target="consultantplus://offline/ref=62F8FD9C7F35F22869C6B5574D18E5FBA82ACD61A3373D906338942E2019244EF055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2A24DA837A84C4AC5C589BE9EA4E447035F2A90C41186E45BE8F15C4CF7FK" TargetMode="External"/><Relationship Id="rId5" Type="http://schemas.openxmlformats.org/officeDocument/2006/relationships/webSettings" Target="webSettings.xml"/><Relationship Id="rId15" Type="http://schemas.openxmlformats.org/officeDocument/2006/relationships/hyperlink" Target="consultantplus://offline/ref=ED2A24DA837A84C4AC5C589BE9EA4E447035F2A90C41186E45BE8F15C4CF7FK" TargetMode="External"/><Relationship Id="rId10" Type="http://schemas.openxmlformats.org/officeDocument/2006/relationships/hyperlink" Target="consultantplus://offline/ref=ED2A24DA837A84C4AC5C588DEA861949743EACAC064C143F1BE1D44893F64E29C978K"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consultantplus://offline/ref=ED2A24DA837A84C4AC5C589BE9EA4E447035F2A90C41186E45BE8F15C4CF7FK" TargetMode="External"/><Relationship Id="rId14" Type="http://schemas.openxmlformats.org/officeDocument/2006/relationships/hyperlink" Target="consultantplus://offline/ref=62F8FD9C7F35F22869C6B5414E74B2F6AC21926DAD353FCE3E67CF7377F15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A543B-FEEA-44F4-B374-544B02EB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60</Pages>
  <Words>27739</Words>
  <Characters>158117</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Тетушкина Екатерина Евгеньевна</dc:creator>
  <cp:lastModifiedBy>urist</cp:lastModifiedBy>
  <cp:revision>17</cp:revision>
  <cp:lastPrinted>2017-09-21T09:13:00Z</cp:lastPrinted>
  <dcterms:created xsi:type="dcterms:W3CDTF">2017-07-25T08:58:00Z</dcterms:created>
  <dcterms:modified xsi:type="dcterms:W3CDTF">2017-09-21T09:14:00Z</dcterms:modified>
</cp:coreProperties>
</file>